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9C0FC9" w14:textId="77777777" w:rsidR="00037168" w:rsidRPr="00C85779" w:rsidRDefault="00037168" w:rsidP="00613BB3">
      <w:pPr>
        <w:tabs>
          <w:tab w:val="left" w:pos="9321"/>
        </w:tabs>
        <w:spacing w:line="276" w:lineRule="auto"/>
        <w:ind w:right="-35"/>
        <w:jc w:val="center"/>
        <w:rPr>
          <w:rFonts w:ascii="Times New Roman" w:hAnsi="Times New Roman"/>
          <w:b/>
          <w:lang w:val="es-MX"/>
        </w:rPr>
      </w:pPr>
    </w:p>
    <w:p w14:paraId="4C165DB2" w14:textId="0BB98B14" w:rsidR="00613BB3" w:rsidRPr="00C85779" w:rsidRDefault="002C074A" w:rsidP="00613BB3">
      <w:pPr>
        <w:tabs>
          <w:tab w:val="left" w:pos="9321"/>
        </w:tabs>
        <w:spacing w:line="276" w:lineRule="auto"/>
        <w:ind w:right="-35"/>
        <w:jc w:val="center"/>
        <w:rPr>
          <w:rFonts w:ascii="Times New Roman" w:hAnsi="Times New Roman"/>
          <w:b/>
          <w:sz w:val="28"/>
          <w:szCs w:val="28"/>
          <w:lang w:val="es-MX"/>
        </w:rPr>
      </w:pPr>
      <w:r w:rsidRPr="00C85779">
        <w:rPr>
          <w:rFonts w:ascii="Times New Roman" w:hAnsi="Times New Roman"/>
          <w:b/>
          <w:sz w:val="28"/>
          <w:szCs w:val="28"/>
          <w:lang w:val="es-MX"/>
        </w:rPr>
        <w:t>PLAN</w:t>
      </w:r>
      <w:r w:rsidR="00F270AA" w:rsidRPr="00C85779">
        <w:rPr>
          <w:rFonts w:ascii="Times New Roman" w:hAnsi="Times New Roman"/>
          <w:b/>
          <w:sz w:val="28"/>
          <w:szCs w:val="28"/>
          <w:lang w:val="es-MX"/>
        </w:rPr>
        <w:t xml:space="preserve"> </w:t>
      </w:r>
      <w:r w:rsidR="00613BB3" w:rsidRPr="00C85779">
        <w:rPr>
          <w:rFonts w:ascii="Times New Roman" w:hAnsi="Times New Roman"/>
          <w:b/>
          <w:sz w:val="28"/>
          <w:szCs w:val="28"/>
          <w:lang w:val="es-MX"/>
        </w:rPr>
        <w:t xml:space="preserve">DE BIENESTAR SOCIAL E INCENTIVOS </w:t>
      </w:r>
    </w:p>
    <w:p w14:paraId="1115610A" w14:textId="77777777" w:rsidR="00613BB3" w:rsidRPr="00C85779" w:rsidRDefault="00613BB3" w:rsidP="00613BB3">
      <w:pPr>
        <w:tabs>
          <w:tab w:val="left" w:pos="9321"/>
        </w:tabs>
        <w:spacing w:line="276" w:lineRule="auto"/>
        <w:ind w:right="-35"/>
        <w:jc w:val="center"/>
        <w:rPr>
          <w:rFonts w:ascii="Times New Roman" w:hAnsi="Times New Roman"/>
          <w:b/>
          <w:bCs/>
          <w:sz w:val="28"/>
          <w:szCs w:val="28"/>
        </w:rPr>
      </w:pPr>
    </w:p>
    <w:p w14:paraId="7C387B45" w14:textId="510423D3" w:rsidR="00613BB3" w:rsidRPr="00C85779" w:rsidRDefault="00613BB3" w:rsidP="00613BB3">
      <w:pPr>
        <w:tabs>
          <w:tab w:val="left" w:pos="9321"/>
        </w:tabs>
        <w:spacing w:line="276" w:lineRule="auto"/>
        <w:ind w:right="-35"/>
        <w:jc w:val="center"/>
        <w:rPr>
          <w:rFonts w:ascii="Times New Roman" w:hAnsi="Times New Roman"/>
          <w:b/>
          <w:bCs/>
          <w:sz w:val="28"/>
          <w:szCs w:val="28"/>
        </w:rPr>
      </w:pPr>
    </w:p>
    <w:p w14:paraId="26DF35A3" w14:textId="5C197BD7" w:rsidR="00C85779" w:rsidRPr="00C85779" w:rsidRDefault="00C85779" w:rsidP="00613BB3">
      <w:pPr>
        <w:tabs>
          <w:tab w:val="left" w:pos="9321"/>
        </w:tabs>
        <w:spacing w:line="276" w:lineRule="auto"/>
        <w:ind w:right="-35"/>
        <w:jc w:val="center"/>
        <w:rPr>
          <w:rFonts w:ascii="Times New Roman" w:hAnsi="Times New Roman"/>
          <w:b/>
          <w:bCs/>
          <w:sz w:val="28"/>
          <w:szCs w:val="28"/>
        </w:rPr>
      </w:pPr>
    </w:p>
    <w:p w14:paraId="58B0C7D6" w14:textId="10EF49B1" w:rsidR="00C85779" w:rsidRPr="00C85779" w:rsidRDefault="00C85779" w:rsidP="00613BB3">
      <w:pPr>
        <w:tabs>
          <w:tab w:val="left" w:pos="9321"/>
        </w:tabs>
        <w:spacing w:line="276" w:lineRule="auto"/>
        <w:ind w:right="-35"/>
        <w:jc w:val="center"/>
        <w:rPr>
          <w:rFonts w:ascii="Times New Roman" w:hAnsi="Times New Roman"/>
          <w:b/>
          <w:bCs/>
          <w:sz w:val="28"/>
          <w:szCs w:val="28"/>
        </w:rPr>
      </w:pPr>
    </w:p>
    <w:p w14:paraId="46EAC2D3" w14:textId="3740E2FB" w:rsidR="00C85779" w:rsidRPr="00C85779" w:rsidRDefault="00C85779" w:rsidP="00613BB3">
      <w:pPr>
        <w:tabs>
          <w:tab w:val="left" w:pos="9321"/>
        </w:tabs>
        <w:spacing w:line="276" w:lineRule="auto"/>
        <w:ind w:right="-35"/>
        <w:jc w:val="center"/>
        <w:rPr>
          <w:rFonts w:ascii="Times New Roman" w:hAnsi="Times New Roman"/>
          <w:b/>
          <w:bCs/>
          <w:sz w:val="28"/>
          <w:szCs w:val="28"/>
        </w:rPr>
      </w:pPr>
    </w:p>
    <w:p w14:paraId="4F509837" w14:textId="77777777" w:rsidR="00C85779" w:rsidRPr="00C85779" w:rsidRDefault="00C85779" w:rsidP="00613BB3">
      <w:pPr>
        <w:tabs>
          <w:tab w:val="left" w:pos="9321"/>
        </w:tabs>
        <w:spacing w:line="276" w:lineRule="auto"/>
        <w:ind w:right="-35"/>
        <w:jc w:val="center"/>
        <w:rPr>
          <w:rFonts w:ascii="Times New Roman" w:hAnsi="Times New Roman"/>
          <w:b/>
          <w:bCs/>
          <w:sz w:val="28"/>
          <w:szCs w:val="28"/>
        </w:rPr>
      </w:pPr>
    </w:p>
    <w:p w14:paraId="1DDE0094" w14:textId="77777777" w:rsidR="00613BB3" w:rsidRPr="00C85779" w:rsidRDefault="00613BB3" w:rsidP="00613BB3">
      <w:pPr>
        <w:tabs>
          <w:tab w:val="left" w:pos="9321"/>
        </w:tabs>
        <w:spacing w:line="276" w:lineRule="auto"/>
        <w:ind w:right="-35"/>
        <w:jc w:val="center"/>
        <w:rPr>
          <w:rFonts w:ascii="Times New Roman" w:hAnsi="Times New Roman"/>
          <w:b/>
          <w:bCs/>
          <w:sz w:val="28"/>
          <w:szCs w:val="28"/>
        </w:rPr>
      </w:pPr>
    </w:p>
    <w:p w14:paraId="68C8E0A4" w14:textId="77777777" w:rsidR="00613BB3" w:rsidRPr="00C85779" w:rsidRDefault="00613BB3" w:rsidP="00613BB3">
      <w:pPr>
        <w:tabs>
          <w:tab w:val="left" w:pos="9321"/>
        </w:tabs>
        <w:spacing w:line="276" w:lineRule="auto"/>
        <w:ind w:right="-35"/>
        <w:jc w:val="center"/>
        <w:rPr>
          <w:rFonts w:ascii="Times New Roman" w:hAnsi="Times New Roman"/>
          <w:b/>
          <w:bCs/>
          <w:sz w:val="28"/>
          <w:szCs w:val="28"/>
        </w:rPr>
      </w:pPr>
      <w:r w:rsidRPr="00C85779">
        <w:rPr>
          <w:rFonts w:ascii="Times New Roman" w:hAnsi="Times New Roman"/>
          <w:b/>
          <w:bCs/>
          <w:sz w:val="28"/>
          <w:szCs w:val="28"/>
        </w:rPr>
        <w:t>UNIDAD ADMINISTRATIVA ESPECIAL DE CATASTRO DISTRITAL</w:t>
      </w:r>
    </w:p>
    <w:p w14:paraId="7D5EDA3A" w14:textId="77777777" w:rsidR="00613BB3" w:rsidRPr="00C85779" w:rsidRDefault="00613BB3" w:rsidP="00613BB3">
      <w:pPr>
        <w:tabs>
          <w:tab w:val="left" w:pos="9321"/>
        </w:tabs>
        <w:spacing w:line="276" w:lineRule="auto"/>
        <w:ind w:right="-35"/>
        <w:jc w:val="right"/>
        <w:rPr>
          <w:rFonts w:ascii="Times New Roman" w:hAnsi="Times New Roman"/>
          <w:b/>
          <w:bCs/>
          <w:sz w:val="28"/>
          <w:szCs w:val="28"/>
        </w:rPr>
      </w:pPr>
    </w:p>
    <w:p w14:paraId="3AE6DD6E" w14:textId="77777777" w:rsidR="00613BB3" w:rsidRPr="00C85779" w:rsidRDefault="00613BB3" w:rsidP="00613BB3">
      <w:pPr>
        <w:tabs>
          <w:tab w:val="left" w:pos="9321"/>
        </w:tabs>
        <w:spacing w:line="276" w:lineRule="auto"/>
        <w:ind w:right="-35"/>
        <w:jc w:val="right"/>
        <w:rPr>
          <w:rFonts w:ascii="Times New Roman" w:hAnsi="Times New Roman"/>
          <w:b/>
          <w:bCs/>
          <w:sz w:val="28"/>
          <w:szCs w:val="28"/>
        </w:rPr>
      </w:pPr>
    </w:p>
    <w:p w14:paraId="45C99044" w14:textId="45479A7F" w:rsidR="00996BC6" w:rsidRPr="00C85779" w:rsidRDefault="00996BC6" w:rsidP="00613BB3">
      <w:pPr>
        <w:tabs>
          <w:tab w:val="left" w:pos="9321"/>
        </w:tabs>
        <w:spacing w:line="276" w:lineRule="auto"/>
        <w:ind w:right="-35"/>
        <w:jc w:val="right"/>
        <w:rPr>
          <w:rFonts w:ascii="Times New Roman" w:hAnsi="Times New Roman"/>
          <w:b/>
          <w:bCs/>
          <w:sz w:val="28"/>
          <w:szCs w:val="28"/>
        </w:rPr>
      </w:pPr>
    </w:p>
    <w:p w14:paraId="66FEDD0A" w14:textId="5A72BFD8" w:rsidR="00C85779" w:rsidRPr="00C85779" w:rsidRDefault="00C85779" w:rsidP="00613BB3">
      <w:pPr>
        <w:tabs>
          <w:tab w:val="left" w:pos="9321"/>
        </w:tabs>
        <w:spacing w:line="276" w:lineRule="auto"/>
        <w:ind w:right="-35"/>
        <w:jc w:val="right"/>
        <w:rPr>
          <w:rFonts w:ascii="Times New Roman" w:hAnsi="Times New Roman"/>
          <w:b/>
          <w:bCs/>
          <w:sz w:val="28"/>
          <w:szCs w:val="28"/>
        </w:rPr>
      </w:pPr>
    </w:p>
    <w:p w14:paraId="7F369AEE" w14:textId="6CE29804" w:rsidR="00C85779" w:rsidRPr="00C85779" w:rsidRDefault="00C85779" w:rsidP="00613BB3">
      <w:pPr>
        <w:tabs>
          <w:tab w:val="left" w:pos="9321"/>
        </w:tabs>
        <w:spacing w:line="276" w:lineRule="auto"/>
        <w:ind w:right="-35"/>
        <w:jc w:val="right"/>
        <w:rPr>
          <w:rFonts w:ascii="Times New Roman" w:hAnsi="Times New Roman"/>
          <w:b/>
          <w:bCs/>
          <w:sz w:val="28"/>
          <w:szCs w:val="28"/>
        </w:rPr>
      </w:pPr>
    </w:p>
    <w:p w14:paraId="4BEEBF86" w14:textId="77777777" w:rsidR="00C85779" w:rsidRPr="00C85779" w:rsidRDefault="00C85779" w:rsidP="00613BB3">
      <w:pPr>
        <w:tabs>
          <w:tab w:val="left" w:pos="9321"/>
        </w:tabs>
        <w:spacing w:line="276" w:lineRule="auto"/>
        <w:ind w:right="-35"/>
        <w:jc w:val="right"/>
        <w:rPr>
          <w:rFonts w:ascii="Times New Roman" w:hAnsi="Times New Roman"/>
          <w:b/>
          <w:bCs/>
          <w:sz w:val="28"/>
          <w:szCs w:val="28"/>
        </w:rPr>
      </w:pPr>
    </w:p>
    <w:p w14:paraId="60B0493B" w14:textId="77777777" w:rsidR="00996BC6" w:rsidRPr="00C85779" w:rsidRDefault="00996BC6" w:rsidP="00613BB3">
      <w:pPr>
        <w:tabs>
          <w:tab w:val="left" w:pos="9321"/>
        </w:tabs>
        <w:spacing w:line="276" w:lineRule="auto"/>
        <w:ind w:right="-35"/>
        <w:jc w:val="right"/>
        <w:rPr>
          <w:rFonts w:ascii="Times New Roman" w:hAnsi="Times New Roman"/>
          <w:b/>
          <w:bCs/>
          <w:sz w:val="28"/>
          <w:szCs w:val="28"/>
        </w:rPr>
      </w:pPr>
    </w:p>
    <w:p w14:paraId="65F6560A" w14:textId="79FFE5B7" w:rsidR="00613BB3" w:rsidRPr="00C85779" w:rsidRDefault="00613BB3" w:rsidP="00613BB3">
      <w:pPr>
        <w:tabs>
          <w:tab w:val="left" w:pos="9321"/>
        </w:tabs>
        <w:spacing w:line="276" w:lineRule="auto"/>
        <w:ind w:right="-35"/>
        <w:jc w:val="center"/>
        <w:rPr>
          <w:rFonts w:ascii="Times New Roman" w:hAnsi="Times New Roman"/>
          <w:b/>
          <w:bCs/>
          <w:sz w:val="28"/>
          <w:szCs w:val="28"/>
        </w:rPr>
      </w:pPr>
      <w:r w:rsidRPr="7C6674DF">
        <w:rPr>
          <w:rFonts w:ascii="Times New Roman" w:hAnsi="Times New Roman"/>
          <w:b/>
          <w:bCs/>
          <w:sz w:val="28"/>
          <w:szCs w:val="28"/>
        </w:rPr>
        <w:t>B</w:t>
      </w:r>
      <w:r w:rsidR="004B310C" w:rsidRPr="7C6674DF">
        <w:rPr>
          <w:rFonts w:ascii="Times New Roman" w:hAnsi="Times New Roman"/>
          <w:b/>
          <w:bCs/>
          <w:sz w:val="28"/>
          <w:szCs w:val="28"/>
        </w:rPr>
        <w:t>OGOTÁ</w:t>
      </w:r>
      <w:r w:rsidRPr="7C6674DF">
        <w:rPr>
          <w:rFonts w:ascii="Times New Roman" w:hAnsi="Times New Roman"/>
          <w:b/>
          <w:bCs/>
          <w:sz w:val="28"/>
          <w:szCs w:val="28"/>
        </w:rPr>
        <w:t xml:space="preserve"> D.C.</w:t>
      </w:r>
      <w:r w:rsidR="00C85779" w:rsidRPr="7C6674DF">
        <w:rPr>
          <w:rFonts w:ascii="Times New Roman" w:hAnsi="Times New Roman"/>
          <w:b/>
          <w:bCs/>
          <w:sz w:val="28"/>
          <w:szCs w:val="28"/>
        </w:rPr>
        <w:t xml:space="preserve"> </w:t>
      </w:r>
      <w:r w:rsidR="00E60332">
        <w:rPr>
          <w:rFonts w:ascii="Times New Roman" w:hAnsi="Times New Roman"/>
          <w:b/>
          <w:bCs/>
          <w:sz w:val="28"/>
          <w:szCs w:val="28"/>
        </w:rPr>
        <w:t>DICIEMBRE</w:t>
      </w:r>
      <w:r w:rsidR="00097397">
        <w:rPr>
          <w:rFonts w:ascii="Times New Roman" w:hAnsi="Times New Roman"/>
          <w:b/>
          <w:bCs/>
          <w:sz w:val="28"/>
          <w:szCs w:val="28"/>
        </w:rPr>
        <w:t xml:space="preserve"> </w:t>
      </w:r>
      <w:r w:rsidR="791DDE49" w:rsidRPr="7C6674DF">
        <w:rPr>
          <w:rFonts w:ascii="Times New Roman" w:hAnsi="Times New Roman"/>
          <w:b/>
          <w:bCs/>
          <w:sz w:val="28"/>
          <w:szCs w:val="28"/>
        </w:rPr>
        <w:t>202</w:t>
      </w:r>
      <w:r w:rsidR="00E60332">
        <w:rPr>
          <w:rFonts w:ascii="Times New Roman" w:hAnsi="Times New Roman"/>
          <w:b/>
          <w:bCs/>
          <w:sz w:val="28"/>
          <w:szCs w:val="28"/>
        </w:rPr>
        <w:t>2</w:t>
      </w:r>
    </w:p>
    <w:p w14:paraId="364FB645" w14:textId="77777777" w:rsidR="00613BB3" w:rsidRDefault="00613BB3" w:rsidP="00613BB3">
      <w:pPr>
        <w:tabs>
          <w:tab w:val="left" w:pos="9321"/>
        </w:tabs>
        <w:spacing w:line="276" w:lineRule="auto"/>
        <w:ind w:right="-35"/>
        <w:jc w:val="center"/>
        <w:rPr>
          <w:rFonts w:ascii="Times New Roman" w:hAnsi="Times New Roman"/>
          <w:b/>
          <w:bCs/>
          <w:sz w:val="28"/>
          <w:szCs w:val="28"/>
        </w:rPr>
      </w:pPr>
    </w:p>
    <w:p w14:paraId="656A9D99" w14:textId="77777777" w:rsidR="00657ACB" w:rsidRDefault="00657ACB" w:rsidP="00613BB3">
      <w:pPr>
        <w:tabs>
          <w:tab w:val="left" w:pos="9321"/>
        </w:tabs>
        <w:spacing w:line="276" w:lineRule="auto"/>
        <w:ind w:right="-35"/>
        <w:jc w:val="center"/>
        <w:rPr>
          <w:rFonts w:ascii="Times New Roman" w:hAnsi="Times New Roman"/>
          <w:b/>
          <w:bCs/>
          <w:sz w:val="28"/>
          <w:szCs w:val="28"/>
        </w:rPr>
      </w:pPr>
    </w:p>
    <w:p w14:paraId="462CE4F4" w14:textId="77777777" w:rsidR="00657ACB" w:rsidRPr="00C85779" w:rsidRDefault="00657ACB" w:rsidP="00613BB3">
      <w:pPr>
        <w:tabs>
          <w:tab w:val="left" w:pos="9321"/>
        </w:tabs>
        <w:spacing w:line="276" w:lineRule="auto"/>
        <w:ind w:right="-35"/>
        <w:jc w:val="center"/>
        <w:rPr>
          <w:rFonts w:ascii="Times New Roman" w:hAnsi="Times New Roman"/>
          <w:b/>
          <w:bCs/>
          <w:sz w:val="28"/>
          <w:szCs w:val="28"/>
        </w:rPr>
      </w:pPr>
    </w:p>
    <w:tbl>
      <w:tblPr>
        <w:tblW w:w="9918" w:type="dxa"/>
        <w:tblInd w:w="-284" w:type="dxa"/>
        <w:tblLook w:val="04A0" w:firstRow="1" w:lastRow="0" w:firstColumn="1" w:lastColumn="0" w:noHBand="0" w:noVBand="1"/>
      </w:tblPr>
      <w:tblGrid>
        <w:gridCol w:w="5099"/>
        <w:gridCol w:w="4819"/>
      </w:tblGrid>
      <w:tr w:rsidR="00DC1426" w:rsidRPr="00C85779" w14:paraId="7DE090BA" w14:textId="77777777" w:rsidTr="00D227BA">
        <w:trPr>
          <w:trHeight w:val="70"/>
        </w:trPr>
        <w:tc>
          <w:tcPr>
            <w:tcW w:w="9918" w:type="dxa"/>
            <w:gridSpan w:val="2"/>
            <w:vAlign w:val="center"/>
          </w:tcPr>
          <w:p w14:paraId="5CD8A28B" w14:textId="77777777" w:rsidR="00DC1426" w:rsidRPr="00A5212C" w:rsidRDefault="00DC1426" w:rsidP="00A5212C">
            <w:pPr>
              <w:ind w:right="-113"/>
              <w:jc w:val="center"/>
              <w:rPr>
                <w:rFonts w:ascii="Times New Roman" w:hAnsi="Times New Roman"/>
                <w:sz w:val="18"/>
                <w:szCs w:val="20"/>
                <w:lang w:val="es-ES_tradnl" w:eastAsia="es-ES"/>
              </w:rPr>
            </w:pPr>
            <w:bookmarkStart w:id="0" w:name="_Hlk62138352"/>
            <w:r w:rsidRPr="00A5212C">
              <w:rPr>
                <w:rFonts w:ascii="Times New Roman" w:hAnsi="Times New Roman"/>
                <w:b/>
                <w:sz w:val="18"/>
                <w:szCs w:val="20"/>
                <w:lang w:val="es-ES_tradnl" w:eastAsia="es-ES"/>
              </w:rPr>
              <w:lastRenderedPageBreak/>
              <w:t>Director</w:t>
            </w:r>
          </w:p>
        </w:tc>
      </w:tr>
      <w:tr w:rsidR="00DC1426" w:rsidRPr="00C85779" w14:paraId="1831E287" w14:textId="77777777" w:rsidTr="00A5212C">
        <w:trPr>
          <w:trHeight w:val="205"/>
        </w:trPr>
        <w:tc>
          <w:tcPr>
            <w:tcW w:w="9918" w:type="dxa"/>
            <w:gridSpan w:val="2"/>
            <w:vAlign w:val="center"/>
          </w:tcPr>
          <w:p w14:paraId="2B1D256F" w14:textId="0DC99EE6" w:rsidR="00C85779" w:rsidRPr="00A5212C" w:rsidRDefault="00A5212C" w:rsidP="00A5212C">
            <w:pPr>
              <w:ind w:right="-426"/>
              <w:jc w:val="center"/>
              <w:rPr>
                <w:rFonts w:ascii="Times New Roman" w:hAnsi="Times New Roman"/>
                <w:sz w:val="18"/>
                <w:szCs w:val="20"/>
                <w:lang w:val="es-ES_tradnl" w:eastAsia="es-ES"/>
              </w:rPr>
            </w:pPr>
            <w:r>
              <w:rPr>
                <w:rFonts w:ascii="Times New Roman" w:hAnsi="Times New Roman"/>
                <w:sz w:val="18"/>
                <w:szCs w:val="20"/>
                <w:lang w:val="es-ES_tradnl" w:eastAsia="es-ES"/>
              </w:rPr>
              <w:t>Henry Rodríguez Sosa</w:t>
            </w:r>
          </w:p>
        </w:tc>
      </w:tr>
      <w:tr w:rsidR="00DC1426" w:rsidRPr="00C85779" w14:paraId="4A670860" w14:textId="77777777" w:rsidTr="00D227BA">
        <w:tc>
          <w:tcPr>
            <w:tcW w:w="9918" w:type="dxa"/>
            <w:gridSpan w:val="2"/>
            <w:vAlign w:val="center"/>
          </w:tcPr>
          <w:p w14:paraId="4CCC084B" w14:textId="4C5F26AF" w:rsidR="00DC1426" w:rsidRPr="00A5212C" w:rsidRDefault="00DC1426" w:rsidP="00D227BA">
            <w:pPr>
              <w:ind w:right="-426"/>
              <w:jc w:val="center"/>
              <w:rPr>
                <w:rFonts w:ascii="Times New Roman" w:hAnsi="Times New Roman"/>
                <w:sz w:val="18"/>
                <w:szCs w:val="20"/>
                <w:lang w:val="es-ES_tradnl" w:eastAsia="es-ES"/>
              </w:rPr>
            </w:pPr>
            <w:r w:rsidRPr="00A5212C">
              <w:rPr>
                <w:rFonts w:ascii="Times New Roman" w:hAnsi="Times New Roman"/>
                <w:b/>
                <w:sz w:val="18"/>
                <w:szCs w:val="20"/>
                <w:lang w:val="es-ES_tradnl" w:eastAsia="es-ES"/>
              </w:rPr>
              <w:t>Comité Institucional de Gestión y Desempeño</w:t>
            </w:r>
          </w:p>
        </w:tc>
      </w:tr>
      <w:tr w:rsidR="00DC1426" w:rsidRPr="00C85779" w14:paraId="21924040" w14:textId="77777777" w:rsidTr="00426656">
        <w:tc>
          <w:tcPr>
            <w:tcW w:w="5099" w:type="dxa"/>
          </w:tcPr>
          <w:p w14:paraId="6DB930A0" w14:textId="146546FA" w:rsidR="00DC1426" w:rsidRPr="00A5212C" w:rsidRDefault="00AC1680" w:rsidP="00426656">
            <w:pPr>
              <w:spacing w:after="0" w:line="240" w:lineRule="auto"/>
              <w:ind w:right="-426"/>
              <w:rPr>
                <w:rFonts w:ascii="Times New Roman" w:hAnsi="Times New Roman"/>
                <w:sz w:val="18"/>
                <w:szCs w:val="20"/>
                <w:lang w:val="es-ES_tradnl" w:eastAsia="es-ES"/>
              </w:rPr>
            </w:pPr>
            <w:r w:rsidRPr="00A5212C">
              <w:rPr>
                <w:rFonts w:ascii="Times New Roman" w:hAnsi="Times New Roman"/>
                <w:sz w:val="18"/>
                <w:szCs w:val="20"/>
              </w:rPr>
              <w:t>Eugenio Elías Cortés Reyes</w:t>
            </w:r>
          </w:p>
        </w:tc>
        <w:tc>
          <w:tcPr>
            <w:tcW w:w="4819" w:type="dxa"/>
          </w:tcPr>
          <w:p w14:paraId="748B5D96" w14:textId="087AA19D" w:rsidR="00DC1426" w:rsidRPr="00A5212C" w:rsidRDefault="00AC1680" w:rsidP="00426656">
            <w:pPr>
              <w:spacing w:after="0" w:line="240" w:lineRule="auto"/>
              <w:ind w:left="1459" w:right="-426" w:hanging="708"/>
              <w:rPr>
                <w:rFonts w:ascii="Times New Roman" w:hAnsi="Times New Roman"/>
                <w:sz w:val="18"/>
                <w:szCs w:val="20"/>
                <w:lang w:val="es-ES_tradnl" w:eastAsia="es-ES"/>
              </w:rPr>
            </w:pPr>
            <w:r w:rsidRPr="00A5212C">
              <w:rPr>
                <w:rFonts w:ascii="Times New Roman" w:hAnsi="Times New Roman"/>
                <w:sz w:val="18"/>
                <w:szCs w:val="20"/>
                <w:lang w:val="es-ES_tradnl" w:eastAsia="es-ES"/>
              </w:rPr>
              <w:t>Elba Nayibe Núñez Arciniegas</w:t>
            </w:r>
          </w:p>
        </w:tc>
      </w:tr>
      <w:tr w:rsidR="00DC1426" w:rsidRPr="00C85779" w14:paraId="3D319EA5" w14:textId="77777777" w:rsidTr="00426656">
        <w:tc>
          <w:tcPr>
            <w:tcW w:w="5099" w:type="dxa"/>
          </w:tcPr>
          <w:p w14:paraId="02B79B5D" w14:textId="77777777" w:rsidR="00DC1426" w:rsidRPr="00A5212C" w:rsidRDefault="00DC1426" w:rsidP="00426656">
            <w:pPr>
              <w:spacing w:after="0" w:line="240" w:lineRule="auto"/>
              <w:ind w:right="-426"/>
              <w:rPr>
                <w:rFonts w:ascii="Times New Roman" w:hAnsi="Times New Roman"/>
                <w:sz w:val="18"/>
                <w:szCs w:val="20"/>
                <w:lang w:val="es-ES_tradnl" w:eastAsia="es-ES"/>
              </w:rPr>
            </w:pPr>
            <w:r w:rsidRPr="00A5212C">
              <w:rPr>
                <w:rFonts w:ascii="Times New Roman" w:hAnsi="Times New Roman"/>
                <w:sz w:val="18"/>
                <w:szCs w:val="20"/>
              </w:rPr>
              <w:t>Gerente de Infraestructura de Datos Espaciales IDECA</w:t>
            </w:r>
          </w:p>
        </w:tc>
        <w:tc>
          <w:tcPr>
            <w:tcW w:w="4819" w:type="dxa"/>
          </w:tcPr>
          <w:p w14:paraId="58CFF688" w14:textId="77777777" w:rsidR="00DC1426" w:rsidRPr="00A5212C" w:rsidRDefault="00462B9E" w:rsidP="00426656">
            <w:pPr>
              <w:spacing w:after="0" w:line="240" w:lineRule="auto"/>
              <w:ind w:left="751" w:right="29"/>
              <w:rPr>
                <w:rFonts w:ascii="Times New Roman" w:hAnsi="Times New Roman"/>
                <w:sz w:val="18"/>
                <w:szCs w:val="20"/>
                <w:lang w:val="es-ES_tradnl" w:eastAsia="es-ES"/>
              </w:rPr>
            </w:pPr>
            <w:r w:rsidRPr="00A5212C">
              <w:rPr>
                <w:rFonts w:ascii="Times New Roman" w:hAnsi="Times New Roman"/>
                <w:sz w:val="18"/>
                <w:szCs w:val="20"/>
              </w:rPr>
              <w:t>Gerente de Información Catastral</w:t>
            </w:r>
          </w:p>
        </w:tc>
      </w:tr>
      <w:tr w:rsidR="00DC1426" w:rsidRPr="00C85779" w14:paraId="36B2FCDD" w14:textId="77777777" w:rsidTr="00426656">
        <w:tc>
          <w:tcPr>
            <w:tcW w:w="5099" w:type="dxa"/>
          </w:tcPr>
          <w:p w14:paraId="339FE540" w14:textId="77777777" w:rsidR="00DC1426" w:rsidRPr="00A5212C" w:rsidRDefault="00DC1426" w:rsidP="00426656">
            <w:pPr>
              <w:spacing w:after="0" w:line="240" w:lineRule="auto"/>
              <w:ind w:right="-426"/>
              <w:rPr>
                <w:rFonts w:ascii="Times New Roman" w:hAnsi="Times New Roman"/>
                <w:sz w:val="18"/>
                <w:szCs w:val="20"/>
                <w:lang w:val="es-ES_tradnl" w:eastAsia="es-ES"/>
              </w:rPr>
            </w:pPr>
          </w:p>
        </w:tc>
        <w:tc>
          <w:tcPr>
            <w:tcW w:w="4819" w:type="dxa"/>
          </w:tcPr>
          <w:p w14:paraId="182AA2C4" w14:textId="77777777" w:rsidR="00DC1426" w:rsidRPr="00A5212C" w:rsidRDefault="00DC1426" w:rsidP="00426656">
            <w:pPr>
              <w:spacing w:after="0" w:line="240" w:lineRule="auto"/>
              <w:ind w:left="751" w:right="29"/>
              <w:rPr>
                <w:rFonts w:ascii="Times New Roman" w:hAnsi="Times New Roman"/>
                <w:sz w:val="18"/>
                <w:szCs w:val="20"/>
                <w:lang w:val="es-ES_tradnl" w:eastAsia="es-ES"/>
              </w:rPr>
            </w:pPr>
          </w:p>
        </w:tc>
      </w:tr>
      <w:tr w:rsidR="00462B9E" w:rsidRPr="00C85779" w14:paraId="346176CC" w14:textId="77777777" w:rsidTr="00426656">
        <w:tc>
          <w:tcPr>
            <w:tcW w:w="5099" w:type="dxa"/>
          </w:tcPr>
          <w:p w14:paraId="0B9B84F4" w14:textId="77777777" w:rsidR="00462B9E" w:rsidRPr="00A5212C" w:rsidRDefault="00462B9E" w:rsidP="00462B9E">
            <w:pPr>
              <w:spacing w:after="0" w:line="240" w:lineRule="auto"/>
              <w:ind w:right="-426"/>
              <w:rPr>
                <w:rFonts w:ascii="Times New Roman" w:hAnsi="Times New Roman"/>
                <w:sz w:val="18"/>
                <w:szCs w:val="20"/>
                <w:lang w:val="es-ES_tradnl" w:eastAsia="es-ES"/>
              </w:rPr>
            </w:pPr>
            <w:r w:rsidRPr="00A5212C">
              <w:rPr>
                <w:rFonts w:ascii="Times New Roman" w:hAnsi="Times New Roman"/>
                <w:sz w:val="18"/>
                <w:szCs w:val="20"/>
              </w:rPr>
              <w:t>Ligia Elvira González Martínez</w:t>
            </w:r>
          </w:p>
        </w:tc>
        <w:tc>
          <w:tcPr>
            <w:tcW w:w="4819" w:type="dxa"/>
          </w:tcPr>
          <w:p w14:paraId="68482FDF" w14:textId="77777777" w:rsidR="00462B9E" w:rsidRPr="00A5212C" w:rsidRDefault="00462B9E" w:rsidP="00462B9E">
            <w:pPr>
              <w:spacing w:after="0" w:line="240" w:lineRule="auto"/>
              <w:ind w:left="751" w:right="29"/>
              <w:rPr>
                <w:rFonts w:ascii="Times New Roman" w:hAnsi="Times New Roman"/>
                <w:sz w:val="18"/>
                <w:szCs w:val="20"/>
                <w:lang w:val="es-ES_tradnl" w:eastAsia="es-ES"/>
              </w:rPr>
            </w:pPr>
            <w:r w:rsidRPr="00A5212C">
              <w:rPr>
                <w:rFonts w:ascii="Times New Roman" w:hAnsi="Times New Roman"/>
                <w:sz w:val="18"/>
                <w:szCs w:val="20"/>
              </w:rPr>
              <w:t>Héctor Henry Pedraza Pineros</w:t>
            </w:r>
          </w:p>
        </w:tc>
      </w:tr>
      <w:tr w:rsidR="00462B9E" w:rsidRPr="00C85779" w14:paraId="5B81A699" w14:textId="77777777" w:rsidTr="00426656">
        <w:tc>
          <w:tcPr>
            <w:tcW w:w="5099" w:type="dxa"/>
          </w:tcPr>
          <w:p w14:paraId="1A174275" w14:textId="5B2AD874" w:rsidR="00462B9E" w:rsidRPr="00A5212C" w:rsidRDefault="00462B9E" w:rsidP="00AC1680">
            <w:pPr>
              <w:spacing w:after="0" w:line="240" w:lineRule="auto"/>
              <w:ind w:right="-426"/>
              <w:rPr>
                <w:rFonts w:ascii="Times New Roman" w:hAnsi="Times New Roman"/>
                <w:sz w:val="18"/>
                <w:szCs w:val="20"/>
                <w:lang w:val="es-ES_tradnl" w:eastAsia="es-ES"/>
              </w:rPr>
            </w:pPr>
            <w:r w:rsidRPr="00A5212C">
              <w:rPr>
                <w:rFonts w:ascii="Times New Roman" w:hAnsi="Times New Roman"/>
                <w:sz w:val="18"/>
                <w:szCs w:val="20"/>
              </w:rPr>
              <w:t xml:space="preserve">Gerente Comercial y de Atención al </w:t>
            </w:r>
            <w:r w:rsidR="00AC1680" w:rsidRPr="00A5212C">
              <w:rPr>
                <w:rFonts w:ascii="Times New Roman" w:hAnsi="Times New Roman"/>
                <w:sz w:val="18"/>
                <w:szCs w:val="20"/>
              </w:rPr>
              <w:t>Ciudadano</w:t>
            </w:r>
          </w:p>
        </w:tc>
        <w:tc>
          <w:tcPr>
            <w:tcW w:w="4819" w:type="dxa"/>
          </w:tcPr>
          <w:p w14:paraId="095D4DE3" w14:textId="77777777" w:rsidR="00462B9E" w:rsidRPr="00A5212C" w:rsidRDefault="00462B9E" w:rsidP="00462B9E">
            <w:pPr>
              <w:spacing w:after="0" w:line="240" w:lineRule="auto"/>
              <w:ind w:left="751" w:right="29"/>
              <w:rPr>
                <w:rFonts w:ascii="Times New Roman" w:hAnsi="Times New Roman"/>
                <w:sz w:val="18"/>
                <w:szCs w:val="20"/>
                <w:lang w:val="es-ES_tradnl" w:eastAsia="es-ES"/>
              </w:rPr>
            </w:pPr>
            <w:r w:rsidRPr="00A5212C">
              <w:rPr>
                <w:rFonts w:ascii="Times New Roman" w:hAnsi="Times New Roman"/>
                <w:sz w:val="18"/>
                <w:szCs w:val="20"/>
              </w:rPr>
              <w:t>Gerente de Tecnología</w:t>
            </w:r>
          </w:p>
        </w:tc>
      </w:tr>
      <w:tr w:rsidR="00462B9E" w:rsidRPr="00C85779" w14:paraId="4D71BC53" w14:textId="77777777" w:rsidTr="00426656">
        <w:tc>
          <w:tcPr>
            <w:tcW w:w="5099" w:type="dxa"/>
          </w:tcPr>
          <w:p w14:paraId="17E13113" w14:textId="77777777" w:rsidR="00462B9E" w:rsidRPr="00A5212C" w:rsidRDefault="00462B9E" w:rsidP="00462B9E">
            <w:pPr>
              <w:spacing w:after="0" w:line="240" w:lineRule="auto"/>
              <w:ind w:right="-426"/>
              <w:rPr>
                <w:rFonts w:ascii="Times New Roman" w:hAnsi="Times New Roman"/>
                <w:sz w:val="18"/>
                <w:szCs w:val="20"/>
                <w:lang w:val="es-ES_tradnl" w:eastAsia="es-ES"/>
              </w:rPr>
            </w:pPr>
          </w:p>
        </w:tc>
        <w:tc>
          <w:tcPr>
            <w:tcW w:w="4819" w:type="dxa"/>
          </w:tcPr>
          <w:p w14:paraId="35245230" w14:textId="77777777" w:rsidR="00462B9E" w:rsidRPr="00A5212C" w:rsidRDefault="00462B9E" w:rsidP="00462B9E">
            <w:pPr>
              <w:spacing w:after="0" w:line="240" w:lineRule="auto"/>
              <w:ind w:left="751" w:right="29"/>
              <w:rPr>
                <w:rFonts w:ascii="Times New Roman" w:hAnsi="Times New Roman"/>
                <w:sz w:val="18"/>
                <w:szCs w:val="20"/>
                <w:lang w:val="es-ES_tradnl" w:eastAsia="es-ES"/>
              </w:rPr>
            </w:pPr>
          </w:p>
        </w:tc>
      </w:tr>
      <w:bookmarkEnd w:id="0"/>
      <w:tr w:rsidR="00AC1680" w:rsidRPr="00C85779" w14:paraId="1B468A78" w14:textId="77777777" w:rsidTr="00426656">
        <w:tc>
          <w:tcPr>
            <w:tcW w:w="5099" w:type="dxa"/>
          </w:tcPr>
          <w:p w14:paraId="1F52A188" w14:textId="77777777" w:rsidR="00AC1680" w:rsidRPr="00A5212C" w:rsidRDefault="00AC1680" w:rsidP="00AC1680">
            <w:pPr>
              <w:spacing w:after="0" w:line="240" w:lineRule="auto"/>
              <w:ind w:right="-426"/>
              <w:rPr>
                <w:rFonts w:ascii="Times New Roman" w:hAnsi="Times New Roman"/>
                <w:sz w:val="18"/>
                <w:szCs w:val="20"/>
                <w:lang w:val="es-ES_tradnl" w:eastAsia="es-ES"/>
              </w:rPr>
            </w:pPr>
            <w:r w:rsidRPr="00A5212C">
              <w:rPr>
                <w:rFonts w:ascii="Times New Roman" w:hAnsi="Times New Roman"/>
                <w:sz w:val="18"/>
                <w:szCs w:val="20"/>
                <w:lang w:val="es-ES_tradnl" w:eastAsia="es-ES"/>
              </w:rPr>
              <w:t xml:space="preserve">Luis Javier Cleves González </w:t>
            </w:r>
          </w:p>
        </w:tc>
        <w:tc>
          <w:tcPr>
            <w:tcW w:w="4819" w:type="dxa"/>
          </w:tcPr>
          <w:p w14:paraId="400BAF08" w14:textId="4DF2E8A9" w:rsidR="00AC1680" w:rsidRPr="00A5212C" w:rsidRDefault="0061514F" w:rsidP="00BC6340">
            <w:pPr>
              <w:spacing w:after="0" w:line="240" w:lineRule="auto"/>
              <w:ind w:left="751" w:right="29"/>
              <w:rPr>
                <w:rFonts w:ascii="Times New Roman" w:hAnsi="Times New Roman"/>
                <w:sz w:val="18"/>
                <w:szCs w:val="20"/>
                <w:lang w:val="es-ES_tradnl" w:eastAsia="es-ES"/>
              </w:rPr>
            </w:pPr>
            <w:r>
              <w:rPr>
                <w:rFonts w:ascii="Times New Roman" w:hAnsi="Times New Roman"/>
                <w:sz w:val="18"/>
                <w:szCs w:val="20"/>
              </w:rPr>
              <w:t xml:space="preserve">Fernando Suárez </w:t>
            </w:r>
            <w:proofErr w:type="spellStart"/>
            <w:r>
              <w:rPr>
                <w:rFonts w:ascii="Times New Roman" w:hAnsi="Times New Roman"/>
                <w:sz w:val="18"/>
                <w:szCs w:val="20"/>
              </w:rPr>
              <w:t>Á</w:t>
            </w:r>
            <w:r w:rsidR="00BC6340">
              <w:rPr>
                <w:rFonts w:ascii="Times New Roman" w:hAnsi="Times New Roman"/>
                <w:sz w:val="18"/>
                <w:szCs w:val="20"/>
              </w:rPr>
              <w:t>rias</w:t>
            </w:r>
            <w:proofErr w:type="spellEnd"/>
          </w:p>
        </w:tc>
      </w:tr>
      <w:tr w:rsidR="00AC1680" w:rsidRPr="00C85779" w14:paraId="011F98D3" w14:textId="77777777" w:rsidTr="00426656">
        <w:tc>
          <w:tcPr>
            <w:tcW w:w="5099" w:type="dxa"/>
          </w:tcPr>
          <w:p w14:paraId="7C3AD8C9" w14:textId="77777777" w:rsidR="00AC1680" w:rsidRPr="00A5212C" w:rsidRDefault="00AC1680" w:rsidP="00AC1680">
            <w:pPr>
              <w:spacing w:after="0" w:line="240" w:lineRule="auto"/>
              <w:ind w:right="-426"/>
              <w:rPr>
                <w:rFonts w:ascii="Times New Roman" w:hAnsi="Times New Roman"/>
                <w:sz w:val="18"/>
                <w:szCs w:val="20"/>
                <w:lang w:val="es-ES_tradnl" w:eastAsia="es-ES"/>
              </w:rPr>
            </w:pPr>
            <w:r w:rsidRPr="00A5212C">
              <w:rPr>
                <w:rFonts w:ascii="Times New Roman" w:hAnsi="Times New Roman"/>
                <w:sz w:val="18"/>
                <w:szCs w:val="20"/>
                <w:lang w:val="es-ES_tradnl" w:eastAsia="es-ES"/>
              </w:rPr>
              <w:t>Gerente de Gestión Corporativa</w:t>
            </w:r>
          </w:p>
        </w:tc>
        <w:tc>
          <w:tcPr>
            <w:tcW w:w="4819" w:type="dxa"/>
          </w:tcPr>
          <w:p w14:paraId="789B83E3" w14:textId="3D661A40" w:rsidR="00AC1680" w:rsidRPr="00A5212C" w:rsidRDefault="00AC1680" w:rsidP="00AC1680">
            <w:pPr>
              <w:spacing w:after="0" w:line="240" w:lineRule="auto"/>
              <w:ind w:left="751" w:right="29"/>
              <w:rPr>
                <w:rFonts w:ascii="Times New Roman" w:hAnsi="Times New Roman"/>
                <w:sz w:val="18"/>
                <w:szCs w:val="20"/>
                <w:lang w:val="es-ES_tradnl" w:eastAsia="es-ES"/>
              </w:rPr>
            </w:pPr>
            <w:r w:rsidRPr="00A5212C">
              <w:rPr>
                <w:rFonts w:ascii="Times New Roman" w:hAnsi="Times New Roman"/>
                <w:sz w:val="18"/>
                <w:szCs w:val="20"/>
                <w:lang w:val="es-ES_tradnl" w:eastAsia="es-ES"/>
              </w:rPr>
              <w:t>Gerente Jurídico</w:t>
            </w:r>
          </w:p>
        </w:tc>
      </w:tr>
      <w:tr w:rsidR="00AC1680" w:rsidRPr="00C85779" w14:paraId="504C6BA0" w14:textId="77777777" w:rsidTr="00426656">
        <w:tc>
          <w:tcPr>
            <w:tcW w:w="5099" w:type="dxa"/>
          </w:tcPr>
          <w:p w14:paraId="343685C9" w14:textId="77777777" w:rsidR="00AC1680" w:rsidRPr="00A5212C" w:rsidRDefault="00AC1680" w:rsidP="00AC1680">
            <w:pPr>
              <w:spacing w:after="0" w:line="240" w:lineRule="auto"/>
              <w:ind w:right="-426"/>
              <w:rPr>
                <w:rFonts w:ascii="Times New Roman" w:hAnsi="Times New Roman"/>
                <w:sz w:val="18"/>
                <w:szCs w:val="20"/>
                <w:lang w:val="es-ES_tradnl" w:eastAsia="es-ES"/>
              </w:rPr>
            </w:pPr>
          </w:p>
        </w:tc>
        <w:tc>
          <w:tcPr>
            <w:tcW w:w="4819" w:type="dxa"/>
          </w:tcPr>
          <w:p w14:paraId="2AB72D2A" w14:textId="77777777" w:rsidR="00AC1680" w:rsidRPr="00A5212C" w:rsidRDefault="00AC1680" w:rsidP="00AC1680">
            <w:pPr>
              <w:spacing w:after="0" w:line="240" w:lineRule="auto"/>
              <w:ind w:left="751" w:right="29"/>
              <w:rPr>
                <w:rFonts w:ascii="Times New Roman" w:hAnsi="Times New Roman"/>
                <w:sz w:val="18"/>
                <w:szCs w:val="20"/>
                <w:lang w:val="es-ES_tradnl" w:eastAsia="es-ES"/>
              </w:rPr>
            </w:pPr>
          </w:p>
        </w:tc>
      </w:tr>
      <w:tr w:rsidR="00AC1680" w:rsidRPr="00C85779" w14:paraId="2436CE88" w14:textId="77777777" w:rsidTr="00426656">
        <w:tc>
          <w:tcPr>
            <w:tcW w:w="5099" w:type="dxa"/>
          </w:tcPr>
          <w:p w14:paraId="566BFEBB" w14:textId="16BAD08D" w:rsidR="00AC1680" w:rsidRPr="00A5212C" w:rsidRDefault="00AC1680" w:rsidP="00AC1680">
            <w:pPr>
              <w:spacing w:after="0" w:line="240" w:lineRule="auto"/>
              <w:ind w:right="-426"/>
              <w:rPr>
                <w:rFonts w:ascii="Times New Roman" w:hAnsi="Times New Roman"/>
                <w:sz w:val="18"/>
                <w:szCs w:val="20"/>
                <w:lang w:val="es-ES_tradnl" w:eastAsia="es-ES"/>
              </w:rPr>
            </w:pPr>
            <w:r w:rsidRPr="00A5212C">
              <w:rPr>
                <w:rFonts w:ascii="Times New Roman" w:hAnsi="Times New Roman"/>
                <w:sz w:val="18"/>
                <w:szCs w:val="20"/>
              </w:rPr>
              <w:t>Liliana Andrea Hernández Moreno</w:t>
            </w:r>
          </w:p>
        </w:tc>
        <w:tc>
          <w:tcPr>
            <w:tcW w:w="4819" w:type="dxa"/>
          </w:tcPr>
          <w:p w14:paraId="0818385C" w14:textId="17DF8050" w:rsidR="00AC1680" w:rsidRPr="00A5212C" w:rsidRDefault="00AC1680" w:rsidP="00AC1680">
            <w:pPr>
              <w:spacing w:after="0" w:line="240" w:lineRule="auto"/>
              <w:ind w:left="751" w:right="29"/>
              <w:rPr>
                <w:rFonts w:ascii="Times New Roman" w:hAnsi="Times New Roman"/>
                <w:sz w:val="18"/>
                <w:szCs w:val="20"/>
                <w:lang w:val="es-ES_tradnl" w:eastAsia="es-ES"/>
              </w:rPr>
            </w:pPr>
            <w:proofErr w:type="spellStart"/>
            <w:r w:rsidRPr="00A5212C">
              <w:rPr>
                <w:rFonts w:ascii="Times New Roman" w:hAnsi="Times New Roman"/>
                <w:sz w:val="18"/>
                <w:szCs w:val="20"/>
              </w:rPr>
              <w:t>Mayiver</w:t>
            </w:r>
            <w:proofErr w:type="spellEnd"/>
            <w:r w:rsidRPr="00A5212C">
              <w:rPr>
                <w:rFonts w:ascii="Times New Roman" w:hAnsi="Times New Roman"/>
                <w:sz w:val="18"/>
                <w:szCs w:val="20"/>
              </w:rPr>
              <w:t xml:space="preserve"> Méndez Sáenz</w:t>
            </w:r>
          </w:p>
        </w:tc>
      </w:tr>
      <w:tr w:rsidR="00AC1680" w:rsidRPr="00C85779" w14:paraId="7D6E9614" w14:textId="77777777" w:rsidTr="00426656">
        <w:tc>
          <w:tcPr>
            <w:tcW w:w="5099" w:type="dxa"/>
          </w:tcPr>
          <w:p w14:paraId="744A390A" w14:textId="77777777" w:rsidR="00AC1680" w:rsidRPr="00A5212C" w:rsidRDefault="00AC1680" w:rsidP="00AC1680">
            <w:pPr>
              <w:spacing w:after="0" w:line="240" w:lineRule="auto"/>
              <w:ind w:right="-426"/>
              <w:rPr>
                <w:rFonts w:ascii="Times New Roman" w:hAnsi="Times New Roman"/>
                <w:sz w:val="18"/>
                <w:szCs w:val="20"/>
              </w:rPr>
            </w:pPr>
            <w:r w:rsidRPr="00A5212C">
              <w:rPr>
                <w:rFonts w:ascii="Times New Roman" w:hAnsi="Times New Roman"/>
                <w:sz w:val="18"/>
                <w:szCs w:val="20"/>
              </w:rPr>
              <w:t>Jefe Oficina Asesora de Planeación y Aseguramiento</w:t>
            </w:r>
          </w:p>
          <w:p w14:paraId="534A23C4" w14:textId="582026B0" w:rsidR="00AC1680" w:rsidRPr="00A5212C" w:rsidRDefault="00AC1680" w:rsidP="00AC1680">
            <w:pPr>
              <w:spacing w:after="0" w:line="240" w:lineRule="auto"/>
              <w:ind w:right="-426"/>
              <w:rPr>
                <w:rFonts w:ascii="Times New Roman" w:hAnsi="Times New Roman"/>
                <w:sz w:val="18"/>
                <w:szCs w:val="20"/>
                <w:lang w:val="es-ES_tradnl" w:eastAsia="es-ES"/>
              </w:rPr>
            </w:pPr>
            <w:r w:rsidRPr="00A5212C">
              <w:rPr>
                <w:rFonts w:ascii="Times New Roman" w:hAnsi="Times New Roman"/>
                <w:sz w:val="18"/>
                <w:szCs w:val="20"/>
              </w:rPr>
              <w:t>de Procesos</w:t>
            </w:r>
          </w:p>
        </w:tc>
        <w:tc>
          <w:tcPr>
            <w:tcW w:w="4819" w:type="dxa"/>
          </w:tcPr>
          <w:p w14:paraId="5E4AFA3B" w14:textId="04BBD6B4" w:rsidR="00AC1680" w:rsidRPr="00A5212C" w:rsidRDefault="00AC1680" w:rsidP="00AC1680">
            <w:pPr>
              <w:spacing w:after="0" w:line="240" w:lineRule="auto"/>
              <w:ind w:left="751" w:right="29"/>
              <w:rPr>
                <w:rFonts w:ascii="Times New Roman" w:hAnsi="Times New Roman"/>
                <w:sz w:val="18"/>
                <w:szCs w:val="20"/>
                <w:lang w:val="es-ES_tradnl" w:eastAsia="es-ES"/>
              </w:rPr>
            </w:pPr>
            <w:r w:rsidRPr="00A5212C">
              <w:rPr>
                <w:rFonts w:ascii="Times New Roman" w:hAnsi="Times New Roman"/>
                <w:sz w:val="18"/>
                <w:szCs w:val="20"/>
              </w:rPr>
              <w:t>Jefe Oficina de Control Disciplinario</w:t>
            </w:r>
            <w:r w:rsidR="00BC6340">
              <w:rPr>
                <w:rFonts w:ascii="Times New Roman" w:hAnsi="Times New Roman"/>
                <w:sz w:val="18"/>
                <w:szCs w:val="20"/>
              </w:rPr>
              <w:t xml:space="preserve"> Interno </w:t>
            </w:r>
          </w:p>
        </w:tc>
      </w:tr>
      <w:tr w:rsidR="00AC1680" w:rsidRPr="00C85779" w14:paraId="42156E67" w14:textId="77777777" w:rsidTr="00426656">
        <w:tc>
          <w:tcPr>
            <w:tcW w:w="5099" w:type="dxa"/>
          </w:tcPr>
          <w:p w14:paraId="733B8791" w14:textId="77777777" w:rsidR="00AC1680" w:rsidRPr="00A5212C" w:rsidRDefault="00AC1680" w:rsidP="00AC1680">
            <w:pPr>
              <w:spacing w:after="0" w:line="240" w:lineRule="auto"/>
              <w:ind w:right="-426"/>
              <w:rPr>
                <w:rFonts w:ascii="Times New Roman" w:hAnsi="Times New Roman"/>
                <w:sz w:val="18"/>
                <w:szCs w:val="20"/>
                <w:lang w:val="es-ES_tradnl" w:eastAsia="es-ES"/>
              </w:rPr>
            </w:pPr>
          </w:p>
        </w:tc>
        <w:tc>
          <w:tcPr>
            <w:tcW w:w="4819" w:type="dxa"/>
          </w:tcPr>
          <w:p w14:paraId="4DCCBA57" w14:textId="77777777" w:rsidR="00AC1680" w:rsidRPr="00A5212C" w:rsidRDefault="00AC1680" w:rsidP="00AC1680">
            <w:pPr>
              <w:spacing w:after="0" w:line="240" w:lineRule="auto"/>
              <w:ind w:left="751" w:right="29"/>
              <w:rPr>
                <w:rFonts w:ascii="Times New Roman" w:hAnsi="Times New Roman"/>
                <w:sz w:val="18"/>
                <w:szCs w:val="20"/>
                <w:lang w:val="es-ES_tradnl" w:eastAsia="es-ES"/>
              </w:rPr>
            </w:pPr>
          </w:p>
        </w:tc>
      </w:tr>
      <w:tr w:rsidR="00AC1680" w:rsidRPr="00C85779" w14:paraId="26E3490C" w14:textId="77777777" w:rsidTr="00426656">
        <w:tc>
          <w:tcPr>
            <w:tcW w:w="5099" w:type="dxa"/>
          </w:tcPr>
          <w:p w14:paraId="4612F67B" w14:textId="794D87FE" w:rsidR="00AC1680" w:rsidRPr="00A5212C" w:rsidRDefault="00BC6340" w:rsidP="00350DDD">
            <w:pPr>
              <w:spacing w:after="0" w:line="240" w:lineRule="auto"/>
              <w:ind w:right="-426"/>
              <w:rPr>
                <w:rFonts w:ascii="Times New Roman" w:hAnsi="Times New Roman"/>
                <w:sz w:val="18"/>
                <w:szCs w:val="20"/>
                <w:lang w:val="es-ES_tradnl" w:eastAsia="es-ES"/>
              </w:rPr>
            </w:pPr>
            <w:proofErr w:type="spellStart"/>
            <w:r>
              <w:rPr>
                <w:rFonts w:ascii="Times New Roman" w:hAnsi="Times New Roman"/>
                <w:color w:val="000000" w:themeColor="text1"/>
                <w:sz w:val="18"/>
                <w:szCs w:val="20"/>
              </w:rPr>
              <w:t>Elbi</w:t>
            </w:r>
            <w:proofErr w:type="spellEnd"/>
            <w:r>
              <w:rPr>
                <w:rFonts w:ascii="Times New Roman" w:hAnsi="Times New Roman"/>
                <w:color w:val="000000" w:themeColor="text1"/>
                <w:sz w:val="18"/>
                <w:szCs w:val="20"/>
              </w:rPr>
              <w:t xml:space="preserve"> </w:t>
            </w:r>
            <w:proofErr w:type="spellStart"/>
            <w:r>
              <w:rPr>
                <w:rFonts w:ascii="Times New Roman" w:hAnsi="Times New Roman"/>
                <w:color w:val="000000" w:themeColor="text1"/>
                <w:sz w:val="18"/>
                <w:szCs w:val="20"/>
              </w:rPr>
              <w:t>Asaneth</w:t>
            </w:r>
            <w:proofErr w:type="spellEnd"/>
            <w:r>
              <w:rPr>
                <w:rFonts w:ascii="Times New Roman" w:hAnsi="Times New Roman"/>
                <w:color w:val="000000" w:themeColor="text1"/>
                <w:sz w:val="18"/>
                <w:szCs w:val="20"/>
              </w:rPr>
              <w:t xml:space="preserve"> Correa Rodríguez</w:t>
            </w:r>
          </w:p>
        </w:tc>
        <w:tc>
          <w:tcPr>
            <w:tcW w:w="4819" w:type="dxa"/>
          </w:tcPr>
          <w:p w14:paraId="60869A88" w14:textId="12C683BD" w:rsidR="00AC1680" w:rsidRPr="00A5212C" w:rsidRDefault="00BC6340" w:rsidP="00AC1680">
            <w:pPr>
              <w:spacing w:after="0" w:line="240" w:lineRule="auto"/>
              <w:ind w:left="751" w:right="29"/>
              <w:rPr>
                <w:rFonts w:ascii="Times New Roman" w:hAnsi="Times New Roman"/>
                <w:sz w:val="18"/>
                <w:szCs w:val="20"/>
                <w:lang w:val="es-ES_tradnl" w:eastAsia="es-ES"/>
              </w:rPr>
            </w:pPr>
            <w:proofErr w:type="spellStart"/>
            <w:r>
              <w:rPr>
                <w:rFonts w:ascii="Times New Roman" w:hAnsi="Times New Roman"/>
                <w:sz w:val="18"/>
                <w:szCs w:val="20"/>
              </w:rPr>
              <w:t>Jurgen</w:t>
            </w:r>
            <w:proofErr w:type="spellEnd"/>
            <w:r>
              <w:rPr>
                <w:rFonts w:ascii="Times New Roman" w:hAnsi="Times New Roman"/>
                <w:sz w:val="18"/>
                <w:szCs w:val="20"/>
              </w:rPr>
              <w:t xml:space="preserve"> Daniel Tolosa Delgado</w:t>
            </w:r>
          </w:p>
        </w:tc>
      </w:tr>
      <w:tr w:rsidR="00AC1680" w:rsidRPr="00C85779" w14:paraId="1A7B910F" w14:textId="77777777" w:rsidTr="00426656">
        <w:tc>
          <w:tcPr>
            <w:tcW w:w="5099" w:type="dxa"/>
          </w:tcPr>
          <w:p w14:paraId="78760B93" w14:textId="2E6702C0" w:rsidR="00AC1680" w:rsidRPr="00A5212C" w:rsidRDefault="00AC1680" w:rsidP="00AC1680">
            <w:pPr>
              <w:spacing w:after="0" w:line="240" w:lineRule="auto"/>
              <w:ind w:right="-426"/>
              <w:rPr>
                <w:rFonts w:ascii="Times New Roman" w:hAnsi="Times New Roman"/>
                <w:sz w:val="18"/>
                <w:szCs w:val="20"/>
                <w:lang w:val="es-ES_tradnl" w:eastAsia="es-ES"/>
              </w:rPr>
            </w:pPr>
            <w:r w:rsidRPr="00A5212C">
              <w:rPr>
                <w:rFonts w:ascii="Times New Roman" w:hAnsi="Times New Roman"/>
                <w:color w:val="000000" w:themeColor="text1"/>
                <w:sz w:val="18"/>
                <w:szCs w:val="20"/>
              </w:rPr>
              <w:t xml:space="preserve">Jefe Oficina de Control Interno </w:t>
            </w:r>
          </w:p>
        </w:tc>
        <w:tc>
          <w:tcPr>
            <w:tcW w:w="4819" w:type="dxa"/>
          </w:tcPr>
          <w:p w14:paraId="63A70BC6" w14:textId="0DE599E9" w:rsidR="00AC1680" w:rsidRPr="00A5212C" w:rsidRDefault="00AC1680" w:rsidP="00AC1680">
            <w:pPr>
              <w:spacing w:after="0" w:line="240" w:lineRule="auto"/>
              <w:ind w:left="751" w:right="29"/>
              <w:rPr>
                <w:rFonts w:ascii="Times New Roman" w:hAnsi="Times New Roman"/>
                <w:sz w:val="18"/>
                <w:szCs w:val="20"/>
                <w:lang w:val="es-ES_tradnl" w:eastAsia="es-ES"/>
              </w:rPr>
            </w:pPr>
            <w:r w:rsidRPr="00A5212C">
              <w:rPr>
                <w:rFonts w:ascii="Times New Roman" w:hAnsi="Times New Roman"/>
                <w:sz w:val="18"/>
                <w:szCs w:val="20"/>
              </w:rPr>
              <w:t>Jefe Observatorio Técnico Catastral</w:t>
            </w:r>
          </w:p>
        </w:tc>
      </w:tr>
      <w:tr w:rsidR="00AC1680" w:rsidRPr="00C85779" w14:paraId="27CC8942" w14:textId="77777777" w:rsidTr="00426656">
        <w:tc>
          <w:tcPr>
            <w:tcW w:w="5099" w:type="dxa"/>
          </w:tcPr>
          <w:p w14:paraId="6BB93809" w14:textId="77777777" w:rsidR="00AC1680" w:rsidRPr="00A5212C" w:rsidRDefault="00AC1680" w:rsidP="00AC1680">
            <w:pPr>
              <w:spacing w:after="0" w:line="240" w:lineRule="auto"/>
              <w:ind w:right="-426"/>
              <w:rPr>
                <w:rFonts w:ascii="Times New Roman" w:hAnsi="Times New Roman"/>
                <w:sz w:val="18"/>
                <w:szCs w:val="20"/>
                <w:lang w:val="es-ES_tradnl" w:eastAsia="es-ES"/>
              </w:rPr>
            </w:pPr>
          </w:p>
        </w:tc>
        <w:tc>
          <w:tcPr>
            <w:tcW w:w="4819" w:type="dxa"/>
          </w:tcPr>
          <w:p w14:paraId="3BA79A05" w14:textId="77777777" w:rsidR="00AC1680" w:rsidRPr="00A5212C" w:rsidRDefault="00AC1680" w:rsidP="00AC1680">
            <w:pPr>
              <w:spacing w:after="0" w:line="240" w:lineRule="auto"/>
              <w:ind w:left="751" w:right="29"/>
              <w:rPr>
                <w:rFonts w:ascii="Times New Roman" w:hAnsi="Times New Roman"/>
                <w:sz w:val="18"/>
                <w:szCs w:val="20"/>
                <w:lang w:val="es-ES_tradnl" w:eastAsia="es-ES"/>
              </w:rPr>
            </w:pPr>
          </w:p>
        </w:tc>
      </w:tr>
      <w:tr w:rsidR="00AC1680" w:rsidRPr="00C85779" w14:paraId="6F61416D" w14:textId="77777777" w:rsidTr="00426656">
        <w:tc>
          <w:tcPr>
            <w:tcW w:w="5099" w:type="dxa"/>
          </w:tcPr>
          <w:p w14:paraId="00366408" w14:textId="1D71C613" w:rsidR="00AC1680" w:rsidRPr="00A5212C" w:rsidRDefault="00AC1680" w:rsidP="00AC1680">
            <w:pPr>
              <w:spacing w:after="0" w:line="240" w:lineRule="auto"/>
              <w:ind w:right="-426"/>
              <w:rPr>
                <w:rFonts w:ascii="Times New Roman" w:hAnsi="Times New Roman"/>
                <w:sz w:val="18"/>
                <w:szCs w:val="20"/>
                <w:lang w:val="es-ES_tradnl" w:eastAsia="es-ES"/>
              </w:rPr>
            </w:pPr>
            <w:r w:rsidRPr="00A5212C">
              <w:rPr>
                <w:rFonts w:ascii="Times New Roman" w:hAnsi="Times New Roman"/>
                <w:sz w:val="18"/>
                <w:szCs w:val="20"/>
                <w:lang w:val="es-ES_tradnl" w:eastAsia="es-ES"/>
              </w:rPr>
              <w:t>Pedro Alberto Pinzón Montero</w:t>
            </w:r>
          </w:p>
        </w:tc>
        <w:tc>
          <w:tcPr>
            <w:tcW w:w="4819" w:type="dxa"/>
          </w:tcPr>
          <w:p w14:paraId="41A844B9" w14:textId="2EC1F36D" w:rsidR="00AC1680" w:rsidRPr="00A5212C" w:rsidRDefault="00AC1680" w:rsidP="00AC1680">
            <w:pPr>
              <w:spacing w:after="0" w:line="240" w:lineRule="auto"/>
              <w:ind w:left="751" w:right="29"/>
              <w:rPr>
                <w:rFonts w:ascii="Times New Roman" w:hAnsi="Times New Roman"/>
                <w:sz w:val="18"/>
                <w:szCs w:val="20"/>
                <w:lang w:val="es-ES_tradnl" w:eastAsia="es-ES"/>
              </w:rPr>
            </w:pPr>
            <w:r w:rsidRPr="00A5212C">
              <w:rPr>
                <w:rFonts w:ascii="Times New Roman" w:hAnsi="Times New Roman"/>
                <w:sz w:val="18"/>
                <w:szCs w:val="20"/>
                <w:lang w:val="es-ES_tradnl" w:eastAsia="es-ES"/>
              </w:rPr>
              <w:t>Luz Stella Barón Calderón</w:t>
            </w:r>
          </w:p>
        </w:tc>
      </w:tr>
      <w:tr w:rsidR="00AC1680" w:rsidRPr="00C85779" w14:paraId="7933B397" w14:textId="77777777" w:rsidTr="00426656">
        <w:tc>
          <w:tcPr>
            <w:tcW w:w="5099" w:type="dxa"/>
          </w:tcPr>
          <w:p w14:paraId="3A229E72" w14:textId="30C89594" w:rsidR="00AC1680" w:rsidRPr="00A5212C" w:rsidRDefault="00AC1680" w:rsidP="00AC1680">
            <w:pPr>
              <w:spacing w:after="0" w:line="240" w:lineRule="auto"/>
              <w:ind w:right="-426"/>
              <w:rPr>
                <w:rFonts w:ascii="Times New Roman" w:hAnsi="Times New Roman"/>
                <w:sz w:val="18"/>
                <w:szCs w:val="20"/>
                <w:lang w:val="es-ES_tradnl" w:eastAsia="es-ES"/>
              </w:rPr>
            </w:pPr>
            <w:r w:rsidRPr="00A5212C">
              <w:rPr>
                <w:rFonts w:ascii="Times New Roman" w:hAnsi="Times New Roman"/>
                <w:sz w:val="18"/>
                <w:szCs w:val="20"/>
                <w:lang w:val="es-ES_tradnl" w:eastAsia="es-ES"/>
              </w:rPr>
              <w:t>Subgerente de Operaciones</w:t>
            </w:r>
          </w:p>
        </w:tc>
        <w:tc>
          <w:tcPr>
            <w:tcW w:w="4819" w:type="dxa"/>
          </w:tcPr>
          <w:p w14:paraId="5D2540CC" w14:textId="61A477B5" w:rsidR="00AC1680" w:rsidRPr="00A5212C" w:rsidRDefault="00AC1680" w:rsidP="00AC1680">
            <w:pPr>
              <w:spacing w:after="0" w:line="240" w:lineRule="auto"/>
              <w:ind w:left="751" w:right="29"/>
              <w:rPr>
                <w:rFonts w:ascii="Times New Roman" w:hAnsi="Times New Roman"/>
                <w:sz w:val="18"/>
                <w:szCs w:val="20"/>
                <w:lang w:val="es-ES_tradnl" w:eastAsia="es-ES"/>
              </w:rPr>
            </w:pPr>
            <w:r w:rsidRPr="00A5212C">
              <w:rPr>
                <w:rFonts w:ascii="Times New Roman" w:hAnsi="Times New Roman"/>
                <w:sz w:val="18"/>
                <w:szCs w:val="20"/>
                <w:lang w:val="es-ES_tradnl" w:eastAsia="es-ES"/>
              </w:rPr>
              <w:t>Subgerente de Información Económica</w:t>
            </w:r>
          </w:p>
        </w:tc>
      </w:tr>
      <w:tr w:rsidR="00AC1680" w:rsidRPr="00C85779" w14:paraId="53F49BCC" w14:textId="77777777" w:rsidTr="00426656">
        <w:tc>
          <w:tcPr>
            <w:tcW w:w="5099" w:type="dxa"/>
          </w:tcPr>
          <w:p w14:paraId="6627A3F0" w14:textId="77777777" w:rsidR="00AC1680" w:rsidRPr="00A5212C" w:rsidRDefault="00AC1680" w:rsidP="00AC1680">
            <w:pPr>
              <w:spacing w:after="0" w:line="240" w:lineRule="auto"/>
              <w:ind w:right="-426"/>
              <w:rPr>
                <w:rFonts w:ascii="Times New Roman" w:hAnsi="Times New Roman"/>
                <w:sz w:val="18"/>
                <w:szCs w:val="20"/>
                <w:lang w:val="es-ES_tradnl" w:eastAsia="es-ES"/>
              </w:rPr>
            </w:pPr>
          </w:p>
        </w:tc>
        <w:tc>
          <w:tcPr>
            <w:tcW w:w="4819" w:type="dxa"/>
          </w:tcPr>
          <w:p w14:paraId="19C9209B" w14:textId="77777777" w:rsidR="00AC1680" w:rsidRPr="00A5212C" w:rsidRDefault="00AC1680" w:rsidP="00AC1680">
            <w:pPr>
              <w:spacing w:after="0" w:line="240" w:lineRule="auto"/>
              <w:ind w:left="751" w:right="29"/>
              <w:rPr>
                <w:rFonts w:ascii="Times New Roman" w:hAnsi="Times New Roman"/>
                <w:sz w:val="18"/>
                <w:szCs w:val="20"/>
                <w:lang w:val="es-ES_tradnl" w:eastAsia="es-ES"/>
              </w:rPr>
            </w:pPr>
          </w:p>
        </w:tc>
      </w:tr>
      <w:tr w:rsidR="00AC1680" w:rsidRPr="00C85779" w14:paraId="57CD902C" w14:textId="77777777" w:rsidTr="00426656">
        <w:tc>
          <w:tcPr>
            <w:tcW w:w="5099" w:type="dxa"/>
          </w:tcPr>
          <w:p w14:paraId="1EC9C6A3" w14:textId="48C87443" w:rsidR="00AC1680" w:rsidRPr="00A5212C" w:rsidRDefault="00BC6340" w:rsidP="00AC1680">
            <w:pPr>
              <w:spacing w:after="0" w:line="240" w:lineRule="auto"/>
              <w:ind w:right="-426"/>
              <w:rPr>
                <w:rFonts w:ascii="Times New Roman" w:hAnsi="Times New Roman"/>
                <w:sz w:val="18"/>
                <w:szCs w:val="20"/>
                <w:lang w:val="es-ES_tradnl" w:eastAsia="es-ES"/>
              </w:rPr>
            </w:pPr>
            <w:r w:rsidRPr="00BC6340">
              <w:rPr>
                <w:rFonts w:ascii="Times New Roman" w:hAnsi="Times New Roman"/>
                <w:sz w:val="18"/>
                <w:szCs w:val="20"/>
                <w:lang w:val="es-ES_tradnl" w:eastAsia="es-ES"/>
              </w:rPr>
              <w:t>Andrea Estefanía Grandas Mendoza</w:t>
            </w:r>
          </w:p>
        </w:tc>
        <w:tc>
          <w:tcPr>
            <w:tcW w:w="4819" w:type="dxa"/>
          </w:tcPr>
          <w:p w14:paraId="3DD60D6B" w14:textId="01512906" w:rsidR="00AC1680" w:rsidRPr="00A5212C" w:rsidRDefault="00AC1680" w:rsidP="00AC1680">
            <w:pPr>
              <w:spacing w:after="0" w:line="240" w:lineRule="auto"/>
              <w:ind w:left="751" w:right="29"/>
              <w:rPr>
                <w:rFonts w:ascii="Times New Roman" w:hAnsi="Times New Roman"/>
                <w:sz w:val="18"/>
                <w:szCs w:val="20"/>
                <w:lang w:val="es-ES_tradnl" w:eastAsia="es-ES"/>
              </w:rPr>
            </w:pPr>
            <w:r w:rsidRPr="00A5212C">
              <w:rPr>
                <w:rFonts w:ascii="Times New Roman" w:hAnsi="Times New Roman"/>
                <w:sz w:val="18"/>
                <w:szCs w:val="20"/>
                <w:lang w:val="es-ES_tradnl" w:eastAsia="es-ES"/>
              </w:rPr>
              <w:t xml:space="preserve">Edgar </w:t>
            </w:r>
            <w:proofErr w:type="spellStart"/>
            <w:r w:rsidRPr="00A5212C">
              <w:rPr>
                <w:rFonts w:ascii="Times New Roman" w:hAnsi="Times New Roman"/>
                <w:sz w:val="18"/>
                <w:szCs w:val="20"/>
                <w:lang w:val="es-ES_tradnl" w:eastAsia="es-ES"/>
              </w:rPr>
              <w:t>Estevens</w:t>
            </w:r>
            <w:proofErr w:type="spellEnd"/>
            <w:r w:rsidRPr="00A5212C">
              <w:rPr>
                <w:rFonts w:ascii="Times New Roman" w:hAnsi="Times New Roman"/>
                <w:sz w:val="18"/>
                <w:szCs w:val="20"/>
                <w:lang w:val="es-ES_tradnl" w:eastAsia="es-ES"/>
              </w:rPr>
              <w:t xml:space="preserve"> Español Morales</w:t>
            </w:r>
          </w:p>
        </w:tc>
      </w:tr>
      <w:tr w:rsidR="00AC1680" w:rsidRPr="00C85779" w14:paraId="11F136EF" w14:textId="77777777" w:rsidTr="00426656">
        <w:tc>
          <w:tcPr>
            <w:tcW w:w="5099" w:type="dxa"/>
          </w:tcPr>
          <w:p w14:paraId="0420BAB6" w14:textId="3799D04C" w:rsidR="00AC1680" w:rsidRPr="00A5212C" w:rsidRDefault="00AC1680" w:rsidP="00AC1680">
            <w:pPr>
              <w:spacing w:after="0" w:line="240" w:lineRule="auto"/>
              <w:ind w:right="-426"/>
              <w:rPr>
                <w:rFonts w:ascii="Times New Roman" w:hAnsi="Times New Roman"/>
                <w:sz w:val="18"/>
                <w:szCs w:val="20"/>
                <w:lang w:val="es-ES_tradnl" w:eastAsia="es-ES"/>
              </w:rPr>
            </w:pPr>
            <w:r w:rsidRPr="00A5212C">
              <w:rPr>
                <w:rFonts w:ascii="Times New Roman" w:hAnsi="Times New Roman"/>
                <w:sz w:val="18"/>
                <w:szCs w:val="20"/>
                <w:lang w:val="es-ES_tradnl" w:eastAsia="es-ES"/>
              </w:rPr>
              <w:t>Subgerente de Analítica de Datos</w:t>
            </w:r>
          </w:p>
        </w:tc>
        <w:tc>
          <w:tcPr>
            <w:tcW w:w="4819" w:type="dxa"/>
          </w:tcPr>
          <w:p w14:paraId="76A7799B" w14:textId="219F88B3" w:rsidR="00AC1680" w:rsidRPr="00A5212C" w:rsidRDefault="00AC1680" w:rsidP="00AC1680">
            <w:pPr>
              <w:spacing w:after="0" w:line="240" w:lineRule="auto"/>
              <w:ind w:left="751" w:right="29"/>
              <w:rPr>
                <w:rFonts w:ascii="Times New Roman" w:hAnsi="Times New Roman"/>
                <w:sz w:val="18"/>
                <w:szCs w:val="20"/>
                <w:lang w:val="es-ES_tradnl" w:eastAsia="es-ES"/>
              </w:rPr>
            </w:pPr>
            <w:r w:rsidRPr="00A5212C">
              <w:rPr>
                <w:rFonts w:ascii="Times New Roman" w:hAnsi="Times New Roman"/>
                <w:sz w:val="18"/>
                <w:szCs w:val="20"/>
              </w:rPr>
              <w:t>Subgerente de Información Física y Jurídica</w:t>
            </w:r>
          </w:p>
        </w:tc>
      </w:tr>
      <w:tr w:rsidR="00AC1680" w:rsidRPr="00C85779" w14:paraId="0D0A592B" w14:textId="77777777" w:rsidTr="00426656">
        <w:tc>
          <w:tcPr>
            <w:tcW w:w="5099" w:type="dxa"/>
          </w:tcPr>
          <w:p w14:paraId="6DD5199B" w14:textId="77777777" w:rsidR="00AC1680" w:rsidRPr="00A5212C" w:rsidRDefault="00AC1680" w:rsidP="00AC1680">
            <w:pPr>
              <w:spacing w:after="0" w:line="240" w:lineRule="auto"/>
              <w:ind w:right="-426"/>
              <w:rPr>
                <w:rFonts w:ascii="Times New Roman" w:hAnsi="Times New Roman"/>
                <w:sz w:val="18"/>
                <w:szCs w:val="20"/>
                <w:lang w:val="es-ES_tradnl" w:eastAsia="es-ES"/>
              </w:rPr>
            </w:pPr>
          </w:p>
        </w:tc>
        <w:tc>
          <w:tcPr>
            <w:tcW w:w="4819" w:type="dxa"/>
          </w:tcPr>
          <w:p w14:paraId="234444A6" w14:textId="77777777" w:rsidR="00AC1680" w:rsidRPr="00A5212C" w:rsidRDefault="00AC1680" w:rsidP="00AC1680">
            <w:pPr>
              <w:spacing w:after="0" w:line="240" w:lineRule="auto"/>
              <w:ind w:left="751" w:right="29"/>
              <w:rPr>
                <w:rFonts w:ascii="Times New Roman" w:hAnsi="Times New Roman"/>
                <w:sz w:val="18"/>
                <w:szCs w:val="20"/>
                <w:lang w:val="es-ES_tradnl" w:eastAsia="es-ES"/>
              </w:rPr>
            </w:pPr>
          </w:p>
        </w:tc>
      </w:tr>
      <w:tr w:rsidR="00AC1680" w:rsidRPr="00C85779" w14:paraId="2675918D" w14:textId="77777777" w:rsidTr="00426656">
        <w:tc>
          <w:tcPr>
            <w:tcW w:w="5099" w:type="dxa"/>
          </w:tcPr>
          <w:p w14:paraId="610B7753" w14:textId="6F86B9D3" w:rsidR="00AC1680" w:rsidRPr="00A5212C" w:rsidRDefault="00BC6340" w:rsidP="00AC1680">
            <w:pPr>
              <w:spacing w:after="0" w:line="240" w:lineRule="auto"/>
              <w:ind w:right="-426"/>
              <w:rPr>
                <w:rFonts w:ascii="Times New Roman" w:hAnsi="Times New Roman"/>
                <w:sz w:val="18"/>
                <w:szCs w:val="20"/>
                <w:lang w:val="es-ES_tradnl" w:eastAsia="es-ES"/>
              </w:rPr>
            </w:pPr>
            <w:r>
              <w:rPr>
                <w:rFonts w:ascii="Times New Roman" w:hAnsi="Times New Roman"/>
                <w:sz w:val="18"/>
                <w:szCs w:val="20"/>
              </w:rPr>
              <w:t>Juan Carlos Velásquez Salazar</w:t>
            </w:r>
          </w:p>
        </w:tc>
        <w:tc>
          <w:tcPr>
            <w:tcW w:w="4819" w:type="dxa"/>
          </w:tcPr>
          <w:p w14:paraId="0FED878B" w14:textId="283724A2" w:rsidR="00AC1680" w:rsidRPr="00A5212C" w:rsidRDefault="00AC1680" w:rsidP="00AC1680">
            <w:pPr>
              <w:spacing w:after="0" w:line="240" w:lineRule="auto"/>
              <w:ind w:left="751" w:right="29"/>
              <w:rPr>
                <w:rFonts w:ascii="Times New Roman" w:hAnsi="Times New Roman"/>
                <w:sz w:val="18"/>
                <w:szCs w:val="20"/>
                <w:lang w:val="es-ES_tradnl" w:eastAsia="es-ES"/>
              </w:rPr>
            </w:pPr>
            <w:r w:rsidRPr="00A5212C">
              <w:rPr>
                <w:rFonts w:ascii="Times New Roman" w:hAnsi="Times New Roman"/>
                <w:sz w:val="18"/>
                <w:szCs w:val="20"/>
                <w:lang w:val="es-ES_tradnl" w:eastAsia="es-ES"/>
              </w:rPr>
              <w:t>Juan Manuel Quiñones Murcia</w:t>
            </w:r>
          </w:p>
        </w:tc>
      </w:tr>
      <w:tr w:rsidR="00AC1680" w:rsidRPr="00C85779" w14:paraId="0A237EFA" w14:textId="77777777" w:rsidTr="00426656">
        <w:tc>
          <w:tcPr>
            <w:tcW w:w="5099" w:type="dxa"/>
          </w:tcPr>
          <w:p w14:paraId="075D8E97" w14:textId="1E93C04D" w:rsidR="00AC1680" w:rsidRPr="00A5212C" w:rsidRDefault="00AC1680" w:rsidP="00AC1680">
            <w:pPr>
              <w:spacing w:after="0" w:line="240" w:lineRule="auto"/>
              <w:ind w:right="-426"/>
              <w:rPr>
                <w:rFonts w:ascii="Times New Roman" w:hAnsi="Times New Roman"/>
                <w:sz w:val="18"/>
                <w:szCs w:val="20"/>
                <w:lang w:val="es-ES_tradnl" w:eastAsia="es-ES"/>
              </w:rPr>
            </w:pPr>
            <w:r w:rsidRPr="00A5212C">
              <w:rPr>
                <w:rFonts w:ascii="Times New Roman" w:hAnsi="Times New Roman"/>
                <w:sz w:val="18"/>
                <w:szCs w:val="20"/>
                <w:lang w:val="es-ES_tradnl"/>
              </w:rPr>
              <w:t xml:space="preserve">Subgerente de Ingeniería de Software </w:t>
            </w:r>
            <w:r w:rsidR="00BC6340">
              <w:rPr>
                <w:rFonts w:ascii="Times New Roman" w:hAnsi="Times New Roman"/>
                <w:sz w:val="18"/>
                <w:szCs w:val="20"/>
                <w:lang w:val="es-ES_tradnl"/>
              </w:rPr>
              <w:t>(</w:t>
            </w:r>
            <w:proofErr w:type="gramStart"/>
            <w:r w:rsidR="00BC6340">
              <w:rPr>
                <w:rFonts w:ascii="Times New Roman" w:hAnsi="Times New Roman"/>
                <w:sz w:val="18"/>
                <w:szCs w:val="20"/>
                <w:lang w:val="es-ES_tradnl"/>
              </w:rPr>
              <w:t>E )</w:t>
            </w:r>
            <w:proofErr w:type="gramEnd"/>
          </w:p>
        </w:tc>
        <w:tc>
          <w:tcPr>
            <w:tcW w:w="4819" w:type="dxa"/>
          </w:tcPr>
          <w:p w14:paraId="01DCAE9D" w14:textId="66852601" w:rsidR="00AC1680" w:rsidRPr="00A5212C" w:rsidRDefault="00AC1680" w:rsidP="00AC1680">
            <w:pPr>
              <w:spacing w:after="0" w:line="240" w:lineRule="auto"/>
              <w:ind w:left="751" w:right="29"/>
              <w:rPr>
                <w:rFonts w:ascii="Times New Roman" w:hAnsi="Times New Roman"/>
                <w:sz w:val="18"/>
                <w:szCs w:val="20"/>
              </w:rPr>
            </w:pPr>
            <w:r w:rsidRPr="00A5212C">
              <w:rPr>
                <w:rFonts w:ascii="Times New Roman" w:hAnsi="Times New Roman"/>
                <w:sz w:val="18"/>
                <w:szCs w:val="20"/>
                <w:lang w:val="es-ES_tradnl" w:eastAsia="es-ES"/>
              </w:rPr>
              <w:t>Subgerente de Gestión Jurídica</w:t>
            </w:r>
          </w:p>
        </w:tc>
      </w:tr>
      <w:tr w:rsidR="00AC1680" w:rsidRPr="00C85779" w14:paraId="18B8599E" w14:textId="77777777" w:rsidTr="00426656">
        <w:tc>
          <w:tcPr>
            <w:tcW w:w="5099" w:type="dxa"/>
          </w:tcPr>
          <w:p w14:paraId="0ECAEA4F" w14:textId="77777777" w:rsidR="00AC1680" w:rsidRPr="00A5212C" w:rsidRDefault="00AC1680" w:rsidP="00AC1680">
            <w:pPr>
              <w:spacing w:after="0" w:line="240" w:lineRule="auto"/>
              <w:ind w:right="-426"/>
              <w:rPr>
                <w:rFonts w:ascii="Times New Roman" w:hAnsi="Times New Roman"/>
                <w:sz w:val="18"/>
                <w:szCs w:val="20"/>
              </w:rPr>
            </w:pPr>
          </w:p>
        </w:tc>
        <w:tc>
          <w:tcPr>
            <w:tcW w:w="4819" w:type="dxa"/>
          </w:tcPr>
          <w:p w14:paraId="198B86A0" w14:textId="77777777" w:rsidR="00AC1680" w:rsidRPr="00A5212C" w:rsidRDefault="00AC1680" w:rsidP="00AC1680">
            <w:pPr>
              <w:spacing w:after="0" w:line="240" w:lineRule="auto"/>
              <w:ind w:left="751" w:right="29"/>
              <w:rPr>
                <w:rFonts w:ascii="Times New Roman" w:hAnsi="Times New Roman"/>
                <w:sz w:val="18"/>
                <w:szCs w:val="20"/>
                <w:lang w:val="es-ES_tradnl" w:eastAsia="es-ES"/>
              </w:rPr>
            </w:pPr>
          </w:p>
        </w:tc>
      </w:tr>
      <w:tr w:rsidR="00AC1680" w:rsidRPr="00C85779" w14:paraId="79DF0858" w14:textId="77777777" w:rsidTr="00426656">
        <w:tc>
          <w:tcPr>
            <w:tcW w:w="5099" w:type="dxa"/>
          </w:tcPr>
          <w:p w14:paraId="7352C80B" w14:textId="456501FE" w:rsidR="00AC1680" w:rsidRPr="00A5212C" w:rsidRDefault="00BC6340" w:rsidP="00AC1680">
            <w:pPr>
              <w:spacing w:after="0" w:line="240" w:lineRule="auto"/>
              <w:ind w:right="-426"/>
              <w:rPr>
                <w:rFonts w:ascii="Times New Roman" w:hAnsi="Times New Roman"/>
                <w:color w:val="000000" w:themeColor="text1"/>
                <w:sz w:val="18"/>
                <w:szCs w:val="20"/>
              </w:rPr>
            </w:pPr>
            <w:r>
              <w:rPr>
                <w:rFonts w:ascii="Times New Roman" w:hAnsi="Times New Roman"/>
                <w:color w:val="000000" w:themeColor="text1"/>
                <w:sz w:val="18"/>
                <w:szCs w:val="20"/>
              </w:rPr>
              <w:t xml:space="preserve">Javier Francisco </w:t>
            </w:r>
            <w:proofErr w:type="spellStart"/>
            <w:r>
              <w:rPr>
                <w:rFonts w:ascii="Times New Roman" w:hAnsi="Times New Roman"/>
                <w:color w:val="000000" w:themeColor="text1"/>
                <w:sz w:val="18"/>
                <w:szCs w:val="20"/>
              </w:rPr>
              <w:t>Funeme</w:t>
            </w:r>
            <w:proofErr w:type="spellEnd"/>
            <w:r>
              <w:rPr>
                <w:rFonts w:ascii="Times New Roman" w:hAnsi="Times New Roman"/>
                <w:color w:val="000000" w:themeColor="text1"/>
                <w:sz w:val="18"/>
                <w:szCs w:val="20"/>
              </w:rPr>
              <w:t xml:space="preserve"> </w:t>
            </w:r>
            <w:proofErr w:type="spellStart"/>
            <w:r>
              <w:rPr>
                <w:rFonts w:ascii="Times New Roman" w:hAnsi="Times New Roman"/>
                <w:color w:val="000000" w:themeColor="text1"/>
                <w:sz w:val="18"/>
                <w:szCs w:val="20"/>
              </w:rPr>
              <w:t>Á</w:t>
            </w:r>
            <w:r w:rsidRPr="00BC6340">
              <w:rPr>
                <w:rFonts w:ascii="Times New Roman" w:hAnsi="Times New Roman"/>
                <w:color w:val="000000" w:themeColor="text1"/>
                <w:sz w:val="18"/>
                <w:szCs w:val="20"/>
              </w:rPr>
              <w:t>rias</w:t>
            </w:r>
            <w:proofErr w:type="spellEnd"/>
          </w:p>
        </w:tc>
        <w:tc>
          <w:tcPr>
            <w:tcW w:w="4819" w:type="dxa"/>
          </w:tcPr>
          <w:p w14:paraId="49D134AF" w14:textId="76691944" w:rsidR="00AC1680" w:rsidRPr="00A5212C" w:rsidRDefault="00AC1680" w:rsidP="00AC1680">
            <w:pPr>
              <w:spacing w:after="0" w:line="240" w:lineRule="auto"/>
              <w:ind w:left="751" w:right="29"/>
              <w:rPr>
                <w:rFonts w:ascii="Times New Roman" w:hAnsi="Times New Roman"/>
                <w:sz w:val="18"/>
                <w:szCs w:val="20"/>
                <w:lang w:val="es-ES_tradnl" w:eastAsia="es-ES"/>
              </w:rPr>
            </w:pPr>
            <w:r w:rsidRPr="00A5212C">
              <w:rPr>
                <w:rFonts w:ascii="Times New Roman" w:hAnsi="Times New Roman"/>
                <w:sz w:val="18"/>
                <w:szCs w:val="20"/>
                <w:lang w:val="es-ES_tradnl" w:eastAsia="es-ES"/>
              </w:rPr>
              <w:t>Johana Carolina González Páez</w:t>
            </w:r>
          </w:p>
        </w:tc>
      </w:tr>
      <w:tr w:rsidR="00AC1680" w:rsidRPr="00C85779" w14:paraId="368FAE92" w14:textId="77777777" w:rsidTr="00426656">
        <w:tc>
          <w:tcPr>
            <w:tcW w:w="5099" w:type="dxa"/>
          </w:tcPr>
          <w:p w14:paraId="7C5011F3" w14:textId="1EEED2D9" w:rsidR="00AC1680" w:rsidRPr="00A5212C" w:rsidRDefault="00AC1680" w:rsidP="00AC1680">
            <w:pPr>
              <w:spacing w:after="0" w:line="240" w:lineRule="auto"/>
              <w:ind w:right="-426"/>
              <w:rPr>
                <w:rFonts w:ascii="Times New Roman" w:hAnsi="Times New Roman"/>
                <w:sz w:val="18"/>
                <w:szCs w:val="20"/>
              </w:rPr>
            </w:pPr>
            <w:r w:rsidRPr="00A5212C">
              <w:rPr>
                <w:rFonts w:ascii="Times New Roman" w:hAnsi="Times New Roman"/>
                <w:sz w:val="18"/>
                <w:szCs w:val="20"/>
              </w:rPr>
              <w:t>Subgerencia de Infraestructura Tecnológica</w:t>
            </w:r>
          </w:p>
        </w:tc>
        <w:tc>
          <w:tcPr>
            <w:tcW w:w="4819" w:type="dxa"/>
          </w:tcPr>
          <w:p w14:paraId="26CD8C64" w14:textId="7C75D628" w:rsidR="00AC1680" w:rsidRPr="00A5212C" w:rsidRDefault="00AC1680" w:rsidP="00AC1680">
            <w:pPr>
              <w:spacing w:after="0" w:line="240" w:lineRule="auto"/>
              <w:ind w:left="751" w:right="29"/>
              <w:rPr>
                <w:rFonts w:ascii="Times New Roman" w:hAnsi="Times New Roman"/>
                <w:sz w:val="18"/>
                <w:szCs w:val="20"/>
                <w:lang w:val="es-ES_tradnl" w:eastAsia="es-ES"/>
              </w:rPr>
            </w:pPr>
            <w:r w:rsidRPr="00A5212C">
              <w:rPr>
                <w:rFonts w:ascii="Times New Roman" w:hAnsi="Times New Roman"/>
                <w:sz w:val="18"/>
                <w:szCs w:val="20"/>
                <w:lang w:val="es-ES_tradnl" w:eastAsia="es-ES"/>
              </w:rPr>
              <w:t>Subgerente de Contratación</w:t>
            </w:r>
          </w:p>
        </w:tc>
      </w:tr>
      <w:tr w:rsidR="00AC1680" w:rsidRPr="00C85779" w14:paraId="694F44B4" w14:textId="77777777" w:rsidTr="00426656">
        <w:tc>
          <w:tcPr>
            <w:tcW w:w="5099" w:type="dxa"/>
          </w:tcPr>
          <w:p w14:paraId="4128F380" w14:textId="77777777" w:rsidR="00AC1680" w:rsidRPr="00A5212C" w:rsidRDefault="00AC1680" w:rsidP="00AC1680">
            <w:pPr>
              <w:spacing w:after="0" w:line="240" w:lineRule="auto"/>
              <w:ind w:right="-426"/>
              <w:rPr>
                <w:rFonts w:ascii="Times New Roman" w:hAnsi="Times New Roman"/>
                <w:sz w:val="18"/>
                <w:szCs w:val="20"/>
              </w:rPr>
            </w:pPr>
          </w:p>
        </w:tc>
        <w:tc>
          <w:tcPr>
            <w:tcW w:w="4819" w:type="dxa"/>
          </w:tcPr>
          <w:p w14:paraId="5B1254E2" w14:textId="77777777" w:rsidR="00AC1680" w:rsidRPr="00A5212C" w:rsidRDefault="00AC1680" w:rsidP="00AC1680">
            <w:pPr>
              <w:spacing w:after="0" w:line="240" w:lineRule="auto"/>
              <w:ind w:left="751" w:right="29"/>
              <w:rPr>
                <w:rFonts w:ascii="Times New Roman" w:hAnsi="Times New Roman"/>
                <w:sz w:val="18"/>
                <w:szCs w:val="20"/>
                <w:lang w:val="es-ES_tradnl" w:eastAsia="es-ES"/>
              </w:rPr>
            </w:pPr>
          </w:p>
        </w:tc>
      </w:tr>
      <w:tr w:rsidR="00AC1680" w:rsidRPr="00C85779" w14:paraId="01115709" w14:textId="77777777" w:rsidTr="00426656">
        <w:tc>
          <w:tcPr>
            <w:tcW w:w="5099" w:type="dxa"/>
          </w:tcPr>
          <w:p w14:paraId="210BAF18" w14:textId="35815399" w:rsidR="00AC1680" w:rsidRPr="00A5212C" w:rsidRDefault="00AC1680" w:rsidP="00AC1680">
            <w:pPr>
              <w:spacing w:after="0" w:line="240" w:lineRule="auto"/>
              <w:ind w:right="-426"/>
              <w:rPr>
                <w:rFonts w:ascii="Times New Roman" w:hAnsi="Times New Roman"/>
                <w:sz w:val="18"/>
                <w:szCs w:val="20"/>
              </w:rPr>
            </w:pPr>
            <w:proofErr w:type="spellStart"/>
            <w:r w:rsidRPr="00A5212C">
              <w:rPr>
                <w:rFonts w:ascii="Times New Roman" w:hAnsi="Times New Roman"/>
                <w:sz w:val="18"/>
                <w:szCs w:val="20"/>
                <w:lang w:val="es-ES_tradnl" w:eastAsia="es-ES"/>
              </w:rPr>
              <w:t>Rosalbira</w:t>
            </w:r>
            <w:proofErr w:type="spellEnd"/>
            <w:r w:rsidRPr="00A5212C">
              <w:rPr>
                <w:rFonts w:ascii="Times New Roman" w:hAnsi="Times New Roman"/>
                <w:sz w:val="18"/>
                <w:szCs w:val="20"/>
                <w:lang w:val="es-ES_tradnl" w:eastAsia="es-ES"/>
              </w:rPr>
              <w:t xml:space="preserve"> Forigua Rojas</w:t>
            </w:r>
          </w:p>
        </w:tc>
        <w:tc>
          <w:tcPr>
            <w:tcW w:w="4819" w:type="dxa"/>
          </w:tcPr>
          <w:p w14:paraId="5848EF4E" w14:textId="38B6DC48" w:rsidR="00AC1680" w:rsidRPr="00A5212C" w:rsidRDefault="00AC1680" w:rsidP="00AC1680">
            <w:pPr>
              <w:spacing w:after="0" w:line="240" w:lineRule="auto"/>
              <w:ind w:left="751" w:right="29"/>
              <w:rPr>
                <w:rFonts w:ascii="Times New Roman" w:hAnsi="Times New Roman"/>
                <w:sz w:val="18"/>
                <w:szCs w:val="20"/>
                <w:lang w:val="es-ES_tradnl" w:eastAsia="es-ES"/>
              </w:rPr>
            </w:pPr>
            <w:r w:rsidRPr="00A5212C">
              <w:rPr>
                <w:rFonts w:ascii="Times New Roman" w:hAnsi="Times New Roman"/>
                <w:sz w:val="18"/>
                <w:szCs w:val="20"/>
                <w:lang w:val="es-ES_tradnl" w:eastAsia="es-ES"/>
              </w:rPr>
              <w:t>Víctor Alonso Torres Poveda</w:t>
            </w:r>
          </w:p>
        </w:tc>
      </w:tr>
      <w:tr w:rsidR="00AC1680" w:rsidRPr="00C85779" w14:paraId="45F4905B" w14:textId="77777777" w:rsidTr="00426656">
        <w:tc>
          <w:tcPr>
            <w:tcW w:w="5099" w:type="dxa"/>
          </w:tcPr>
          <w:p w14:paraId="1144A3A1" w14:textId="7EA8224F" w:rsidR="00AC1680" w:rsidRPr="00A5212C" w:rsidRDefault="00AC1680" w:rsidP="005D7FE3">
            <w:pPr>
              <w:spacing w:after="0" w:line="240" w:lineRule="auto"/>
              <w:ind w:right="-426"/>
              <w:rPr>
                <w:rFonts w:ascii="Times New Roman" w:hAnsi="Times New Roman"/>
                <w:sz w:val="18"/>
                <w:szCs w:val="20"/>
              </w:rPr>
            </w:pPr>
            <w:r w:rsidRPr="00A5212C">
              <w:rPr>
                <w:rFonts w:ascii="Times New Roman" w:hAnsi="Times New Roman"/>
                <w:sz w:val="18"/>
                <w:szCs w:val="20"/>
                <w:lang w:val="es-ES_tradnl" w:eastAsia="es-ES"/>
              </w:rPr>
              <w:t xml:space="preserve">Subgerente de </w:t>
            </w:r>
            <w:r w:rsidR="005D7FE3">
              <w:rPr>
                <w:rFonts w:ascii="Times New Roman" w:hAnsi="Times New Roman"/>
                <w:sz w:val="18"/>
                <w:szCs w:val="20"/>
                <w:lang w:val="es-ES_tradnl" w:eastAsia="es-ES"/>
              </w:rPr>
              <w:t>Talento Humano</w:t>
            </w:r>
          </w:p>
        </w:tc>
        <w:tc>
          <w:tcPr>
            <w:tcW w:w="4819" w:type="dxa"/>
          </w:tcPr>
          <w:p w14:paraId="1146032D" w14:textId="5A2D825B" w:rsidR="00AC1680" w:rsidRPr="00A5212C" w:rsidRDefault="00AC1680" w:rsidP="00AC1680">
            <w:pPr>
              <w:spacing w:after="0" w:line="240" w:lineRule="auto"/>
              <w:ind w:left="751" w:right="29"/>
              <w:rPr>
                <w:rFonts w:ascii="Times New Roman" w:hAnsi="Times New Roman"/>
                <w:sz w:val="18"/>
                <w:szCs w:val="20"/>
              </w:rPr>
            </w:pPr>
            <w:r w:rsidRPr="00A5212C">
              <w:rPr>
                <w:rFonts w:ascii="Times New Roman" w:hAnsi="Times New Roman"/>
                <w:sz w:val="18"/>
                <w:szCs w:val="20"/>
                <w:lang w:val="es-ES_tradnl" w:eastAsia="es-ES"/>
              </w:rPr>
              <w:t>Subgerente Administrativo y Financiero</w:t>
            </w:r>
          </w:p>
        </w:tc>
      </w:tr>
      <w:tr w:rsidR="00AC1680" w:rsidRPr="00C85779" w14:paraId="7438AC08" w14:textId="77777777" w:rsidTr="00426656">
        <w:tc>
          <w:tcPr>
            <w:tcW w:w="5099" w:type="dxa"/>
          </w:tcPr>
          <w:p w14:paraId="5252BB53" w14:textId="77777777" w:rsidR="00AC1680" w:rsidRPr="00A5212C" w:rsidRDefault="00AC1680" w:rsidP="00AC1680">
            <w:pPr>
              <w:spacing w:after="0" w:line="240" w:lineRule="auto"/>
              <w:ind w:right="-426"/>
              <w:rPr>
                <w:rFonts w:ascii="Times New Roman" w:hAnsi="Times New Roman"/>
                <w:sz w:val="18"/>
                <w:szCs w:val="20"/>
              </w:rPr>
            </w:pPr>
          </w:p>
        </w:tc>
        <w:tc>
          <w:tcPr>
            <w:tcW w:w="4819" w:type="dxa"/>
          </w:tcPr>
          <w:p w14:paraId="4AE95397" w14:textId="77777777" w:rsidR="00AC1680" w:rsidRPr="00A5212C" w:rsidRDefault="00AC1680" w:rsidP="00AC1680">
            <w:pPr>
              <w:spacing w:after="0" w:line="240" w:lineRule="auto"/>
              <w:ind w:left="751" w:right="29"/>
              <w:rPr>
                <w:rFonts w:ascii="Times New Roman" w:hAnsi="Times New Roman"/>
                <w:sz w:val="18"/>
                <w:szCs w:val="20"/>
                <w:lang w:val="es-ES_tradnl" w:eastAsia="es-ES"/>
              </w:rPr>
            </w:pPr>
          </w:p>
        </w:tc>
      </w:tr>
      <w:tr w:rsidR="00AC1680" w:rsidRPr="00C85779" w14:paraId="69B1CBD4" w14:textId="77777777" w:rsidTr="00426656">
        <w:tc>
          <w:tcPr>
            <w:tcW w:w="9918" w:type="dxa"/>
            <w:gridSpan w:val="2"/>
          </w:tcPr>
          <w:p w14:paraId="0BF5A46E" w14:textId="77777777" w:rsidR="00AC1680" w:rsidRPr="00A5212C" w:rsidRDefault="00AC1680" w:rsidP="00AC1680">
            <w:pPr>
              <w:ind w:right="-426"/>
              <w:jc w:val="center"/>
              <w:rPr>
                <w:rFonts w:ascii="Times New Roman" w:hAnsi="Times New Roman"/>
                <w:b/>
                <w:sz w:val="18"/>
                <w:szCs w:val="20"/>
                <w:lang w:val="es-ES_tradnl" w:eastAsia="es-ES"/>
              </w:rPr>
            </w:pPr>
            <w:r w:rsidRPr="00A5212C">
              <w:rPr>
                <w:rFonts w:ascii="Times New Roman" w:hAnsi="Times New Roman"/>
                <w:b/>
                <w:sz w:val="18"/>
                <w:szCs w:val="20"/>
              </w:rPr>
              <w:t>Equipo Técnico</w:t>
            </w:r>
          </w:p>
        </w:tc>
      </w:tr>
      <w:tr w:rsidR="00AC1680" w:rsidRPr="00C85779" w14:paraId="0E08A380" w14:textId="77777777" w:rsidTr="00426656">
        <w:tc>
          <w:tcPr>
            <w:tcW w:w="5099" w:type="dxa"/>
          </w:tcPr>
          <w:p w14:paraId="64E562DF" w14:textId="77777777" w:rsidR="00AC1680" w:rsidRPr="00A5212C" w:rsidRDefault="00AC1680" w:rsidP="00AC1680">
            <w:pPr>
              <w:spacing w:after="0"/>
              <w:ind w:right="-426"/>
              <w:rPr>
                <w:rFonts w:ascii="Times New Roman" w:hAnsi="Times New Roman"/>
                <w:sz w:val="18"/>
                <w:szCs w:val="20"/>
                <w:lang w:val="es-ES_tradnl" w:eastAsia="es-ES"/>
              </w:rPr>
            </w:pPr>
            <w:proofErr w:type="spellStart"/>
            <w:r w:rsidRPr="00A5212C">
              <w:rPr>
                <w:rFonts w:ascii="Times New Roman" w:hAnsi="Times New Roman"/>
                <w:sz w:val="18"/>
                <w:szCs w:val="20"/>
                <w:lang w:val="es-ES_tradnl" w:eastAsia="es-ES"/>
              </w:rPr>
              <w:t>Rosalbira</w:t>
            </w:r>
            <w:proofErr w:type="spellEnd"/>
            <w:r w:rsidRPr="00A5212C">
              <w:rPr>
                <w:rFonts w:ascii="Times New Roman" w:hAnsi="Times New Roman"/>
                <w:sz w:val="18"/>
                <w:szCs w:val="20"/>
                <w:lang w:val="es-ES_tradnl" w:eastAsia="es-ES"/>
              </w:rPr>
              <w:t xml:space="preserve"> Forigua Rojas</w:t>
            </w:r>
          </w:p>
        </w:tc>
        <w:tc>
          <w:tcPr>
            <w:tcW w:w="4819" w:type="dxa"/>
          </w:tcPr>
          <w:p w14:paraId="4F0F0391" w14:textId="77777777" w:rsidR="00AC1680" w:rsidRPr="00A5212C" w:rsidRDefault="00AC1680" w:rsidP="00AC1680">
            <w:pPr>
              <w:spacing w:after="0"/>
              <w:ind w:left="1459" w:right="-426" w:hanging="708"/>
              <w:rPr>
                <w:rFonts w:ascii="Times New Roman" w:hAnsi="Times New Roman"/>
                <w:sz w:val="18"/>
                <w:szCs w:val="20"/>
                <w:lang w:val="es-ES_tradnl" w:eastAsia="es-ES"/>
              </w:rPr>
            </w:pPr>
            <w:r w:rsidRPr="00A5212C">
              <w:rPr>
                <w:rFonts w:ascii="Times New Roman" w:hAnsi="Times New Roman"/>
                <w:sz w:val="18"/>
                <w:szCs w:val="20"/>
                <w:lang w:val="es-ES_tradnl" w:eastAsia="es-ES"/>
              </w:rPr>
              <w:t>Isaura Gómez Jaramillo</w:t>
            </w:r>
          </w:p>
        </w:tc>
      </w:tr>
      <w:tr w:rsidR="00AC1680" w:rsidRPr="00C85779" w14:paraId="0F3E2FA3" w14:textId="77777777" w:rsidTr="00426656">
        <w:tc>
          <w:tcPr>
            <w:tcW w:w="5099" w:type="dxa"/>
          </w:tcPr>
          <w:p w14:paraId="7C752676" w14:textId="1140134C" w:rsidR="00AC1680" w:rsidRPr="00A5212C" w:rsidRDefault="00AC1680" w:rsidP="005D7FE3">
            <w:pPr>
              <w:spacing w:after="0"/>
              <w:ind w:right="-426"/>
              <w:rPr>
                <w:rFonts w:ascii="Times New Roman" w:hAnsi="Times New Roman"/>
                <w:sz w:val="18"/>
                <w:szCs w:val="20"/>
                <w:lang w:val="es-ES_tradnl" w:eastAsia="es-ES"/>
              </w:rPr>
            </w:pPr>
            <w:r w:rsidRPr="00A5212C">
              <w:rPr>
                <w:rFonts w:ascii="Times New Roman" w:hAnsi="Times New Roman"/>
                <w:sz w:val="18"/>
                <w:szCs w:val="20"/>
                <w:lang w:val="es-ES_tradnl" w:eastAsia="es-ES"/>
              </w:rPr>
              <w:t xml:space="preserve">Subgerente de </w:t>
            </w:r>
            <w:r w:rsidR="005D7FE3">
              <w:rPr>
                <w:rFonts w:ascii="Times New Roman" w:hAnsi="Times New Roman"/>
                <w:sz w:val="18"/>
                <w:szCs w:val="20"/>
                <w:lang w:val="es-ES_tradnl" w:eastAsia="es-ES"/>
              </w:rPr>
              <w:t>Talento Humano</w:t>
            </w:r>
          </w:p>
        </w:tc>
        <w:tc>
          <w:tcPr>
            <w:tcW w:w="4819" w:type="dxa"/>
          </w:tcPr>
          <w:p w14:paraId="35516937" w14:textId="77777777" w:rsidR="00AC1680" w:rsidRPr="00A5212C" w:rsidRDefault="00AC1680" w:rsidP="00AC1680">
            <w:pPr>
              <w:spacing w:after="0"/>
              <w:ind w:left="1459" w:right="-426" w:hanging="708"/>
              <w:rPr>
                <w:rFonts w:ascii="Times New Roman" w:hAnsi="Times New Roman"/>
                <w:sz w:val="18"/>
                <w:szCs w:val="20"/>
                <w:lang w:val="es-ES_tradnl" w:eastAsia="es-ES"/>
              </w:rPr>
            </w:pPr>
            <w:r w:rsidRPr="00A5212C">
              <w:rPr>
                <w:rFonts w:ascii="Times New Roman" w:hAnsi="Times New Roman"/>
                <w:sz w:val="18"/>
                <w:szCs w:val="20"/>
                <w:lang w:val="es-ES"/>
              </w:rPr>
              <w:t>Gestor Estratégico de Bienestar</w:t>
            </w:r>
          </w:p>
        </w:tc>
      </w:tr>
      <w:tr w:rsidR="00AC1680" w:rsidRPr="00C85779" w14:paraId="6ADE8AFF" w14:textId="77777777" w:rsidTr="00A5212C">
        <w:trPr>
          <w:trHeight w:val="158"/>
        </w:trPr>
        <w:tc>
          <w:tcPr>
            <w:tcW w:w="9918" w:type="dxa"/>
            <w:gridSpan w:val="2"/>
          </w:tcPr>
          <w:p w14:paraId="5FB62CB8" w14:textId="54340880" w:rsidR="00AC1680" w:rsidRPr="00A5212C" w:rsidRDefault="00AC1680" w:rsidP="00A5212C">
            <w:pPr>
              <w:ind w:right="-426"/>
              <w:jc w:val="center"/>
              <w:rPr>
                <w:rFonts w:ascii="Times New Roman" w:hAnsi="Times New Roman"/>
                <w:b/>
                <w:sz w:val="18"/>
                <w:szCs w:val="12"/>
                <w:lang w:val="es-ES_tradnl" w:eastAsia="es-ES"/>
              </w:rPr>
            </w:pPr>
            <w:r w:rsidRPr="00A5212C">
              <w:rPr>
                <w:rFonts w:ascii="Times New Roman" w:hAnsi="Times New Roman"/>
                <w:b/>
                <w:sz w:val="18"/>
                <w:szCs w:val="20"/>
              </w:rPr>
              <w:t>Comisión de Persona</w:t>
            </w:r>
            <w:r w:rsidR="00A5212C" w:rsidRPr="00A5212C">
              <w:rPr>
                <w:rFonts w:ascii="Times New Roman" w:hAnsi="Times New Roman"/>
                <w:b/>
                <w:sz w:val="18"/>
                <w:szCs w:val="20"/>
              </w:rPr>
              <w:t>l</w:t>
            </w:r>
          </w:p>
        </w:tc>
      </w:tr>
      <w:tr w:rsidR="00AC1680" w:rsidRPr="00C85779" w14:paraId="11127BF7" w14:textId="77777777" w:rsidTr="00426656">
        <w:tc>
          <w:tcPr>
            <w:tcW w:w="5099" w:type="dxa"/>
          </w:tcPr>
          <w:p w14:paraId="76875803" w14:textId="77777777" w:rsidR="00AC1680" w:rsidRPr="00A5212C" w:rsidRDefault="00AC1680" w:rsidP="00AC1680">
            <w:pPr>
              <w:spacing w:after="0" w:line="240" w:lineRule="auto"/>
              <w:ind w:right="-426"/>
              <w:rPr>
                <w:rFonts w:ascii="Times New Roman" w:hAnsi="Times New Roman"/>
                <w:sz w:val="18"/>
                <w:szCs w:val="20"/>
              </w:rPr>
            </w:pPr>
            <w:r w:rsidRPr="00A5212C">
              <w:rPr>
                <w:rFonts w:ascii="Times New Roman" w:hAnsi="Times New Roman"/>
                <w:sz w:val="18"/>
                <w:szCs w:val="20"/>
                <w:lang w:val="es-ES_tradnl" w:eastAsia="es-ES"/>
              </w:rPr>
              <w:t>Luis Javier Cleves González</w:t>
            </w:r>
          </w:p>
        </w:tc>
        <w:tc>
          <w:tcPr>
            <w:tcW w:w="4819" w:type="dxa"/>
          </w:tcPr>
          <w:p w14:paraId="41486333" w14:textId="592C559B" w:rsidR="00AC1680" w:rsidRPr="00A5212C" w:rsidRDefault="00DD0064" w:rsidP="00A5212C">
            <w:pPr>
              <w:spacing w:after="0" w:line="240" w:lineRule="auto"/>
              <w:ind w:left="1459" w:right="-426" w:hanging="708"/>
              <w:rPr>
                <w:rFonts w:ascii="Times New Roman" w:hAnsi="Times New Roman"/>
                <w:sz w:val="18"/>
                <w:szCs w:val="20"/>
                <w:lang w:val="es-ES_tradnl" w:eastAsia="es-ES"/>
              </w:rPr>
            </w:pPr>
            <w:r>
              <w:rPr>
                <w:rFonts w:ascii="Times New Roman" w:hAnsi="Times New Roman"/>
                <w:sz w:val="18"/>
                <w:szCs w:val="20"/>
                <w:lang w:val="es-ES_tradnl" w:eastAsia="es-ES"/>
              </w:rPr>
              <w:t xml:space="preserve">María Otilia Adán </w:t>
            </w:r>
          </w:p>
        </w:tc>
      </w:tr>
      <w:tr w:rsidR="00AC1680" w:rsidRPr="00C85779" w14:paraId="5DF08847" w14:textId="77777777" w:rsidTr="00426656">
        <w:tc>
          <w:tcPr>
            <w:tcW w:w="5099" w:type="dxa"/>
          </w:tcPr>
          <w:p w14:paraId="0D2A5D71" w14:textId="77777777" w:rsidR="00AC1680" w:rsidRPr="00A5212C" w:rsidRDefault="00AC1680" w:rsidP="00AC1680">
            <w:pPr>
              <w:spacing w:after="0" w:line="240" w:lineRule="auto"/>
              <w:ind w:right="-426"/>
              <w:rPr>
                <w:rFonts w:ascii="Times New Roman" w:hAnsi="Times New Roman"/>
                <w:sz w:val="18"/>
                <w:szCs w:val="20"/>
              </w:rPr>
            </w:pPr>
            <w:r w:rsidRPr="00A5212C">
              <w:rPr>
                <w:rFonts w:ascii="Times New Roman" w:hAnsi="Times New Roman"/>
                <w:sz w:val="18"/>
                <w:szCs w:val="20"/>
                <w:lang w:val="es-ES_tradnl" w:eastAsia="es-ES"/>
              </w:rPr>
              <w:t>Representante del empleador</w:t>
            </w:r>
          </w:p>
        </w:tc>
        <w:tc>
          <w:tcPr>
            <w:tcW w:w="4819" w:type="dxa"/>
          </w:tcPr>
          <w:p w14:paraId="2D4F800F" w14:textId="14DD00D7" w:rsidR="00AC1680" w:rsidRPr="00A5212C" w:rsidRDefault="00AC1680" w:rsidP="00BC6340">
            <w:pPr>
              <w:spacing w:after="0" w:line="240" w:lineRule="auto"/>
              <w:ind w:left="1459" w:right="-426" w:hanging="708"/>
              <w:rPr>
                <w:rFonts w:ascii="Times New Roman" w:hAnsi="Times New Roman"/>
                <w:sz w:val="18"/>
                <w:szCs w:val="20"/>
              </w:rPr>
            </w:pPr>
            <w:r w:rsidRPr="00A5212C">
              <w:rPr>
                <w:rFonts w:ascii="Times New Roman" w:hAnsi="Times New Roman"/>
                <w:sz w:val="18"/>
                <w:szCs w:val="20"/>
                <w:lang w:val="es-ES_tradnl" w:eastAsia="es-ES"/>
              </w:rPr>
              <w:t>Representante del empleador</w:t>
            </w:r>
            <w:r w:rsidR="00BC6340">
              <w:rPr>
                <w:rFonts w:ascii="Times New Roman" w:hAnsi="Times New Roman"/>
                <w:sz w:val="18"/>
                <w:szCs w:val="20"/>
                <w:lang w:val="es-ES_tradnl" w:eastAsia="es-ES"/>
              </w:rPr>
              <w:t xml:space="preserve"> </w:t>
            </w:r>
            <w:r w:rsidR="00DD0064">
              <w:rPr>
                <w:rFonts w:ascii="Times New Roman" w:hAnsi="Times New Roman"/>
                <w:sz w:val="18"/>
                <w:szCs w:val="20"/>
                <w:lang w:val="es-ES_tradnl" w:eastAsia="es-ES"/>
              </w:rPr>
              <w:t>(s)</w:t>
            </w:r>
          </w:p>
        </w:tc>
      </w:tr>
      <w:tr w:rsidR="00AC1680" w:rsidRPr="00C85779" w14:paraId="06F4EC2C" w14:textId="77777777" w:rsidTr="00426656">
        <w:tc>
          <w:tcPr>
            <w:tcW w:w="5099" w:type="dxa"/>
          </w:tcPr>
          <w:p w14:paraId="6FA8FAE9" w14:textId="77777777" w:rsidR="00AC1680" w:rsidRPr="00A5212C" w:rsidRDefault="00AC1680" w:rsidP="00AC1680">
            <w:pPr>
              <w:spacing w:after="0" w:line="240" w:lineRule="auto"/>
              <w:ind w:right="-426"/>
              <w:rPr>
                <w:rFonts w:ascii="Times New Roman" w:hAnsi="Times New Roman"/>
                <w:sz w:val="18"/>
                <w:szCs w:val="20"/>
              </w:rPr>
            </w:pPr>
          </w:p>
        </w:tc>
        <w:tc>
          <w:tcPr>
            <w:tcW w:w="4819" w:type="dxa"/>
          </w:tcPr>
          <w:p w14:paraId="40AEA4CC" w14:textId="77777777" w:rsidR="00AC1680" w:rsidRPr="00A5212C" w:rsidRDefault="00AC1680" w:rsidP="00AC1680">
            <w:pPr>
              <w:spacing w:after="0" w:line="240" w:lineRule="auto"/>
              <w:ind w:left="1459" w:right="-426"/>
              <w:rPr>
                <w:rFonts w:ascii="Times New Roman" w:hAnsi="Times New Roman"/>
                <w:sz w:val="18"/>
                <w:szCs w:val="20"/>
                <w:lang w:val="es-ES_tradnl" w:eastAsia="es-ES"/>
              </w:rPr>
            </w:pPr>
          </w:p>
        </w:tc>
      </w:tr>
      <w:tr w:rsidR="00AC1680" w:rsidRPr="00C85779" w14:paraId="53825DE4" w14:textId="77777777" w:rsidTr="00426656">
        <w:tc>
          <w:tcPr>
            <w:tcW w:w="5099" w:type="dxa"/>
          </w:tcPr>
          <w:p w14:paraId="7D150116" w14:textId="35E84258" w:rsidR="00AC1680" w:rsidRPr="00A5212C" w:rsidRDefault="00A5212C" w:rsidP="00AC1680">
            <w:pPr>
              <w:spacing w:after="0" w:line="240" w:lineRule="auto"/>
              <w:ind w:right="-426"/>
              <w:rPr>
                <w:rFonts w:ascii="Times New Roman" w:hAnsi="Times New Roman"/>
                <w:sz w:val="18"/>
                <w:szCs w:val="20"/>
              </w:rPr>
            </w:pPr>
            <w:r w:rsidRPr="00A5212C">
              <w:rPr>
                <w:rFonts w:ascii="Times New Roman" w:hAnsi="Times New Roman"/>
                <w:sz w:val="18"/>
                <w:szCs w:val="20"/>
              </w:rPr>
              <w:t>Marcela Fernández Duque</w:t>
            </w:r>
          </w:p>
        </w:tc>
        <w:tc>
          <w:tcPr>
            <w:tcW w:w="4819" w:type="dxa"/>
          </w:tcPr>
          <w:p w14:paraId="29D7B689" w14:textId="3B066E9A" w:rsidR="00AC1680" w:rsidRPr="00A5212C" w:rsidRDefault="00A5212C" w:rsidP="00AC1680">
            <w:pPr>
              <w:spacing w:after="0" w:line="240" w:lineRule="auto"/>
              <w:ind w:left="1459" w:right="-426" w:hanging="708"/>
              <w:rPr>
                <w:rFonts w:ascii="Times New Roman" w:hAnsi="Times New Roman"/>
                <w:sz w:val="18"/>
                <w:szCs w:val="20"/>
                <w:lang w:val="es-ES_tradnl" w:eastAsia="es-ES"/>
              </w:rPr>
            </w:pPr>
            <w:r w:rsidRPr="00A5212C">
              <w:rPr>
                <w:rFonts w:ascii="Times New Roman" w:hAnsi="Times New Roman"/>
                <w:sz w:val="18"/>
                <w:szCs w:val="20"/>
                <w:lang w:val="es-ES_tradnl" w:eastAsia="es-ES"/>
              </w:rPr>
              <w:t xml:space="preserve">Jack Hussein </w:t>
            </w:r>
            <w:proofErr w:type="spellStart"/>
            <w:r w:rsidRPr="00A5212C">
              <w:rPr>
                <w:rFonts w:ascii="Times New Roman" w:hAnsi="Times New Roman"/>
                <w:sz w:val="18"/>
                <w:szCs w:val="20"/>
                <w:lang w:val="es-ES_tradnl" w:eastAsia="es-ES"/>
              </w:rPr>
              <w:t>Yurgaky</w:t>
            </w:r>
            <w:proofErr w:type="spellEnd"/>
            <w:r w:rsidRPr="00A5212C">
              <w:rPr>
                <w:rFonts w:ascii="Times New Roman" w:hAnsi="Times New Roman"/>
                <w:sz w:val="18"/>
                <w:szCs w:val="20"/>
                <w:lang w:val="es-ES_tradnl" w:eastAsia="es-ES"/>
              </w:rPr>
              <w:t xml:space="preserve"> López</w:t>
            </w:r>
          </w:p>
        </w:tc>
      </w:tr>
      <w:tr w:rsidR="00AC1680" w:rsidRPr="00C85779" w14:paraId="1CDA9E68" w14:textId="77777777" w:rsidTr="002A6BB3">
        <w:tc>
          <w:tcPr>
            <w:tcW w:w="5099" w:type="dxa"/>
          </w:tcPr>
          <w:p w14:paraId="4B58CF8A" w14:textId="77777777" w:rsidR="00AC1680" w:rsidRPr="00A5212C" w:rsidRDefault="00AC1680" w:rsidP="00AC1680">
            <w:pPr>
              <w:spacing w:after="0" w:line="240" w:lineRule="auto"/>
              <w:ind w:right="-426"/>
              <w:rPr>
                <w:rFonts w:ascii="Times New Roman" w:hAnsi="Times New Roman"/>
                <w:sz w:val="18"/>
                <w:szCs w:val="20"/>
              </w:rPr>
            </w:pPr>
            <w:r w:rsidRPr="00A5212C">
              <w:rPr>
                <w:rFonts w:ascii="Times New Roman" w:hAnsi="Times New Roman"/>
                <w:sz w:val="18"/>
                <w:szCs w:val="20"/>
              </w:rPr>
              <w:t>Representante de los empleados</w:t>
            </w:r>
          </w:p>
        </w:tc>
        <w:tc>
          <w:tcPr>
            <w:tcW w:w="4819" w:type="dxa"/>
          </w:tcPr>
          <w:p w14:paraId="291EC790" w14:textId="77777777" w:rsidR="00AC1680" w:rsidRPr="00A5212C" w:rsidRDefault="00AC1680" w:rsidP="00AC1680">
            <w:pPr>
              <w:spacing w:after="0" w:line="240" w:lineRule="auto"/>
              <w:ind w:left="751" w:right="-426"/>
              <w:rPr>
                <w:rFonts w:ascii="Times New Roman" w:hAnsi="Times New Roman"/>
                <w:sz w:val="18"/>
                <w:szCs w:val="20"/>
                <w:lang w:val="es-ES_tradnl" w:eastAsia="es-ES"/>
              </w:rPr>
            </w:pPr>
            <w:r w:rsidRPr="00A5212C">
              <w:rPr>
                <w:rFonts w:ascii="Times New Roman" w:hAnsi="Times New Roman"/>
                <w:sz w:val="18"/>
                <w:szCs w:val="20"/>
              </w:rPr>
              <w:t>Representante de los empleados</w:t>
            </w:r>
          </w:p>
        </w:tc>
      </w:tr>
      <w:tr w:rsidR="00AC1680" w:rsidRPr="00C85779" w14:paraId="1CD278FA" w14:textId="77777777" w:rsidTr="00426656">
        <w:tc>
          <w:tcPr>
            <w:tcW w:w="5099" w:type="dxa"/>
          </w:tcPr>
          <w:p w14:paraId="09FBAD03" w14:textId="77777777" w:rsidR="00AC1680" w:rsidRPr="00A5212C" w:rsidRDefault="00AC1680" w:rsidP="00AC1680">
            <w:pPr>
              <w:spacing w:after="0" w:line="240" w:lineRule="auto"/>
              <w:ind w:right="-426"/>
              <w:rPr>
                <w:rFonts w:ascii="Times New Roman" w:hAnsi="Times New Roman"/>
                <w:sz w:val="18"/>
              </w:rPr>
            </w:pPr>
          </w:p>
        </w:tc>
        <w:tc>
          <w:tcPr>
            <w:tcW w:w="4819" w:type="dxa"/>
          </w:tcPr>
          <w:p w14:paraId="3D2747D7" w14:textId="77777777" w:rsidR="00AC1680" w:rsidRDefault="00AC1680" w:rsidP="00AC1680">
            <w:pPr>
              <w:spacing w:after="0" w:line="240" w:lineRule="auto"/>
              <w:ind w:right="-426"/>
              <w:rPr>
                <w:rFonts w:ascii="Times New Roman" w:hAnsi="Times New Roman"/>
                <w:sz w:val="18"/>
              </w:rPr>
            </w:pPr>
          </w:p>
          <w:p w14:paraId="17290C88" w14:textId="77777777" w:rsidR="00BC6340" w:rsidRPr="00A5212C" w:rsidRDefault="00BC6340" w:rsidP="00AC1680">
            <w:pPr>
              <w:spacing w:after="0" w:line="240" w:lineRule="auto"/>
              <w:ind w:right="-426"/>
              <w:rPr>
                <w:rFonts w:ascii="Times New Roman" w:hAnsi="Times New Roman"/>
                <w:sz w:val="18"/>
              </w:rPr>
            </w:pPr>
          </w:p>
        </w:tc>
      </w:tr>
    </w:tbl>
    <w:sdt>
      <w:sdtPr>
        <w:rPr>
          <w:rFonts w:ascii="Times New Roman" w:eastAsia="Calibri" w:hAnsi="Times New Roman" w:cs="Times New Roman"/>
          <w:color w:val="auto"/>
          <w:sz w:val="22"/>
          <w:szCs w:val="22"/>
          <w:lang w:val="es-ES" w:eastAsia="en-US"/>
        </w:rPr>
        <w:id w:val="-2055532758"/>
        <w:docPartObj>
          <w:docPartGallery w:val="Table of Contents"/>
          <w:docPartUnique/>
        </w:docPartObj>
      </w:sdtPr>
      <w:sdtEndPr>
        <w:rPr>
          <w:b/>
          <w:bCs/>
        </w:rPr>
      </w:sdtEndPr>
      <w:sdtContent>
        <w:p w14:paraId="7462819D" w14:textId="77777777" w:rsidR="00BC6340" w:rsidRDefault="00BC6340" w:rsidP="00C85779">
          <w:pPr>
            <w:pStyle w:val="TtuloTDC"/>
            <w:jc w:val="center"/>
            <w:rPr>
              <w:rFonts w:ascii="Times New Roman" w:eastAsia="Calibri" w:hAnsi="Times New Roman" w:cs="Times New Roman"/>
              <w:color w:val="auto"/>
              <w:sz w:val="22"/>
              <w:szCs w:val="22"/>
              <w:lang w:val="es-ES" w:eastAsia="en-US"/>
            </w:rPr>
          </w:pPr>
        </w:p>
        <w:p w14:paraId="454FF837" w14:textId="02136571" w:rsidR="00040DF3" w:rsidRPr="00E60332" w:rsidRDefault="00040DF3" w:rsidP="00C85779">
          <w:pPr>
            <w:pStyle w:val="TtuloTDC"/>
            <w:jc w:val="center"/>
            <w:rPr>
              <w:rFonts w:ascii="Times New Roman" w:hAnsi="Times New Roman" w:cs="Times New Roman"/>
              <w:b/>
              <w:color w:val="auto"/>
              <w:sz w:val="28"/>
              <w:szCs w:val="22"/>
            </w:rPr>
          </w:pPr>
          <w:r w:rsidRPr="00E60332">
            <w:rPr>
              <w:rFonts w:ascii="Times New Roman" w:hAnsi="Times New Roman" w:cs="Times New Roman"/>
              <w:b/>
              <w:color w:val="auto"/>
              <w:sz w:val="28"/>
              <w:szCs w:val="22"/>
              <w:lang w:val="es-ES"/>
            </w:rPr>
            <w:t>Tabla de contenido</w:t>
          </w:r>
        </w:p>
        <w:p w14:paraId="2C4A6A00" w14:textId="431DF4D3" w:rsidR="00CB7980" w:rsidRDefault="00040DF3">
          <w:pPr>
            <w:pStyle w:val="TDC1"/>
            <w:tabs>
              <w:tab w:val="left" w:pos="720"/>
              <w:tab w:val="right" w:leader="dot" w:pos="9111"/>
            </w:tabs>
            <w:rPr>
              <w:rFonts w:asciiTheme="minorHAnsi" w:eastAsiaTheme="minorEastAsia" w:hAnsiTheme="minorHAnsi" w:cstheme="minorBidi"/>
              <w:b w:val="0"/>
              <w:noProof/>
              <w:lang w:eastAsia="es-CO"/>
            </w:rPr>
          </w:pPr>
          <w:r w:rsidRPr="00C85779">
            <w:rPr>
              <w:rFonts w:ascii="Times New Roman" w:hAnsi="Times New Roman"/>
            </w:rPr>
            <w:fldChar w:fldCharType="begin"/>
          </w:r>
          <w:r w:rsidRPr="00C85779">
            <w:rPr>
              <w:rFonts w:ascii="Times New Roman" w:hAnsi="Times New Roman"/>
            </w:rPr>
            <w:instrText xml:space="preserve"> TOC \o "1-3" \h \z \u </w:instrText>
          </w:r>
          <w:r w:rsidRPr="00C85779">
            <w:rPr>
              <w:rFonts w:ascii="Times New Roman" w:hAnsi="Times New Roman"/>
            </w:rPr>
            <w:fldChar w:fldCharType="separate"/>
          </w:r>
          <w:hyperlink w:anchor="_Toc93912919" w:history="1">
            <w:r w:rsidR="00CB7980">
              <w:rPr>
                <w:rStyle w:val="Hipervnculo"/>
                <w:noProof/>
              </w:rPr>
              <w:t>MAR</w:t>
            </w:r>
            <w:r w:rsidR="00CB7980" w:rsidRPr="00F65F0F">
              <w:rPr>
                <w:rStyle w:val="Hipervnculo"/>
                <w:rFonts w:ascii="Times New Roman" w:eastAsia="Arial Narrow" w:hAnsi="Times New Roman"/>
                <w:noProof/>
              </w:rPr>
              <w:t>CO NORMATIVO</w:t>
            </w:r>
            <w:r w:rsidR="00CB7980">
              <w:rPr>
                <w:noProof/>
                <w:webHidden/>
              </w:rPr>
              <w:tab/>
            </w:r>
            <w:r w:rsidR="00CB7980">
              <w:rPr>
                <w:noProof/>
                <w:webHidden/>
              </w:rPr>
              <w:fldChar w:fldCharType="begin"/>
            </w:r>
            <w:r w:rsidR="00CB7980">
              <w:rPr>
                <w:noProof/>
                <w:webHidden/>
              </w:rPr>
              <w:instrText xml:space="preserve"> PAGEREF _Toc93912919 \h </w:instrText>
            </w:r>
            <w:r w:rsidR="00CB7980">
              <w:rPr>
                <w:noProof/>
                <w:webHidden/>
              </w:rPr>
            </w:r>
            <w:r w:rsidR="00CB7980">
              <w:rPr>
                <w:noProof/>
                <w:webHidden/>
              </w:rPr>
              <w:fldChar w:fldCharType="separate"/>
            </w:r>
            <w:r w:rsidR="002E06F9">
              <w:rPr>
                <w:noProof/>
                <w:webHidden/>
              </w:rPr>
              <w:t>4</w:t>
            </w:r>
            <w:r w:rsidR="00CB7980">
              <w:rPr>
                <w:noProof/>
                <w:webHidden/>
              </w:rPr>
              <w:fldChar w:fldCharType="end"/>
            </w:r>
          </w:hyperlink>
        </w:p>
        <w:p w14:paraId="3DD14A75" w14:textId="0D1DBC33" w:rsidR="00CB7980" w:rsidRDefault="00DE30DA">
          <w:pPr>
            <w:pStyle w:val="TDC1"/>
            <w:tabs>
              <w:tab w:val="left" w:pos="720"/>
              <w:tab w:val="right" w:leader="dot" w:pos="9111"/>
            </w:tabs>
            <w:rPr>
              <w:rFonts w:asciiTheme="minorHAnsi" w:eastAsiaTheme="minorEastAsia" w:hAnsiTheme="minorHAnsi" w:cstheme="minorBidi"/>
              <w:b w:val="0"/>
              <w:noProof/>
              <w:lang w:eastAsia="es-CO"/>
            </w:rPr>
          </w:pPr>
          <w:hyperlink w:anchor="_Toc93912920" w:history="1">
            <w:r w:rsidR="00CB7980" w:rsidRPr="00F65F0F">
              <w:rPr>
                <w:rStyle w:val="Hipervnculo"/>
                <w:rFonts w:ascii="Times New Roman" w:eastAsia="Arial Narrow" w:hAnsi="Times New Roman"/>
                <w:noProof/>
              </w:rPr>
              <w:t>MARCO SITUACIONAL</w:t>
            </w:r>
            <w:r w:rsidR="00CB7980">
              <w:rPr>
                <w:noProof/>
                <w:webHidden/>
              </w:rPr>
              <w:tab/>
            </w:r>
            <w:r w:rsidR="00CB7980">
              <w:rPr>
                <w:noProof/>
                <w:webHidden/>
              </w:rPr>
              <w:fldChar w:fldCharType="begin"/>
            </w:r>
            <w:r w:rsidR="00CB7980">
              <w:rPr>
                <w:noProof/>
                <w:webHidden/>
              </w:rPr>
              <w:instrText xml:space="preserve"> PAGEREF _Toc93912920 \h </w:instrText>
            </w:r>
            <w:r w:rsidR="00CB7980">
              <w:rPr>
                <w:noProof/>
                <w:webHidden/>
              </w:rPr>
            </w:r>
            <w:r w:rsidR="00CB7980">
              <w:rPr>
                <w:noProof/>
                <w:webHidden/>
              </w:rPr>
              <w:fldChar w:fldCharType="separate"/>
            </w:r>
            <w:r w:rsidR="002E06F9">
              <w:rPr>
                <w:noProof/>
                <w:webHidden/>
              </w:rPr>
              <w:t>9</w:t>
            </w:r>
            <w:r w:rsidR="00CB7980">
              <w:rPr>
                <w:noProof/>
                <w:webHidden/>
              </w:rPr>
              <w:fldChar w:fldCharType="end"/>
            </w:r>
          </w:hyperlink>
        </w:p>
        <w:p w14:paraId="212236C8" w14:textId="78F65F6E" w:rsidR="00CB7980" w:rsidRDefault="00DE30DA">
          <w:pPr>
            <w:pStyle w:val="TDC1"/>
            <w:tabs>
              <w:tab w:val="left" w:pos="720"/>
              <w:tab w:val="right" w:leader="dot" w:pos="9111"/>
            </w:tabs>
            <w:rPr>
              <w:rFonts w:asciiTheme="minorHAnsi" w:eastAsiaTheme="minorEastAsia" w:hAnsiTheme="minorHAnsi" w:cstheme="minorBidi"/>
              <w:b w:val="0"/>
              <w:noProof/>
              <w:lang w:eastAsia="es-CO"/>
            </w:rPr>
          </w:pPr>
          <w:hyperlink w:anchor="_Toc93912921" w:history="1">
            <w:r w:rsidR="00CB7980" w:rsidRPr="00F65F0F">
              <w:rPr>
                <w:rStyle w:val="Hipervnculo"/>
                <w:rFonts w:ascii="Times New Roman" w:eastAsia="Arial Narrow" w:hAnsi="Times New Roman"/>
                <w:noProof/>
              </w:rPr>
              <w:t>ALCANCE</w:t>
            </w:r>
            <w:r w:rsidR="00CB7980">
              <w:rPr>
                <w:noProof/>
                <w:webHidden/>
              </w:rPr>
              <w:tab/>
            </w:r>
            <w:r w:rsidR="00CB7980">
              <w:rPr>
                <w:noProof/>
                <w:webHidden/>
              </w:rPr>
              <w:fldChar w:fldCharType="begin"/>
            </w:r>
            <w:r w:rsidR="00CB7980">
              <w:rPr>
                <w:noProof/>
                <w:webHidden/>
              </w:rPr>
              <w:instrText xml:space="preserve"> PAGEREF _Toc93912921 \h </w:instrText>
            </w:r>
            <w:r w:rsidR="00CB7980">
              <w:rPr>
                <w:noProof/>
                <w:webHidden/>
              </w:rPr>
            </w:r>
            <w:r w:rsidR="00CB7980">
              <w:rPr>
                <w:noProof/>
                <w:webHidden/>
              </w:rPr>
              <w:fldChar w:fldCharType="separate"/>
            </w:r>
            <w:r w:rsidR="002E06F9">
              <w:rPr>
                <w:noProof/>
                <w:webHidden/>
              </w:rPr>
              <w:t>11</w:t>
            </w:r>
            <w:r w:rsidR="00CB7980">
              <w:rPr>
                <w:noProof/>
                <w:webHidden/>
              </w:rPr>
              <w:fldChar w:fldCharType="end"/>
            </w:r>
          </w:hyperlink>
        </w:p>
        <w:p w14:paraId="389C6D0D" w14:textId="145A3948" w:rsidR="00CB7980" w:rsidRDefault="00DE30DA">
          <w:pPr>
            <w:pStyle w:val="TDC1"/>
            <w:tabs>
              <w:tab w:val="left" w:pos="720"/>
              <w:tab w:val="right" w:leader="dot" w:pos="9111"/>
            </w:tabs>
            <w:rPr>
              <w:rFonts w:asciiTheme="minorHAnsi" w:eastAsiaTheme="minorEastAsia" w:hAnsiTheme="minorHAnsi" w:cstheme="minorBidi"/>
              <w:b w:val="0"/>
              <w:noProof/>
              <w:lang w:eastAsia="es-CO"/>
            </w:rPr>
          </w:pPr>
          <w:hyperlink w:anchor="_Toc93912922" w:history="1">
            <w:r w:rsidR="00CB7980" w:rsidRPr="00F65F0F">
              <w:rPr>
                <w:rStyle w:val="Hipervnculo"/>
                <w:rFonts w:ascii="Times New Roman" w:eastAsia="Arial Narrow" w:hAnsi="Times New Roman"/>
                <w:noProof/>
              </w:rPr>
              <w:t>VIGENCIA</w:t>
            </w:r>
            <w:r w:rsidR="00CB7980">
              <w:rPr>
                <w:noProof/>
                <w:webHidden/>
              </w:rPr>
              <w:tab/>
            </w:r>
            <w:r w:rsidR="00CB7980">
              <w:rPr>
                <w:noProof/>
                <w:webHidden/>
              </w:rPr>
              <w:fldChar w:fldCharType="begin"/>
            </w:r>
            <w:r w:rsidR="00CB7980">
              <w:rPr>
                <w:noProof/>
                <w:webHidden/>
              </w:rPr>
              <w:instrText xml:space="preserve"> PAGEREF _Toc93912922 \h </w:instrText>
            </w:r>
            <w:r w:rsidR="00CB7980">
              <w:rPr>
                <w:noProof/>
                <w:webHidden/>
              </w:rPr>
            </w:r>
            <w:r w:rsidR="00CB7980">
              <w:rPr>
                <w:noProof/>
                <w:webHidden/>
              </w:rPr>
              <w:fldChar w:fldCharType="separate"/>
            </w:r>
            <w:r w:rsidR="002E06F9">
              <w:rPr>
                <w:noProof/>
                <w:webHidden/>
              </w:rPr>
              <w:t>11</w:t>
            </w:r>
            <w:r w:rsidR="00CB7980">
              <w:rPr>
                <w:noProof/>
                <w:webHidden/>
              </w:rPr>
              <w:fldChar w:fldCharType="end"/>
            </w:r>
          </w:hyperlink>
        </w:p>
        <w:p w14:paraId="64104FC1" w14:textId="1082BBDC" w:rsidR="00CB7980" w:rsidRDefault="00DE30DA">
          <w:pPr>
            <w:pStyle w:val="TDC1"/>
            <w:tabs>
              <w:tab w:val="left" w:pos="720"/>
              <w:tab w:val="right" w:leader="dot" w:pos="9111"/>
            </w:tabs>
            <w:rPr>
              <w:rFonts w:asciiTheme="minorHAnsi" w:eastAsiaTheme="minorEastAsia" w:hAnsiTheme="minorHAnsi" w:cstheme="minorBidi"/>
              <w:b w:val="0"/>
              <w:noProof/>
              <w:lang w:eastAsia="es-CO"/>
            </w:rPr>
          </w:pPr>
          <w:hyperlink w:anchor="_Toc93912923" w:history="1">
            <w:r w:rsidR="00CB7980" w:rsidRPr="00F65F0F">
              <w:rPr>
                <w:rStyle w:val="Hipervnculo"/>
                <w:rFonts w:ascii="Times New Roman" w:eastAsia="Arial Narrow" w:hAnsi="Times New Roman"/>
                <w:noProof/>
              </w:rPr>
              <w:t>OBJETIVOS</w:t>
            </w:r>
            <w:r w:rsidR="00CB7980">
              <w:rPr>
                <w:noProof/>
                <w:webHidden/>
              </w:rPr>
              <w:tab/>
            </w:r>
            <w:r w:rsidR="00CB7980">
              <w:rPr>
                <w:noProof/>
                <w:webHidden/>
              </w:rPr>
              <w:fldChar w:fldCharType="begin"/>
            </w:r>
            <w:r w:rsidR="00CB7980">
              <w:rPr>
                <w:noProof/>
                <w:webHidden/>
              </w:rPr>
              <w:instrText xml:space="preserve"> PAGEREF _Toc93912923 \h </w:instrText>
            </w:r>
            <w:r w:rsidR="00CB7980">
              <w:rPr>
                <w:noProof/>
                <w:webHidden/>
              </w:rPr>
            </w:r>
            <w:r w:rsidR="00CB7980">
              <w:rPr>
                <w:noProof/>
                <w:webHidden/>
              </w:rPr>
              <w:fldChar w:fldCharType="separate"/>
            </w:r>
            <w:r w:rsidR="002E06F9">
              <w:rPr>
                <w:noProof/>
                <w:webHidden/>
              </w:rPr>
              <w:t>11</w:t>
            </w:r>
            <w:r w:rsidR="00CB7980">
              <w:rPr>
                <w:noProof/>
                <w:webHidden/>
              </w:rPr>
              <w:fldChar w:fldCharType="end"/>
            </w:r>
          </w:hyperlink>
        </w:p>
        <w:p w14:paraId="60D09C9E" w14:textId="41087564" w:rsidR="00CB7980" w:rsidRDefault="00DE30DA">
          <w:pPr>
            <w:pStyle w:val="TDC2"/>
            <w:tabs>
              <w:tab w:val="right" w:leader="dot" w:pos="9111"/>
            </w:tabs>
            <w:rPr>
              <w:rFonts w:cstheme="minorBidi"/>
              <w:noProof/>
            </w:rPr>
          </w:pPr>
          <w:hyperlink w:anchor="_Toc93912924" w:history="1">
            <w:r w:rsidR="00CB7980" w:rsidRPr="00F65F0F">
              <w:rPr>
                <w:rStyle w:val="Hipervnculo"/>
                <w:rFonts w:ascii="Times New Roman" w:hAnsi="Times New Roman"/>
                <w:noProof/>
              </w:rPr>
              <w:t>5.1. OBJETIVO GENERAL</w:t>
            </w:r>
            <w:r w:rsidR="00CB7980">
              <w:rPr>
                <w:noProof/>
                <w:webHidden/>
              </w:rPr>
              <w:tab/>
            </w:r>
            <w:r w:rsidR="00CB7980">
              <w:rPr>
                <w:noProof/>
                <w:webHidden/>
              </w:rPr>
              <w:fldChar w:fldCharType="begin"/>
            </w:r>
            <w:r w:rsidR="00CB7980">
              <w:rPr>
                <w:noProof/>
                <w:webHidden/>
              </w:rPr>
              <w:instrText xml:space="preserve"> PAGEREF _Toc93912924 \h </w:instrText>
            </w:r>
            <w:r w:rsidR="00CB7980">
              <w:rPr>
                <w:noProof/>
                <w:webHidden/>
              </w:rPr>
            </w:r>
            <w:r w:rsidR="00CB7980">
              <w:rPr>
                <w:noProof/>
                <w:webHidden/>
              </w:rPr>
              <w:fldChar w:fldCharType="separate"/>
            </w:r>
            <w:r w:rsidR="002E06F9">
              <w:rPr>
                <w:noProof/>
                <w:webHidden/>
              </w:rPr>
              <w:t>11</w:t>
            </w:r>
            <w:r w:rsidR="00CB7980">
              <w:rPr>
                <w:noProof/>
                <w:webHidden/>
              </w:rPr>
              <w:fldChar w:fldCharType="end"/>
            </w:r>
          </w:hyperlink>
        </w:p>
        <w:p w14:paraId="3E153CC1" w14:textId="300A0903" w:rsidR="00CB7980" w:rsidRDefault="00DE30DA">
          <w:pPr>
            <w:pStyle w:val="TDC2"/>
            <w:tabs>
              <w:tab w:val="right" w:leader="dot" w:pos="9111"/>
            </w:tabs>
            <w:rPr>
              <w:rFonts w:cstheme="minorBidi"/>
              <w:noProof/>
            </w:rPr>
          </w:pPr>
          <w:hyperlink w:anchor="_Toc93912925" w:history="1">
            <w:r w:rsidR="00CB7980" w:rsidRPr="00F65F0F">
              <w:rPr>
                <w:rStyle w:val="Hipervnculo"/>
                <w:rFonts w:ascii="Times New Roman" w:hAnsi="Times New Roman"/>
                <w:noProof/>
              </w:rPr>
              <w:t>5.2. OBJETIVOS ESPECÍFICOS</w:t>
            </w:r>
            <w:r w:rsidR="00CB7980">
              <w:rPr>
                <w:noProof/>
                <w:webHidden/>
              </w:rPr>
              <w:tab/>
            </w:r>
            <w:r w:rsidR="00CB7980">
              <w:rPr>
                <w:noProof/>
                <w:webHidden/>
              </w:rPr>
              <w:fldChar w:fldCharType="begin"/>
            </w:r>
            <w:r w:rsidR="00CB7980">
              <w:rPr>
                <w:noProof/>
                <w:webHidden/>
              </w:rPr>
              <w:instrText xml:space="preserve"> PAGEREF _Toc93912925 \h </w:instrText>
            </w:r>
            <w:r w:rsidR="00CB7980">
              <w:rPr>
                <w:noProof/>
                <w:webHidden/>
              </w:rPr>
            </w:r>
            <w:r w:rsidR="00CB7980">
              <w:rPr>
                <w:noProof/>
                <w:webHidden/>
              </w:rPr>
              <w:fldChar w:fldCharType="separate"/>
            </w:r>
            <w:r w:rsidR="002E06F9">
              <w:rPr>
                <w:noProof/>
                <w:webHidden/>
              </w:rPr>
              <w:t>11</w:t>
            </w:r>
            <w:r w:rsidR="00CB7980">
              <w:rPr>
                <w:noProof/>
                <w:webHidden/>
              </w:rPr>
              <w:fldChar w:fldCharType="end"/>
            </w:r>
          </w:hyperlink>
        </w:p>
        <w:p w14:paraId="4FC88C68" w14:textId="3D384723" w:rsidR="00CB7980" w:rsidRDefault="00DE30DA">
          <w:pPr>
            <w:pStyle w:val="TDC1"/>
            <w:tabs>
              <w:tab w:val="left" w:pos="720"/>
              <w:tab w:val="right" w:leader="dot" w:pos="9111"/>
            </w:tabs>
            <w:rPr>
              <w:rFonts w:asciiTheme="minorHAnsi" w:eastAsiaTheme="minorEastAsia" w:hAnsiTheme="minorHAnsi" w:cstheme="minorBidi"/>
              <w:b w:val="0"/>
              <w:noProof/>
              <w:lang w:eastAsia="es-CO"/>
            </w:rPr>
          </w:pPr>
          <w:hyperlink w:anchor="_Toc93912926" w:history="1">
            <w:r w:rsidR="00CB7980" w:rsidRPr="00F65F0F">
              <w:rPr>
                <w:rStyle w:val="Hipervnculo"/>
                <w:rFonts w:ascii="Times New Roman" w:eastAsia="Arial Narrow" w:hAnsi="Times New Roman"/>
                <w:noProof/>
              </w:rPr>
              <w:t>DIAGNÓSTICO DE NECESIDADES</w:t>
            </w:r>
            <w:r w:rsidR="00CB7980">
              <w:rPr>
                <w:noProof/>
                <w:webHidden/>
              </w:rPr>
              <w:tab/>
            </w:r>
            <w:r w:rsidR="00CB7980">
              <w:rPr>
                <w:noProof/>
                <w:webHidden/>
              </w:rPr>
              <w:fldChar w:fldCharType="begin"/>
            </w:r>
            <w:r w:rsidR="00CB7980">
              <w:rPr>
                <w:noProof/>
                <w:webHidden/>
              </w:rPr>
              <w:instrText xml:space="preserve"> PAGEREF _Toc93912926 \h </w:instrText>
            </w:r>
            <w:r w:rsidR="00CB7980">
              <w:rPr>
                <w:noProof/>
                <w:webHidden/>
              </w:rPr>
            </w:r>
            <w:r w:rsidR="00CB7980">
              <w:rPr>
                <w:noProof/>
                <w:webHidden/>
              </w:rPr>
              <w:fldChar w:fldCharType="separate"/>
            </w:r>
            <w:r w:rsidR="002E06F9">
              <w:rPr>
                <w:noProof/>
                <w:webHidden/>
              </w:rPr>
              <w:t>12</w:t>
            </w:r>
            <w:r w:rsidR="00CB7980">
              <w:rPr>
                <w:noProof/>
                <w:webHidden/>
              </w:rPr>
              <w:fldChar w:fldCharType="end"/>
            </w:r>
          </w:hyperlink>
        </w:p>
        <w:p w14:paraId="5BBF58E2" w14:textId="365B5635" w:rsidR="00CB7980" w:rsidRDefault="00DE30DA">
          <w:pPr>
            <w:pStyle w:val="TDC2"/>
            <w:tabs>
              <w:tab w:val="right" w:leader="dot" w:pos="9111"/>
            </w:tabs>
            <w:rPr>
              <w:rFonts w:cstheme="minorBidi"/>
              <w:noProof/>
            </w:rPr>
          </w:pPr>
          <w:hyperlink w:anchor="_Toc93912927" w:history="1">
            <w:r w:rsidR="00CB7980" w:rsidRPr="00F65F0F">
              <w:rPr>
                <w:rStyle w:val="Hipervnculo"/>
                <w:rFonts w:ascii="Times New Roman" w:hAnsi="Times New Roman"/>
                <w:noProof/>
              </w:rPr>
              <w:t>6.1. FUENTES DE INFORMACIÓN PARA EL DIAGNÓSTICO</w:t>
            </w:r>
            <w:r w:rsidR="00CB7980">
              <w:rPr>
                <w:noProof/>
                <w:webHidden/>
              </w:rPr>
              <w:tab/>
            </w:r>
            <w:r w:rsidR="00CB7980">
              <w:rPr>
                <w:noProof/>
                <w:webHidden/>
              </w:rPr>
              <w:fldChar w:fldCharType="begin"/>
            </w:r>
            <w:r w:rsidR="00CB7980">
              <w:rPr>
                <w:noProof/>
                <w:webHidden/>
              </w:rPr>
              <w:instrText xml:space="preserve"> PAGEREF _Toc93912927 \h </w:instrText>
            </w:r>
            <w:r w:rsidR="00CB7980">
              <w:rPr>
                <w:noProof/>
                <w:webHidden/>
              </w:rPr>
            </w:r>
            <w:r w:rsidR="00CB7980">
              <w:rPr>
                <w:noProof/>
                <w:webHidden/>
              </w:rPr>
              <w:fldChar w:fldCharType="separate"/>
            </w:r>
            <w:r w:rsidR="002E06F9">
              <w:rPr>
                <w:noProof/>
                <w:webHidden/>
              </w:rPr>
              <w:t>12</w:t>
            </w:r>
            <w:r w:rsidR="00CB7980">
              <w:rPr>
                <w:noProof/>
                <w:webHidden/>
              </w:rPr>
              <w:fldChar w:fldCharType="end"/>
            </w:r>
          </w:hyperlink>
        </w:p>
        <w:p w14:paraId="56C1AD8B" w14:textId="4D8D340C" w:rsidR="00CB7980" w:rsidRDefault="00DE30DA">
          <w:pPr>
            <w:pStyle w:val="TDC2"/>
            <w:tabs>
              <w:tab w:val="right" w:leader="dot" w:pos="9111"/>
            </w:tabs>
            <w:rPr>
              <w:rFonts w:cstheme="minorBidi"/>
              <w:noProof/>
            </w:rPr>
          </w:pPr>
          <w:hyperlink w:anchor="_Toc93912928" w:history="1">
            <w:r w:rsidR="00CB7980" w:rsidRPr="00F65F0F">
              <w:rPr>
                <w:rStyle w:val="Hipervnculo"/>
                <w:rFonts w:ascii="Times New Roman" w:hAnsi="Times New Roman"/>
                <w:noProof/>
              </w:rPr>
              <w:t>6.2. INFORMACIÓN</w:t>
            </w:r>
            <w:r w:rsidR="00CB7980" w:rsidRPr="00F65F0F">
              <w:rPr>
                <w:rStyle w:val="Hipervnculo"/>
                <w:rFonts w:ascii="Times New Roman" w:eastAsia="Arial Narrow" w:hAnsi="Times New Roman"/>
                <w:noProof/>
              </w:rPr>
              <w:t xml:space="preserve"> SOCIODEMOGRÁFICA</w:t>
            </w:r>
            <w:r w:rsidR="00CB7980">
              <w:rPr>
                <w:noProof/>
                <w:webHidden/>
              </w:rPr>
              <w:tab/>
            </w:r>
            <w:r w:rsidR="00CB7980">
              <w:rPr>
                <w:noProof/>
                <w:webHidden/>
              </w:rPr>
              <w:fldChar w:fldCharType="begin"/>
            </w:r>
            <w:r w:rsidR="00CB7980">
              <w:rPr>
                <w:noProof/>
                <w:webHidden/>
              </w:rPr>
              <w:instrText xml:space="preserve"> PAGEREF _Toc93912928 \h </w:instrText>
            </w:r>
            <w:r w:rsidR="00CB7980">
              <w:rPr>
                <w:noProof/>
                <w:webHidden/>
              </w:rPr>
            </w:r>
            <w:r w:rsidR="00CB7980">
              <w:rPr>
                <w:noProof/>
                <w:webHidden/>
              </w:rPr>
              <w:fldChar w:fldCharType="separate"/>
            </w:r>
            <w:r w:rsidR="002E06F9">
              <w:rPr>
                <w:noProof/>
                <w:webHidden/>
              </w:rPr>
              <w:t>13</w:t>
            </w:r>
            <w:r w:rsidR="00CB7980">
              <w:rPr>
                <w:noProof/>
                <w:webHidden/>
              </w:rPr>
              <w:fldChar w:fldCharType="end"/>
            </w:r>
          </w:hyperlink>
        </w:p>
        <w:p w14:paraId="5F2B865C" w14:textId="0A77E1C6" w:rsidR="00CB7980" w:rsidRDefault="00DE30DA">
          <w:pPr>
            <w:pStyle w:val="TDC2"/>
            <w:tabs>
              <w:tab w:val="right" w:leader="dot" w:pos="9111"/>
            </w:tabs>
            <w:rPr>
              <w:rFonts w:cstheme="minorBidi"/>
              <w:noProof/>
            </w:rPr>
          </w:pPr>
          <w:hyperlink w:anchor="_Toc93912929" w:history="1">
            <w:r w:rsidR="00CB7980" w:rsidRPr="00F65F0F">
              <w:rPr>
                <w:rStyle w:val="Hipervnculo"/>
                <w:rFonts w:ascii="Times New Roman" w:hAnsi="Times New Roman"/>
                <w:noProof/>
              </w:rPr>
              <w:t>6.3. ENCUESTA DE NECESIDADES PROGRAMA DE BIENESTAR SOCIAL 2022</w:t>
            </w:r>
            <w:r w:rsidR="00CB7980">
              <w:rPr>
                <w:noProof/>
                <w:webHidden/>
              </w:rPr>
              <w:tab/>
            </w:r>
            <w:r w:rsidR="00CB7980">
              <w:rPr>
                <w:noProof/>
                <w:webHidden/>
              </w:rPr>
              <w:fldChar w:fldCharType="begin"/>
            </w:r>
            <w:r w:rsidR="00CB7980">
              <w:rPr>
                <w:noProof/>
                <w:webHidden/>
              </w:rPr>
              <w:instrText xml:space="preserve"> PAGEREF _Toc93912929 \h </w:instrText>
            </w:r>
            <w:r w:rsidR="00CB7980">
              <w:rPr>
                <w:noProof/>
                <w:webHidden/>
              </w:rPr>
            </w:r>
            <w:r w:rsidR="00CB7980">
              <w:rPr>
                <w:noProof/>
                <w:webHidden/>
              </w:rPr>
              <w:fldChar w:fldCharType="separate"/>
            </w:r>
            <w:r w:rsidR="002E06F9">
              <w:rPr>
                <w:noProof/>
                <w:webHidden/>
              </w:rPr>
              <w:t>15</w:t>
            </w:r>
            <w:r w:rsidR="00CB7980">
              <w:rPr>
                <w:noProof/>
                <w:webHidden/>
              </w:rPr>
              <w:fldChar w:fldCharType="end"/>
            </w:r>
          </w:hyperlink>
        </w:p>
        <w:p w14:paraId="23CE6199" w14:textId="5B7B9797" w:rsidR="00CB7980" w:rsidRDefault="00DE30DA">
          <w:pPr>
            <w:pStyle w:val="TDC2"/>
            <w:tabs>
              <w:tab w:val="right" w:leader="dot" w:pos="9111"/>
            </w:tabs>
            <w:rPr>
              <w:rFonts w:cstheme="minorBidi"/>
              <w:noProof/>
            </w:rPr>
          </w:pPr>
          <w:hyperlink w:anchor="_Toc93912930" w:history="1">
            <w:r w:rsidR="00CB7980" w:rsidRPr="00F65F0F">
              <w:rPr>
                <w:rStyle w:val="Hipervnculo"/>
                <w:rFonts w:ascii="Times New Roman" w:hAnsi="Times New Roman"/>
                <w:noProof/>
              </w:rPr>
              <w:t>6.5. RESULTADOS MEDICIÓN DE CLIMA ORGANIZACIONAL</w:t>
            </w:r>
            <w:r w:rsidR="00CB7980">
              <w:rPr>
                <w:noProof/>
                <w:webHidden/>
              </w:rPr>
              <w:tab/>
            </w:r>
            <w:r w:rsidR="00CB7980">
              <w:rPr>
                <w:noProof/>
                <w:webHidden/>
              </w:rPr>
              <w:fldChar w:fldCharType="begin"/>
            </w:r>
            <w:r w:rsidR="00CB7980">
              <w:rPr>
                <w:noProof/>
                <w:webHidden/>
              </w:rPr>
              <w:instrText xml:space="preserve"> PAGEREF _Toc93912930 \h </w:instrText>
            </w:r>
            <w:r w:rsidR="00CB7980">
              <w:rPr>
                <w:noProof/>
                <w:webHidden/>
              </w:rPr>
            </w:r>
            <w:r w:rsidR="00CB7980">
              <w:rPr>
                <w:noProof/>
                <w:webHidden/>
              </w:rPr>
              <w:fldChar w:fldCharType="separate"/>
            </w:r>
            <w:r w:rsidR="002E06F9">
              <w:rPr>
                <w:noProof/>
                <w:webHidden/>
              </w:rPr>
              <w:t>26</w:t>
            </w:r>
            <w:r w:rsidR="00CB7980">
              <w:rPr>
                <w:noProof/>
                <w:webHidden/>
              </w:rPr>
              <w:fldChar w:fldCharType="end"/>
            </w:r>
          </w:hyperlink>
        </w:p>
        <w:p w14:paraId="3F82ECD2" w14:textId="791E0324" w:rsidR="00CB7980" w:rsidRDefault="00DE30DA">
          <w:pPr>
            <w:pStyle w:val="TDC2"/>
            <w:tabs>
              <w:tab w:val="right" w:leader="dot" w:pos="9111"/>
            </w:tabs>
            <w:rPr>
              <w:rFonts w:cstheme="minorBidi"/>
              <w:noProof/>
            </w:rPr>
          </w:pPr>
          <w:hyperlink w:anchor="_Toc93912931" w:history="1">
            <w:r w:rsidR="00CB7980" w:rsidRPr="00F65F0F">
              <w:rPr>
                <w:rStyle w:val="Hipervnculo"/>
                <w:rFonts w:ascii="Times New Roman" w:hAnsi="Times New Roman"/>
                <w:noProof/>
              </w:rPr>
              <w:t>6.6. MATRIZ DE GESTIÓN ESTRATÉGICA DE TALENTO HUMANO</w:t>
            </w:r>
            <w:r w:rsidR="00CB7980">
              <w:rPr>
                <w:noProof/>
                <w:webHidden/>
              </w:rPr>
              <w:tab/>
            </w:r>
            <w:r w:rsidR="00CB7980">
              <w:rPr>
                <w:noProof/>
                <w:webHidden/>
              </w:rPr>
              <w:fldChar w:fldCharType="begin"/>
            </w:r>
            <w:r w:rsidR="00CB7980">
              <w:rPr>
                <w:noProof/>
                <w:webHidden/>
              </w:rPr>
              <w:instrText xml:space="preserve"> PAGEREF _Toc93912931 \h </w:instrText>
            </w:r>
            <w:r w:rsidR="00CB7980">
              <w:rPr>
                <w:noProof/>
                <w:webHidden/>
              </w:rPr>
            </w:r>
            <w:r w:rsidR="00CB7980">
              <w:rPr>
                <w:noProof/>
                <w:webHidden/>
              </w:rPr>
              <w:fldChar w:fldCharType="separate"/>
            </w:r>
            <w:r w:rsidR="002E06F9">
              <w:rPr>
                <w:noProof/>
                <w:webHidden/>
              </w:rPr>
              <w:t>30</w:t>
            </w:r>
            <w:r w:rsidR="00CB7980">
              <w:rPr>
                <w:noProof/>
                <w:webHidden/>
              </w:rPr>
              <w:fldChar w:fldCharType="end"/>
            </w:r>
          </w:hyperlink>
        </w:p>
        <w:p w14:paraId="1CC3FDA5" w14:textId="2713445B" w:rsidR="00CB7980" w:rsidRDefault="00DE30DA">
          <w:pPr>
            <w:pStyle w:val="TDC2"/>
            <w:tabs>
              <w:tab w:val="right" w:leader="dot" w:pos="9111"/>
            </w:tabs>
            <w:rPr>
              <w:rFonts w:cstheme="minorBidi"/>
              <w:noProof/>
            </w:rPr>
          </w:pPr>
          <w:hyperlink w:anchor="_Toc93912932" w:history="1">
            <w:r w:rsidR="00CB7980" w:rsidRPr="00F65F0F">
              <w:rPr>
                <w:rStyle w:val="Hipervnculo"/>
                <w:rFonts w:ascii="Times New Roman" w:hAnsi="Times New Roman"/>
                <w:noProof/>
              </w:rPr>
              <w:t>6.7. SUGERENCIAS DE LA EVALUACIÓN DE ACTIVIDADES DE BIENESTAR 202</w:t>
            </w:r>
            <w:r w:rsidR="00D362BE">
              <w:rPr>
                <w:rStyle w:val="Hipervnculo"/>
                <w:rFonts w:ascii="Times New Roman" w:hAnsi="Times New Roman"/>
                <w:noProof/>
              </w:rPr>
              <w:t>2</w:t>
            </w:r>
            <w:r w:rsidR="00CB7980">
              <w:rPr>
                <w:noProof/>
                <w:webHidden/>
              </w:rPr>
              <w:tab/>
            </w:r>
            <w:r w:rsidR="00CB7980">
              <w:rPr>
                <w:noProof/>
                <w:webHidden/>
              </w:rPr>
              <w:fldChar w:fldCharType="begin"/>
            </w:r>
            <w:r w:rsidR="00CB7980">
              <w:rPr>
                <w:noProof/>
                <w:webHidden/>
              </w:rPr>
              <w:instrText xml:space="preserve"> PAGEREF _Toc93912932 \h </w:instrText>
            </w:r>
            <w:r w:rsidR="00CB7980">
              <w:rPr>
                <w:noProof/>
                <w:webHidden/>
              </w:rPr>
            </w:r>
            <w:r w:rsidR="00CB7980">
              <w:rPr>
                <w:noProof/>
                <w:webHidden/>
              </w:rPr>
              <w:fldChar w:fldCharType="separate"/>
            </w:r>
            <w:r w:rsidR="002E06F9">
              <w:rPr>
                <w:noProof/>
                <w:webHidden/>
              </w:rPr>
              <w:t>31</w:t>
            </w:r>
            <w:r w:rsidR="00CB7980">
              <w:rPr>
                <w:noProof/>
                <w:webHidden/>
              </w:rPr>
              <w:fldChar w:fldCharType="end"/>
            </w:r>
          </w:hyperlink>
        </w:p>
        <w:p w14:paraId="25E6761D" w14:textId="0468664B" w:rsidR="00CB7980" w:rsidRDefault="00DE30DA">
          <w:pPr>
            <w:pStyle w:val="TDC2"/>
            <w:tabs>
              <w:tab w:val="right" w:leader="dot" w:pos="9111"/>
            </w:tabs>
            <w:rPr>
              <w:rFonts w:cstheme="minorBidi"/>
              <w:noProof/>
            </w:rPr>
          </w:pPr>
          <w:hyperlink w:anchor="_Toc93912933" w:history="1">
            <w:r w:rsidR="00CB7980" w:rsidRPr="00F65F0F">
              <w:rPr>
                <w:rStyle w:val="Hipervnculo"/>
                <w:rFonts w:ascii="Times New Roman" w:hAnsi="Times New Roman"/>
                <w:noProof/>
              </w:rPr>
              <w:t>6.8. RECOMENDACIONES DE LAS ORGANIZACIONES SINDICALES.</w:t>
            </w:r>
            <w:r w:rsidR="00CB7980">
              <w:rPr>
                <w:noProof/>
                <w:webHidden/>
              </w:rPr>
              <w:tab/>
            </w:r>
            <w:r w:rsidR="00CB7980">
              <w:rPr>
                <w:noProof/>
                <w:webHidden/>
              </w:rPr>
              <w:fldChar w:fldCharType="begin"/>
            </w:r>
            <w:r w:rsidR="00CB7980">
              <w:rPr>
                <w:noProof/>
                <w:webHidden/>
              </w:rPr>
              <w:instrText xml:space="preserve"> PAGEREF _Toc93912933 \h </w:instrText>
            </w:r>
            <w:r w:rsidR="00CB7980">
              <w:rPr>
                <w:noProof/>
                <w:webHidden/>
              </w:rPr>
            </w:r>
            <w:r w:rsidR="00CB7980">
              <w:rPr>
                <w:noProof/>
                <w:webHidden/>
              </w:rPr>
              <w:fldChar w:fldCharType="separate"/>
            </w:r>
            <w:r w:rsidR="002E06F9">
              <w:rPr>
                <w:noProof/>
                <w:webHidden/>
              </w:rPr>
              <w:t>33</w:t>
            </w:r>
            <w:r w:rsidR="00CB7980">
              <w:rPr>
                <w:noProof/>
                <w:webHidden/>
              </w:rPr>
              <w:fldChar w:fldCharType="end"/>
            </w:r>
          </w:hyperlink>
        </w:p>
        <w:p w14:paraId="387A0976" w14:textId="22D23B9D" w:rsidR="00CB7980" w:rsidRDefault="00DE30DA">
          <w:pPr>
            <w:pStyle w:val="TDC2"/>
            <w:tabs>
              <w:tab w:val="right" w:leader="dot" w:pos="9111"/>
            </w:tabs>
            <w:rPr>
              <w:rFonts w:cstheme="minorBidi"/>
              <w:noProof/>
            </w:rPr>
          </w:pPr>
          <w:hyperlink w:anchor="_Toc93912936" w:history="1">
            <w:r w:rsidR="00CB7980" w:rsidRPr="00F65F0F">
              <w:rPr>
                <w:rStyle w:val="Hipervnculo"/>
                <w:rFonts w:ascii="Times New Roman" w:hAnsi="Times New Roman"/>
                <w:noProof/>
              </w:rPr>
              <w:t>6.9. RECOMENDACIONES COMISIÓN DE PERSONAL</w:t>
            </w:r>
            <w:r w:rsidR="00CB7980">
              <w:rPr>
                <w:noProof/>
                <w:webHidden/>
              </w:rPr>
              <w:tab/>
            </w:r>
            <w:r w:rsidR="00CB7980">
              <w:rPr>
                <w:noProof/>
                <w:webHidden/>
              </w:rPr>
              <w:fldChar w:fldCharType="begin"/>
            </w:r>
            <w:r w:rsidR="00CB7980">
              <w:rPr>
                <w:noProof/>
                <w:webHidden/>
              </w:rPr>
              <w:instrText xml:space="preserve"> PAGEREF _Toc93912936 \h </w:instrText>
            </w:r>
            <w:r w:rsidR="00CB7980">
              <w:rPr>
                <w:noProof/>
                <w:webHidden/>
              </w:rPr>
            </w:r>
            <w:r w:rsidR="00CB7980">
              <w:rPr>
                <w:noProof/>
                <w:webHidden/>
              </w:rPr>
              <w:fldChar w:fldCharType="separate"/>
            </w:r>
            <w:r w:rsidR="002E06F9">
              <w:rPr>
                <w:noProof/>
                <w:webHidden/>
              </w:rPr>
              <w:t>37</w:t>
            </w:r>
            <w:r w:rsidR="00CB7980">
              <w:rPr>
                <w:noProof/>
                <w:webHidden/>
              </w:rPr>
              <w:fldChar w:fldCharType="end"/>
            </w:r>
          </w:hyperlink>
        </w:p>
        <w:p w14:paraId="3CC9C637" w14:textId="6EB7BC62" w:rsidR="00CB7980" w:rsidRDefault="00DE30DA">
          <w:pPr>
            <w:pStyle w:val="TDC2"/>
            <w:tabs>
              <w:tab w:val="right" w:leader="dot" w:pos="9111"/>
            </w:tabs>
            <w:rPr>
              <w:rFonts w:cstheme="minorBidi"/>
              <w:noProof/>
            </w:rPr>
          </w:pPr>
          <w:hyperlink w:anchor="_Toc93912937" w:history="1">
            <w:r w:rsidR="00CB7980" w:rsidRPr="00F65F0F">
              <w:rPr>
                <w:rStyle w:val="Hipervnculo"/>
                <w:rFonts w:ascii="Times New Roman" w:hAnsi="Times New Roman"/>
                <w:noProof/>
              </w:rPr>
              <w:t xml:space="preserve">6.10. </w:t>
            </w:r>
            <w:r w:rsidR="00CB7980" w:rsidRPr="00F65F0F">
              <w:rPr>
                <w:rStyle w:val="Hipervnculo"/>
                <w:rFonts w:ascii="Times New Roman" w:eastAsia="Arial Narrow" w:hAnsi="Times New Roman"/>
                <w:noProof/>
              </w:rPr>
              <w:t>RECOMENDACIONES COMITÉ INSTITUCIONAL DE GESTIÓN Y DESEMPEÑO</w:t>
            </w:r>
            <w:r w:rsidR="00CB7980">
              <w:rPr>
                <w:noProof/>
                <w:webHidden/>
              </w:rPr>
              <w:tab/>
            </w:r>
            <w:r w:rsidR="00CB7980">
              <w:rPr>
                <w:noProof/>
                <w:webHidden/>
              </w:rPr>
              <w:fldChar w:fldCharType="begin"/>
            </w:r>
            <w:r w:rsidR="00CB7980">
              <w:rPr>
                <w:noProof/>
                <w:webHidden/>
              </w:rPr>
              <w:instrText xml:space="preserve"> PAGEREF _Toc93912937 \h </w:instrText>
            </w:r>
            <w:r w:rsidR="00CB7980">
              <w:rPr>
                <w:noProof/>
                <w:webHidden/>
              </w:rPr>
            </w:r>
            <w:r w:rsidR="00CB7980">
              <w:rPr>
                <w:noProof/>
                <w:webHidden/>
              </w:rPr>
              <w:fldChar w:fldCharType="separate"/>
            </w:r>
            <w:r w:rsidR="002E06F9">
              <w:rPr>
                <w:noProof/>
                <w:webHidden/>
              </w:rPr>
              <w:t>37</w:t>
            </w:r>
            <w:r w:rsidR="00CB7980">
              <w:rPr>
                <w:noProof/>
                <w:webHidden/>
              </w:rPr>
              <w:fldChar w:fldCharType="end"/>
            </w:r>
          </w:hyperlink>
        </w:p>
        <w:p w14:paraId="23C5F75C" w14:textId="63F8D0FC" w:rsidR="00CB7980" w:rsidRDefault="00DE30DA">
          <w:pPr>
            <w:pStyle w:val="TDC2"/>
            <w:tabs>
              <w:tab w:val="right" w:leader="dot" w:pos="9111"/>
            </w:tabs>
            <w:rPr>
              <w:rFonts w:cstheme="minorBidi"/>
              <w:noProof/>
            </w:rPr>
          </w:pPr>
          <w:hyperlink w:anchor="_Toc93912938" w:history="1">
            <w:r w:rsidR="00CB7980" w:rsidRPr="00F65F0F">
              <w:rPr>
                <w:rStyle w:val="Hipervnculo"/>
                <w:rFonts w:ascii="Times New Roman" w:eastAsia="Arial Narrow" w:hAnsi="Times New Roman"/>
                <w:noProof/>
              </w:rPr>
              <w:t>7. P</w:t>
            </w:r>
            <w:r w:rsidR="00870660">
              <w:rPr>
                <w:rStyle w:val="Hipervnculo"/>
                <w:rFonts w:ascii="Times New Roman" w:eastAsia="Arial Narrow" w:hAnsi="Times New Roman"/>
                <w:noProof/>
              </w:rPr>
              <w:t>ROGRAMA DE BIENESTAR SOCIAL 2023</w:t>
            </w:r>
            <w:r w:rsidR="00CB7980">
              <w:rPr>
                <w:noProof/>
                <w:webHidden/>
              </w:rPr>
              <w:tab/>
            </w:r>
            <w:r w:rsidR="00CB7980">
              <w:rPr>
                <w:noProof/>
                <w:webHidden/>
              </w:rPr>
              <w:fldChar w:fldCharType="begin"/>
            </w:r>
            <w:r w:rsidR="00CB7980">
              <w:rPr>
                <w:noProof/>
                <w:webHidden/>
              </w:rPr>
              <w:instrText xml:space="preserve"> PAGEREF _Toc93912938 \h </w:instrText>
            </w:r>
            <w:r w:rsidR="00CB7980">
              <w:rPr>
                <w:noProof/>
                <w:webHidden/>
              </w:rPr>
            </w:r>
            <w:r w:rsidR="00CB7980">
              <w:rPr>
                <w:noProof/>
                <w:webHidden/>
              </w:rPr>
              <w:fldChar w:fldCharType="separate"/>
            </w:r>
            <w:r w:rsidR="002E06F9">
              <w:rPr>
                <w:noProof/>
                <w:webHidden/>
              </w:rPr>
              <w:t>37</w:t>
            </w:r>
            <w:r w:rsidR="00CB7980">
              <w:rPr>
                <w:noProof/>
                <w:webHidden/>
              </w:rPr>
              <w:fldChar w:fldCharType="end"/>
            </w:r>
          </w:hyperlink>
        </w:p>
        <w:p w14:paraId="55542F00" w14:textId="60E5D30E" w:rsidR="00CB7980" w:rsidRDefault="00DE30DA">
          <w:pPr>
            <w:pStyle w:val="TDC2"/>
            <w:tabs>
              <w:tab w:val="right" w:leader="dot" w:pos="9111"/>
            </w:tabs>
            <w:rPr>
              <w:rFonts w:cstheme="minorBidi"/>
              <w:noProof/>
            </w:rPr>
          </w:pPr>
          <w:hyperlink w:anchor="_Toc93912942" w:history="1">
            <w:r w:rsidR="00CB7980" w:rsidRPr="00F65F0F">
              <w:rPr>
                <w:rStyle w:val="Hipervnculo"/>
                <w:rFonts w:ascii="Times New Roman" w:eastAsia="Arial Narrow" w:hAnsi="Times New Roman"/>
                <w:noProof/>
              </w:rPr>
              <w:t>8. PROGRAMA DE INCENTIVOS 202</w:t>
            </w:r>
            <w:r w:rsidR="00870660">
              <w:rPr>
                <w:rStyle w:val="Hipervnculo"/>
                <w:rFonts w:ascii="Times New Roman" w:eastAsia="Arial Narrow" w:hAnsi="Times New Roman"/>
                <w:noProof/>
              </w:rPr>
              <w:t>3</w:t>
            </w:r>
            <w:r w:rsidR="00CB7980">
              <w:rPr>
                <w:noProof/>
                <w:webHidden/>
              </w:rPr>
              <w:tab/>
            </w:r>
            <w:r w:rsidR="00CB7980">
              <w:rPr>
                <w:noProof/>
                <w:webHidden/>
              </w:rPr>
              <w:fldChar w:fldCharType="begin"/>
            </w:r>
            <w:r w:rsidR="00CB7980">
              <w:rPr>
                <w:noProof/>
                <w:webHidden/>
              </w:rPr>
              <w:instrText xml:space="preserve"> PAGEREF _Toc93912942 \h </w:instrText>
            </w:r>
            <w:r w:rsidR="00CB7980">
              <w:rPr>
                <w:noProof/>
                <w:webHidden/>
              </w:rPr>
            </w:r>
            <w:r w:rsidR="00CB7980">
              <w:rPr>
                <w:noProof/>
                <w:webHidden/>
              </w:rPr>
              <w:fldChar w:fldCharType="separate"/>
            </w:r>
            <w:r w:rsidR="002E06F9">
              <w:rPr>
                <w:noProof/>
                <w:webHidden/>
              </w:rPr>
              <w:t>50</w:t>
            </w:r>
            <w:r w:rsidR="00CB7980">
              <w:rPr>
                <w:noProof/>
                <w:webHidden/>
              </w:rPr>
              <w:fldChar w:fldCharType="end"/>
            </w:r>
          </w:hyperlink>
        </w:p>
        <w:p w14:paraId="5C7567AD" w14:textId="59D75BD3" w:rsidR="00CB7980" w:rsidRDefault="00DE30DA">
          <w:pPr>
            <w:pStyle w:val="TDC2"/>
            <w:tabs>
              <w:tab w:val="left" w:pos="720"/>
              <w:tab w:val="right" w:leader="dot" w:pos="9111"/>
            </w:tabs>
            <w:rPr>
              <w:rFonts w:cstheme="minorBidi"/>
              <w:noProof/>
            </w:rPr>
          </w:pPr>
          <w:hyperlink w:anchor="_Toc93912945" w:history="1">
            <w:r w:rsidR="00CB7980" w:rsidRPr="00F65F0F">
              <w:rPr>
                <w:rStyle w:val="Hipervnculo"/>
                <w:rFonts w:ascii="Times New Roman" w:eastAsia="Arial Narrow" w:hAnsi="Times New Roman"/>
                <w:noProof/>
              </w:rPr>
              <w:t>9.</w:t>
            </w:r>
            <w:r w:rsidR="00CB7980">
              <w:rPr>
                <w:rFonts w:cstheme="minorBidi"/>
                <w:noProof/>
              </w:rPr>
              <w:tab/>
            </w:r>
            <w:r w:rsidR="00CB7980" w:rsidRPr="00F65F0F">
              <w:rPr>
                <w:rStyle w:val="Hipervnculo"/>
                <w:rFonts w:ascii="Times New Roman" w:eastAsia="Arial Narrow" w:hAnsi="Times New Roman"/>
                <w:noProof/>
              </w:rPr>
              <w:t>ADOPCIÓN DEL PLAN DE BIENESTAR SOCIAL E INCENTIVOS</w:t>
            </w:r>
            <w:r w:rsidR="00CB7980">
              <w:rPr>
                <w:noProof/>
                <w:webHidden/>
              </w:rPr>
              <w:tab/>
            </w:r>
            <w:r w:rsidR="00CB7980">
              <w:rPr>
                <w:noProof/>
                <w:webHidden/>
              </w:rPr>
              <w:fldChar w:fldCharType="begin"/>
            </w:r>
            <w:r w:rsidR="00CB7980">
              <w:rPr>
                <w:noProof/>
                <w:webHidden/>
              </w:rPr>
              <w:instrText xml:space="preserve"> PAGEREF _Toc93912945 \h </w:instrText>
            </w:r>
            <w:r w:rsidR="00CB7980">
              <w:rPr>
                <w:noProof/>
                <w:webHidden/>
              </w:rPr>
            </w:r>
            <w:r w:rsidR="00CB7980">
              <w:rPr>
                <w:noProof/>
                <w:webHidden/>
              </w:rPr>
              <w:fldChar w:fldCharType="separate"/>
            </w:r>
            <w:r w:rsidR="002E06F9">
              <w:rPr>
                <w:noProof/>
                <w:webHidden/>
              </w:rPr>
              <w:t>55</w:t>
            </w:r>
            <w:r w:rsidR="00CB7980">
              <w:rPr>
                <w:noProof/>
                <w:webHidden/>
              </w:rPr>
              <w:fldChar w:fldCharType="end"/>
            </w:r>
          </w:hyperlink>
        </w:p>
        <w:p w14:paraId="587AF75E" w14:textId="3CC80B24" w:rsidR="00CB7980" w:rsidRDefault="00DE30DA" w:rsidP="0061514F">
          <w:pPr>
            <w:pStyle w:val="TDC2"/>
            <w:tabs>
              <w:tab w:val="left" w:pos="720"/>
              <w:tab w:val="right" w:leader="dot" w:pos="9111"/>
            </w:tabs>
            <w:rPr>
              <w:rFonts w:cstheme="minorBidi"/>
              <w:noProof/>
            </w:rPr>
          </w:pPr>
          <w:hyperlink w:anchor="_Toc93912946" w:history="1">
            <w:r w:rsidR="00CB7980" w:rsidRPr="00F65F0F">
              <w:rPr>
                <w:rStyle w:val="Hipervnculo"/>
                <w:rFonts w:ascii="Times New Roman" w:eastAsia="Arial Narrow" w:hAnsi="Times New Roman"/>
                <w:noProof/>
              </w:rPr>
              <w:t>10.</w:t>
            </w:r>
            <w:r w:rsidR="00CB7980">
              <w:rPr>
                <w:rFonts w:cstheme="minorBidi"/>
                <w:noProof/>
              </w:rPr>
              <w:tab/>
            </w:r>
            <w:r w:rsidR="00CB7980" w:rsidRPr="00F65F0F">
              <w:rPr>
                <w:rStyle w:val="Hipervnculo"/>
                <w:rFonts w:ascii="Times New Roman" w:eastAsia="Arial Narrow" w:hAnsi="Times New Roman"/>
                <w:noProof/>
              </w:rPr>
              <w:t>DIVULGACIÓN DEL PLAN DE BIENESTAR SOCIAL E INCENTIVOS</w:t>
            </w:r>
            <w:r w:rsidR="00CB7980">
              <w:rPr>
                <w:noProof/>
                <w:webHidden/>
              </w:rPr>
              <w:tab/>
            </w:r>
            <w:r w:rsidR="00EA3F41">
              <w:rPr>
                <w:noProof/>
                <w:webHidden/>
              </w:rPr>
              <w:t>5</w:t>
            </w:r>
            <w:r w:rsidR="0061514F">
              <w:rPr>
                <w:noProof/>
                <w:webHidden/>
              </w:rPr>
              <w:t>5</w:t>
            </w:r>
          </w:hyperlink>
        </w:p>
        <w:p w14:paraId="0070A9F1" w14:textId="450EA837" w:rsidR="00CB7980" w:rsidRDefault="00DE30DA">
          <w:pPr>
            <w:pStyle w:val="TDC2"/>
            <w:tabs>
              <w:tab w:val="left" w:pos="720"/>
              <w:tab w:val="right" w:leader="dot" w:pos="9111"/>
            </w:tabs>
            <w:rPr>
              <w:rFonts w:cstheme="minorBidi"/>
              <w:noProof/>
            </w:rPr>
          </w:pPr>
          <w:hyperlink w:anchor="_Toc93912948" w:history="1">
            <w:r w:rsidR="00CB7980" w:rsidRPr="00F65F0F">
              <w:rPr>
                <w:rStyle w:val="Hipervnculo"/>
                <w:rFonts w:ascii="Times New Roman" w:eastAsia="Arial Narrow" w:hAnsi="Times New Roman"/>
                <w:noProof/>
              </w:rPr>
              <w:t>12.</w:t>
            </w:r>
            <w:r w:rsidR="00CB7980">
              <w:rPr>
                <w:rFonts w:cstheme="minorBidi"/>
                <w:noProof/>
              </w:rPr>
              <w:tab/>
            </w:r>
            <w:r w:rsidR="00CB7980" w:rsidRPr="00F65F0F">
              <w:rPr>
                <w:rStyle w:val="Hipervnculo"/>
                <w:rFonts w:ascii="Times New Roman" w:eastAsia="Arial Narrow" w:hAnsi="Times New Roman"/>
                <w:noProof/>
              </w:rPr>
              <w:t>EVALUACIÓN DEL PLAN DE BIENESTAR SOCIAL E INCENTIVOS</w:t>
            </w:r>
            <w:r w:rsidR="00CB7980">
              <w:rPr>
                <w:noProof/>
                <w:webHidden/>
              </w:rPr>
              <w:tab/>
            </w:r>
            <w:r w:rsidR="00EA3F41">
              <w:rPr>
                <w:noProof/>
                <w:webHidden/>
              </w:rPr>
              <w:t>5</w:t>
            </w:r>
            <w:r w:rsidR="0061514F">
              <w:rPr>
                <w:noProof/>
                <w:webHidden/>
              </w:rPr>
              <w:t>6</w:t>
            </w:r>
          </w:hyperlink>
        </w:p>
        <w:p w14:paraId="7D343F64" w14:textId="74C6D899" w:rsidR="00CB7980" w:rsidRDefault="00DE30DA" w:rsidP="00CB7980">
          <w:pPr>
            <w:pStyle w:val="TDC1"/>
            <w:numPr>
              <w:ilvl w:val="0"/>
              <w:numId w:val="0"/>
            </w:numPr>
            <w:tabs>
              <w:tab w:val="right" w:leader="dot" w:pos="9111"/>
            </w:tabs>
            <w:rPr>
              <w:noProof/>
            </w:rPr>
          </w:pPr>
          <w:hyperlink w:anchor="_Toc93912949" w:history="1">
            <w:r w:rsidR="00CB7980" w:rsidRPr="00F65F0F">
              <w:rPr>
                <w:rStyle w:val="Hipervnculo"/>
                <w:rFonts w:ascii="Times New Roman" w:eastAsia="Arial Narrow" w:hAnsi="Times New Roman"/>
                <w:noProof/>
              </w:rPr>
              <w:t>ANEXO 1. CRONOGRAMA PROGRAMA DE BIENESTAR SOCIAL 202</w:t>
            </w:r>
            <w:r w:rsidR="00870660">
              <w:rPr>
                <w:rStyle w:val="Hipervnculo"/>
                <w:rFonts w:ascii="Times New Roman" w:eastAsia="Arial Narrow" w:hAnsi="Times New Roman"/>
                <w:noProof/>
              </w:rPr>
              <w:t>3</w:t>
            </w:r>
            <w:r w:rsidR="00CB7980">
              <w:rPr>
                <w:noProof/>
                <w:webHidden/>
              </w:rPr>
              <w:tab/>
            </w:r>
            <w:r w:rsidR="00EA3F41">
              <w:rPr>
                <w:noProof/>
                <w:webHidden/>
              </w:rPr>
              <w:t>5</w:t>
            </w:r>
            <w:r w:rsidR="0061514F">
              <w:rPr>
                <w:noProof/>
                <w:webHidden/>
              </w:rPr>
              <w:t>6</w:t>
            </w:r>
          </w:hyperlink>
        </w:p>
        <w:p w14:paraId="7B6E8E58" w14:textId="7003B886" w:rsidR="00EA3F41" w:rsidRDefault="00DE30DA" w:rsidP="00EA3F41">
          <w:pPr>
            <w:pStyle w:val="TDC1"/>
            <w:numPr>
              <w:ilvl w:val="0"/>
              <w:numId w:val="0"/>
            </w:numPr>
            <w:tabs>
              <w:tab w:val="right" w:leader="dot" w:pos="9111"/>
            </w:tabs>
            <w:rPr>
              <w:noProof/>
            </w:rPr>
          </w:pPr>
          <w:hyperlink w:anchor="_Toc93912949" w:history="1">
            <w:r w:rsidR="00EA3F41">
              <w:rPr>
                <w:rStyle w:val="Hipervnculo"/>
                <w:rFonts w:ascii="Times New Roman" w:eastAsia="Arial Narrow" w:hAnsi="Times New Roman"/>
                <w:noProof/>
              </w:rPr>
              <w:t>ANEXO 2</w:t>
            </w:r>
            <w:r w:rsidR="00EA3F41" w:rsidRPr="00F65F0F">
              <w:rPr>
                <w:rStyle w:val="Hipervnculo"/>
                <w:rFonts w:ascii="Times New Roman" w:eastAsia="Arial Narrow" w:hAnsi="Times New Roman"/>
                <w:noProof/>
              </w:rPr>
              <w:t xml:space="preserve">. CRONOGRAMA PROGRAMA DE </w:t>
            </w:r>
            <w:r w:rsidR="00EA3F41">
              <w:rPr>
                <w:rStyle w:val="Hipervnculo"/>
                <w:rFonts w:ascii="Times New Roman" w:eastAsia="Arial Narrow" w:hAnsi="Times New Roman"/>
                <w:noProof/>
              </w:rPr>
              <w:t xml:space="preserve">INCENTIVOS </w:t>
            </w:r>
            <w:r w:rsidR="00EA3F41" w:rsidRPr="00F65F0F">
              <w:rPr>
                <w:rStyle w:val="Hipervnculo"/>
                <w:rFonts w:ascii="Times New Roman" w:eastAsia="Arial Narrow" w:hAnsi="Times New Roman"/>
                <w:noProof/>
              </w:rPr>
              <w:t>202</w:t>
            </w:r>
            <w:r w:rsidR="00EA3F41">
              <w:rPr>
                <w:rStyle w:val="Hipervnculo"/>
                <w:rFonts w:ascii="Times New Roman" w:eastAsia="Arial Narrow" w:hAnsi="Times New Roman"/>
                <w:noProof/>
              </w:rPr>
              <w:t>3</w:t>
            </w:r>
            <w:r w:rsidR="00EA3F41">
              <w:rPr>
                <w:noProof/>
                <w:webHidden/>
              </w:rPr>
              <w:tab/>
              <w:t>5</w:t>
            </w:r>
            <w:r w:rsidR="0061514F">
              <w:rPr>
                <w:noProof/>
                <w:webHidden/>
              </w:rPr>
              <w:t>6</w:t>
            </w:r>
          </w:hyperlink>
        </w:p>
        <w:p w14:paraId="2F03013F" w14:textId="77777777" w:rsidR="00EA3F41" w:rsidRPr="00EA3F41" w:rsidRDefault="00EA3F41" w:rsidP="00EA3F41">
          <w:pPr>
            <w:rPr>
              <w:noProof/>
            </w:rPr>
          </w:pPr>
        </w:p>
        <w:p w14:paraId="27F21FF0" w14:textId="701865F6" w:rsidR="00040DF3" w:rsidRPr="00C85779" w:rsidRDefault="00040DF3">
          <w:pPr>
            <w:rPr>
              <w:rFonts w:ascii="Times New Roman" w:hAnsi="Times New Roman"/>
            </w:rPr>
          </w:pPr>
          <w:r w:rsidRPr="00C85779">
            <w:rPr>
              <w:rFonts w:ascii="Times New Roman" w:hAnsi="Times New Roman"/>
              <w:b/>
              <w:bCs/>
              <w:lang w:val="es-ES"/>
            </w:rPr>
            <w:fldChar w:fldCharType="end"/>
          </w:r>
        </w:p>
      </w:sdtContent>
    </w:sdt>
    <w:p w14:paraId="18A9AB3A" w14:textId="77777777" w:rsidR="00426656" w:rsidRPr="003E5808" w:rsidRDefault="00426656" w:rsidP="00521BED">
      <w:pPr>
        <w:pStyle w:val="Ttulo1"/>
        <w:numPr>
          <w:ilvl w:val="0"/>
          <w:numId w:val="23"/>
        </w:numPr>
        <w:spacing w:before="0" w:line="240" w:lineRule="auto"/>
        <w:rPr>
          <w:rFonts w:ascii="Times New Roman" w:eastAsia="Arial Narrow" w:hAnsi="Times New Roman"/>
          <w:color w:val="1F497D" w:themeColor="text2"/>
          <w:sz w:val="22"/>
          <w:szCs w:val="22"/>
        </w:rPr>
      </w:pPr>
      <w:bookmarkStart w:id="1" w:name="_Toc511298649"/>
      <w:bookmarkStart w:id="2" w:name="_Toc511298913"/>
      <w:bookmarkStart w:id="3" w:name="_Toc511299920"/>
      <w:bookmarkStart w:id="4" w:name="_Toc28673148"/>
      <w:bookmarkStart w:id="5" w:name="_Toc93912919"/>
      <w:r w:rsidRPr="003E5808">
        <w:rPr>
          <w:rFonts w:ascii="Times New Roman" w:eastAsia="Arial Narrow" w:hAnsi="Times New Roman"/>
          <w:color w:val="1F497D" w:themeColor="text2"/>
          <w:sz w:val="22"/>
          <w:szCs w:val="22"/>
        </w:rPr>
        <w:lastRenderedPageBreak/>
        <w:t>MARCO NORMATIVO</w:t>
      </w:r>
      <w:bookmarkEnd w:id="1"/>
      <w:bookmarkEnd w:id="2"/>
      <w:bookmarkEnd w:id="3"/>
      <w:bookmarkEnd w:id="4"/>
      <w:bookmarkEnd w:id="5"/>
    </w:p>
    <w:p w14:paraId="401A7CF4" w14:textId="77777777" w:rsidR="00426656" w:rsidRPr="00C85779" w:rsidRDefault="00426656" w:rsidP="00426656">
      <w:pPr>
        <w:spacing w:after="0" w:line="240" w:lineRule="auto"/>
        <w:ind w:right="-142"/>
        <w:jc w:val="both"/>
        <w:rPr>
          <w:rFonts w:ascii="Times New Roman" w:hAnsi="Times New Roman"/>
        </w:rPr>
      </w:pPr>
    </w:p>
    <w:p w14:paraId="53386EE9" w14:textId="77777777" w:rsidR="00426656" w:rsidRPr="00C85779" w:rsidRDefault="00426656" w:rsidP="00426656">
      <w:pPr>
        <w:spacing w:after="0" w:line="240" w:lineRule="auto"/>
        <w:ind w:right="-142"/>
        <w:jc w:val="both"/>
        <w:rPr>
          <w:rFonts w:ascii="Times New Roman" w:hAnsi="Times New Roman"/>
        </w:rPr>
      </w:pPr>
      <w:r w:rsidRPr="00C85779">
        <w:rPr>
          <w:rFonts w:ascii="Times New Roman" w:hAnsi="Times New Roman"/>
        </w:rPr>
        <w:t>La normatividad que regula los Planes de Bienestar Social e Incentivos en las entidades públicas es la siguiente:</w:t>
      </w:r>
    </w:p>
    <w:p w14:paraId="3703CB6B" w14:textId="77777777" w:rsidR="00426656" w:rsidRPr="00C85779" w:rsidRDefault="00426656" w:rsidP="00426656">
      <w:pPr>
        <w:spacing w:after="0" w:line="240" w:lineRule="auto"/>
        <w:ind w:right="-142"/>
        <w:jc w:val="both"/>
        <w:rPr>
          <w:rFonts w:ascii="Times New Roman" w:hAnsi="Times New Roman"/>
          <w:b/>
        </w:rPr>
      </w:pPr>
    </w:p>
    <w:p w14:paraId="279F9B7E" w14:textId="77777777" w:rsidR="00426656" w:rsidRPr="00C85779" w:rsidRDefault="00426656" w:rsidP="00426656">
      <w:pPr>
        <w:spacing w:after="0" w:line="240" w:lineRule="auto"/>
        <w:ind w:right="-142"/>
        <w:jc w:val="both"/>
        <w:rPr>
          <w:rFonts w:ascii="Times New Roman" w:hAnsi="Times New Roman"/>
        </w:rPr>
      </w:pPr>
      <w:r w:rsidRPr="00C85779">
        <w:rPr>
          <w:rFonts w:ascii="Times New Roman" w:hAnsi="Times New Roman"/>
          <w:b/>
        </w:rPr>
        <w:t>Ley 100 de 1993</w:t>
      </w:r>
      <w:r w:rsidRPr="00C85779">
        <w:rPr>
          <w:rFonts w:ascii="Times New Roman" w:hAnsi="Times New Roman"/>
        </w:rPr>
        <w:t>: El artículo 262, literal c, señala que “el Ministerio de Trabajo y Seguridad Social promoverá la inclusión dentro de los programas regulares de bienestar social de las entidades públicas de carácter nacional y del sector privado el componente de preparación a la jubilación”.</w:t>
      </w:r>
    </w:p>
    <w:p w14:paraId="311CFF86" w14:textId="77777777" w:rsidR="00426656" w:rsidRPr="00C85779" w:rsidRDefault="00426656" w:rsidP="00426656">
      <w:pPr>
        <w:pStyle w:val="Default"/>
        <w:ind w:right="-142"/>
        <w:jc w:val="both"/>
        <w:rPr>
          <w:rFonts w:ascii="Times New Roman" w:eastAsia="Arial Narrow" w:hAnsi="Times New Roman" w:cs="Times New Roman"/>
          <w:b/>
          <w:sz w:val="22"/>
          <w:szCs w:val="22"/>
        </w:rPr>
      </w:pPr>
    </w:p>
    <w:p w14:paraId="40838DD9" w14:textId="1DFADC9D" w:rsidR="00426656" w:rsidRPr="00C85779" w:rsidRDefault="00426656" w:rsidP="00426656">
      <w:pPr>
        <w:autoSpaceDE w:val="0"/>
        <w:autoSpaceDN w:val="0"/>
        <w:adjustRightInd w:val="0"/>
        <w:spacing w:after="0" w:line="240" w:lineRule="auto"/>
        <w:ind w:right="-142"/>
        <w:jc w:val="both"/>
        <w:rPr>
          <w:rFonts w:ascii="Times New Roman" w:eastAsiaTheme="minorHAnsi" w:hAnsi="Times New Roman"/>
          <w:color w:val="000000"/>
        </w:rPr>
      </w:pPr>
      <w:r w:rsidRPr="00C85779">
        <w:rPr>
          <w:rFonts w:ascii="Times New Roman" w:eastAsiaTheme="minorHAnsi" w:hAnsi="Times New Roman"/>
          <w:b/>
          <w:bCs/>
          <w:color w:val="000000"/>
        </w:rPr>
        <w:t>Ley 734 de 2002</w:t>
      </w:r>
      <w:r w:rsidRPr="00C85779">
        <w:rPr>
          <w:rFonts w:ascii="Times New Roman" w:eastAsiaTheme="minorHAnsi" w:hAnsi="Times New Roman"/>
          <w:bCs/>
          <w:color w:val="000000"/>
        </w:rPr>
        <w:t>:</w:t>
      </w:r>
      <w:r w:rsidR="008B6794" w:rsidRPr="00C85779">
        <w:rPr>
          <w:rFonts w:ascii="Times New Roman" w:eastAsiaTheme="minorHAnsi" w:hAnsi="Times New Roman"/>
          <w:bCs/>
          <w:color w:val="000000"/>
        </w:rPr>
        <w:t xml:space="preserve"> </w:t>
      </w:r>
      <w:r w:rsidRPr="00C85779">
        <w:rPr>
          <w:rFonts w:ascii="Times New Roman" w:eastAsiaTheme="minorHAnsi" w:hAnsi="Times New Roman"/>
          <w:color w:val="000000"/>
        </w:rPr>
        <w:t xml:space="preserve">Artículo 33, numerales 4 y 5 Dispone que “es un derecho de los servidores públicos y sus familias participar en todos los programas de bienestar social que establezca el Estado, tales como los de vivienda, educación, recreación, cultura, deporte y vacacionales, así como disfrutar de estímulos e incentivos conforme a las disposiciones legales”. </w:t>
      </w:r>
    </w:p>
    <w:p w14:paraId="11E59354" w14:textId="77777777" w:rsidR="00426656" w:rsidRPr="00C85779" w:rsidRDefault="00426656" w:rsidP="00426656">
      <w:pPr>
        <w:pStyle w:val="Default"/>
        <w:ind w:right="-142"/>
        <w:jc w:val="both"/>
        <w:rPr>
          <w:rFonts w:ascii="Times New Roman" w:eastAsia="Arial Narrow" w:hAnsi="Times New Roman" w:cs="Times New Roman"/>
          <w:b/>
          <w:sz w:val="22"/>
          <w:szCs w:val="22"/>
        </w:rPr>
      </w:pPr>
    </w:p>
    <w:p w14:paraId="2F51BAA9" w14:textId="77777777" w:rsidR="00426656" w:rsidRPr="00C85779" w:rsidRDefault="00426656" w:rsidP="00426656">
      <w:pPr>
        <w:pStyle w:val="Default"/>
        <w:ind w:right="-142"/>
        <w:jc w:val="both"/>
        <w:rPr>
          <w:rFonts w:ascii="Times New Roman" w:eastAsia="Arial Narrow" w:hAnsi="Times New Roman" w:cs="Times New Roman"/>
          <w:sz w:val="22"/>
          <w:szCs w:val="22"/>
        </w:rPr>
      </w:pPr>
      <w:r w:rsidRPr="00C85779">
        <w:rPr>
          <w:rFonts w:ascii="Times New Roman" w:eastAsia="Arial Narrow" w:hAnsi="Times New Roman" w:cs="Times New Roman"/>
          <w:b/>
          <w:sz w:val="22"/>
          <w:szCs w:val="22"/>
        </w:rPr>
        <w:t>Ley 909 de 2004</w:t>
      </w:r>
      <w:r w:rsidRPr="00C85779">
        <w:rPr>
          <w:rFonts w:ascii="Times New Roman" w:eastAsia="Arial Narrow" w:hAnsi="Times New Roman" w:cs="Times New Roman"/>
          <w:sz w:val="22"/>
          <w:szCs w:val="22"/>
        </w:rPr>
        <w:t xml:space="preserve">: En el parágrafo del artículo 36 establece que “con el propósito de elevar los niveles de eficiencia, satisfacción y desarrollo de los empleados en el desempeño de su labor y de contribuir al cumplimiento efectivo de los resultados institucionales, las entidades deberán implementar programas de bienestar e incentivos, de acuerdo con las normas vigentes y las que desarrollen la presente ley”. </w:t>
      </w:r>
    </w:p>
    <w:p w14:paraId="6D72A143" w14:textId="77777777" w:rsidR="00426656" w:rsidRPr="00C85779" w:rsidRDefault="00426656" w:rsidP="00426656">
      <w:pPr>
        <w:pStyle w:val="Default"/>
        <w:ind w:right="-142"/>
        <w:jc w:val="both"/>
        <w:rPr>
          <w:rFonts w:ascii="Times New Roman" w:eastAsia="Arial Narrow" w:hAnsi="Times New Roman" w:cs="Times New Roman"/>
          <w:sz w:val="22"/>
          <w:szCs w:val="22"/>
        </w:rPr>
      </w:pPr>
    </w:p>
    <w:p w14:paraId="61A16633" w14:textId="054D0A9B" w:rsidR="00FB4843" w:rsidRPr="00C85779" w:rsidRDefault="00FB4843" w:rsidP="00FB4843">
      <w:pPr>
        <w:spacing w:after="0" w:line="240" w:lineRule="auto"/>
        <w:ind w:right="-142"/>
        <w:jc w:val="both"/>
        <w:rPr>
          <w:rFonts w:ascii="Times New Roman" w:eastAsia="Arial Narrow" w:hAnsi="Times New Roman"/>
          <w:b/>
        </w:rPr>
      </w:pPr>
      <w:r w:rsidRPr="00C85779">
        <w:rPr>
          <w:rFonts w:ascii="Times New Roman" w:eastAsia="Arial Narrow" w:hAnsi="Times New Roman"/>
          <w:b/>
        </w:rPr>
        <w:t>Ley 1361 de 2009: protección integral a la familia, modificada por la Ley</w:t>
      </w:r>
      <w:r w:rsidR="00350DDD">
        <w:rPr>
          <w:rFonts w:ascii="Times New Roman" w:eastAsia="Arial Narrow" w:hAnsi="Times New Roman"/>
          <w:b/>
        </w:rPr>
        <w:t xml:space="preserve"> 1</w:t>
      </w:r>
      <w:r w:rsidRPr="00C85779">
        <w:rPr>
          <w:rFonts w:ascii="Times New Roman" w:eastAsia="Arial Narrow" w:hAnsi="Times New Roman"/>
          <w:b/>
        </w:rPr>
        <w:t>857 de 2017:</w:t>
      </w:r>
    </w:p>
    <w:p w14:paraId="07DA8ADF" w14:textId="77777777" w:rsidR="00FB4843" w:rsidRPr="00C85779" w:rsidRDefault="00FB4843" w:rsidP="00FB4843">
      <w:pPr>
        <w:spacing w:after="0" w:line="240" w:lineRule="auto"/>
        <w:ind w:right="-142"/>
        <w:jc w:val="both"/>
        <w:rPr>
          <w:rFonts w:ascii="Times New Roman" w:eastAsia="Arial Narrow" w:hAnsi="Times New Roman"/>
          <w:b/>
        </w:rPr>
      </w:pPr>
    </w:p>
    <w:p w14:paraId="660E4668" w14:textId="77777777" w:rsidR="00FB4843" w:rsidRPr="00C85779" w:rsidRDefault="00FB4843" w:rsidP="00521BED">
      <w:pPr>
        <w:pStyle w:val="Prrafodelista"/>
        <w:numPr>
          <w:ilvl w:val="0"/>
          <w:numId w:val="29"/>
        </w:numPr>
        <w:ind w:left="426" w:right="-142" w:hanging="426"/>
        <w:jc w:val="both"/>
        <w:rPr>
          <w:rFonts w:eastAsia="Arial Narrow"/>
          <w:b/>
          <w:sz w:val="22"/>
          <w:szCs w:val="22"/>
        </w:rPr>
      </w:pPr>
      <w:r w:rsidRPr="00C85779">
        <w:rPr>
          <w:rFonts w:eastAsiaTheme="minorHAnsi"/>
          <w:bCs/>
          <w:color w:val="000000"/>
          <w:sz w:val="22"/>
          <w:szCs w:val="22"/>
        </w:rPr>
        <w:t xml:space="preserve">Artículo 5 A: Los empleadores podrán adecuar los horarios laborales para facilitar el acercamiento del trabajador con los miembros de su familia, para atender sus deberes de protección y acompañamiento de su cónyuge o compañera(o) permanente, a sus hijos menores, a las personas de la tercera edad de su grupo familiar o a sus familiares dentro del 3er grado de consanguinidad que requiera del mismo; como también a quienes de su familia se encuentren en situación de discapacidad o dependencia. El trabajador y el empleador podrán convenir un horario flexible sobre el horario y las condiciones de trabajo para facilitar el cumplimiento de los deberes familiares mencionados en este artículo. </w:t>
      </w:r>
    </w:p>
    <w:p w14:paraId="4CAFE2DD" w14:textId="77777777" w:rsidR="00FB4843" w:rsidRPr="00C85779" w:rsidRDefault="00FB4843" w:rsidP="00FB4843">
      <w:pPr>
        <w:spacing w:after="0" w:line="240" w:lineRule="auto"/>
        <w:ind w:left="426" w:right="-142" w:hanging="426"/>
        <w:jc w:val="both"/>
        <w:rPr>
          <w:rFonts w:ascii="Times New Roman" w:eastAsiaTheme="minorHAnsi" w:hAnsi="Times New Roman"/>
          <w:bCs/>
          <w:color w:val="000000"/>
        </w:rPr>
      </w:pPr>
    </w:p>
    <w:p w14:paraId="129F2562" w14:textId="77777777" w:rsidR="00FB4843" w:rsidRPr="00C85779" w:rsidRDefault="00FB4843" w:rsidP="00521BED">
      <w:pPr>
        <w:pStyle w:val="Prrafodelista"/>
        <w:numPr>
          <w:ilvl w:val="0"/>
          <w:numId w:val="29"/>
        </w:numPr>
        <w:ind w:left="426" w:right="-142" w:hanging="426"/>
        <w:jc w:val="both"/>
        <w:rPr>
          <w:sz w:val="22"/>
          <w:szCs w:val="22"/>
        </w:rPr>
      </w:pPr>
      <w:r w:rsidRPr="00C85779">
        <w:rPr>
          <w:rFonts w:eastAsiaTheme="minorHAnsi"/>
          <w:bCs/>
          <w:color w:val="000000"/>
          <w:sz w:val="22"/>
          <w:szCs w:val="22"/>
        </w:rPr>
        <w:t>Parágrafo: Los empleadores deberán facilitar, promover y gestionar una jornada semestral en la que sus empleados puedan compartir con su familia en un espacio suministrado por el empleador o en uno gestionado ante la caja de compensación familiar con la que cuentan los empleados. Si el empleador no logra gestionar esta jornada deberá permitir que los trabajadores</w:t>
      </w:r>
      <w:r w:rsidRPr="00C85779">
        <w:rPr>
          <w:sz w:val="22"/>
          <w:szCs w:val="22"/>
        </w:rPr>
        <w:t xml:space="preserve"> tengan este espacio de tiempo con sus familias sin afectar los días de descanso, esto sin perjuicio de acordar el horario laboral complementario. </w:t>
      </w:r>
    </w:p>
    <w:p w14:paraId="7E69E60E" w14:textId="77777777" w:rsidR="00FB4843" w:rsidRPr="00C85779" w:rsidRDefault="00FB4843" w:rsidP="00FB4843">
      <w:pPr>
        <w:spacing w:after="0" w:line="240" w:lineRule="auto"/>
        <w:ind w:left="426" w:right="-142" w:hanging="426"/>
        <w:jc w:val="both"/>
        <w:rPr>
          <w:rFonts w:ascii="Times New Roman" w:hAnsi="Times New Roman"/>
        </w:rPr>
      </w:pPr>
    </w:p>
    <w:p w14:paraId="3FABB5E6" w14:textId="77777777" w:rsidR="00FB4843" w:rsidRPr="00C85779" w:rsidRDefault="00FB4843" w:rsidP="00521BED">
      <w:pPr>
        <w:pStyle w:val="Prrafodelista"/>
        <w:numPr>
          <w:ilvl w:val="0"/>
          <w:numId w:val="29"/>
        </w:numPr>
        <w:ind w:left="426" w:right="-142" w:hanging="426"/>
        <w:jc w:val="both"/>
        <w:rPr>
          <w:rFonts w:eastAsiaTheme="minorHAnsi"/>
          <w:bCs/>
          <w:color w:val="000000"/>
          <w:sz w:val="22"/>
          <w:szCs w:val="22"/>
        </w:rPr>
      </w:pPr>
      <w:r w:rsidRPr="00C85779">
        <w:rPr>
          <w:rFonts w:eastAsiaTheme="minorHAnsi"/>
          <w:bCs/>
          <w:color w:val="000000"/>
          <w:sz w:val="22"/>
          <w:szCs w:val="22"/>
        </w:rPr>
        <w:t xml:space="preserve">Artículo 6. Día Nacional de la Familia. Declárese el 15 de mayo de cada año. como el “Día Nacional de la Familia”. El Día de la Familia será también el “Día sin Redes”, para lo cual los operadores de telecomunicaciones de internet y telefonía móvil en cumplimiento a la función social que les </w:t>
      </w:r>
      <w:proofErr w:type="gramStart"/>
      <w:r w:rsidRPr="00C85779">
        <w:rPr>
          <w:rFonts w:eastAsiaTheme="minorHAnsi"/>
          <w:bCs/>
          <w:color w:val="000000"/>
          <w:sz w:val="22"/>
          <w:szCs w:val="22"/>
        </w:rPr>
        <w:t>asiste,</w:t>
      </w:r>
      <w:proofErr w:type="gramEnd"/>
      <w:r w:rsidRPr="00C85779">
        <w:rPr>
          <w:rFonts w:eastAsiaTheme="minorHAnsi"/>
          <w:bCs/>
          <w:color w:val="000000"/>
          <w:sz w:val="22"/>
          <w:szCs w:val="22"/>
        </w:rPr>
        <w:t xml:space="preserve"> promoverán mensajes que durante ese día inviten a los usuarios a un uso responsable de todos los medios digitales, adviertan los riesgos que conllevan y a dedicarle tiempo de calidad, a los miembros de su familia.</w:t>
      </w:r>
    </w:p>
    <w:p w14:paraId="396E1A7D" w14:textId="77777777" w:rsidR="00FB4843" w:rsidRPr="00C85779" w:rsidRDefault="00FB4843" w:rsidP="00FB4843">
      <w:pPr>
        <w:spacing w:after="0" w:line="240" w:lineRule="auto"/>
        <w:ind w:left="426" w:right="-142" w:hanging="426"/>
        <w:jc w:val="both"/>
        <w:rPr>
          <w:rFonts w:ascii="Times New Roman" w:eastAsia="Arial Narrow" w:hAnsi="Times New Roman"/>
          <w:b/>
        </w:rPr>
      </w:pPr>
    </w:p>
    <w:p w14:paraId="4FFAF065" w14:textId="77777777" w:rsidR="00FB4843" w:rsidRPr="00C85779" w:rsidRDefault="00FB4843" w:rsidP="00426656">
      <w:pPr>
        <w:spacing w:after="0" w:line="240" w:lineRule="auto"/>
        <w:ind w:right="-142"/>
        <w:jc w:val="both"/>
        <w:rPr>
          <w:rFonts w:ascii="Times New Roman" w:eastAsia="Arial Narrow" w:hAnsi="Times New Roman"/>
          <w:b/>
        </w:rPr>
      </w:pPr>
    </w:p>
    <w:p w14:paraId="68E53B5D" w14:textId="77777777" w:rsidR="00426656" w:rsidRPr="00C85779" w:rsidRDefault="00426656" w:rsidP="00426656">
      <w:pPr>
        <w:spacing w:after="0" w:line="240" w:lineRule="auto"/>
        <w:ind w:right="-142"/>
        <w:jc w:val="both"/>
        <w:rPr>
          <w:rFonts w:ascii="Times New Roman" w:eastAsia="Arial Narrow" w:hAnsi="Times New Roman"/>
        </w:rPr>
      </w:pPr>
      <w:r w:rsidRPr="00C85779">
        <w:rPr>
          <w:rFonts w:ascii="Times New Roman" w:eastAsia="Arial Narrow" w:hAnsi="Times New Roman"/>
          <w:b/>
        </w:rPr>
        <w:t xml:space="preserve">Decreto 1083 de 2015: </w:t>
      </w:r>
      <w:r w:rsidRPr="00C85779">
        <w:rPr>
          <w:rFonts w:ascii="Times New Roman" w:eastAsia="Arial Narrow" w:hAnsi="Times New Roman"/>
        </w:rPr>
        <w:t>Por el cual se expide el Decreto Único del Sector Función Pública:</w:t>
      </w:r>
    </w:p>
    <w:p w14:paraId="3D235579" w14:textId="77777777" w:rsidR="00426656" w:rsidRPr="00C85779" w:rsidRDefault="00426656" w:rsidP="00426656">
      <w:pPr>
        <w:spacing w:after="0" w:line="240" w:lineRule="auto"/>
        <w:ind w:right="-142"/>
        <w:jc w:val="both"/>
        <w:rPr>
          <w:rFonts w:ascii="Times New Roman" w:eastAsia="Arial Narrow" w:hAnsi="Times New Roman"/>
          <w:b/>
        </w:rPr>
      </w:pPr>
    </w:p>
    <w:p w14:paraId="0F92D202" w14:textId="77777777" w:rsidR="00426656" w:rsidRPr="00C85779" w:rsidRDefault="00426656" w:rsidP="001638CC">
      <w:pPr>
        <w:pStyle w:val="Prrafodelista"/>
        <w:numPr>
          <w:ilvl w:val="0"/>
          <w:numId w:val="3"/>
        </w:numPr>
        <w:ind w:left="360" w:right="-142"/>
        <w:jc w:val="both"/>
        <w:rPr>
          <w:rFonts w:eastAsiaTheme="minorHAnsi"/>
          <w:color w:val="000000"/>
          <w:sz w:val="22"/>
          <w:szCs w:val="22"/>
        </w:rPr>
      </w:pPr>
      <w:r w:rsidRPr="00C85779">
        <w:rPr>
          <w:sz w:val="22"/>
          <w:szCs w:val="22"/>
        </w:rPr>
        <w:t xml:space="preserve">Artículo </w:t>
      </w:r>
      <w:r w:rsidRPr="00C85779">
        <w:rPr>
          <w:rFonts w:eastAsiaTheme="minorHAnsi"/>
          <w:color w:val="000000"/>
          <w:sz w:val="22"/>
          <w:szCs w:val="22"/>
        </w:rPr>
        <w:t>2.2.10.1, dispone: “</w:t>
      </w:r>
      <w:r w:rsidRPr="00C85779">
        <w:rPr>
          <w:rFonts w:eastAsiaTheme="minorHAnsi"/>
          <w:iCs/>
          <w:color w:val="000000"/>
          <w:sz w:val="22"/>
          <w:szCs w:val="22"/>
        </w:rPr>
        <w:t xml:space="preserve">Programas de estímulos. Las </w:t>
      </w:r>
      <w:r w:rsidRPr="00C85779">
        <w:rPr>
          <w:rFonts w:eastAsiaTheme="minorHAnsi"/>
          <w:color w:val="000000"/>
          <w:sz w:val="22"/>
          <w:szCs w:val="22"/>
        </w:rPr>
        <w:t xml:space="preserve">entidades deberán organizar programas de estímulos con fin motivar desempeño y el compromiso de sus empleados. Los estímulos se implementarán a través de programas de bienestar social”. </w:t>
      </w:r>
    </w:p>
    <w:p w14:paraId="0E8F6268" w14:textId="77777777" w:rsidR="00426656" w:rsidRPr="00C85779" w:rsidRDefault="00426656" w:rsidP="00426656">
      <w:pPr>
        <w:autoSpaceDE w:val="0"/>
        <w:autoSpaceDN w:val="0"/>
        <w:adjustRightInd w:val="0"/>
        <w:spacing w:after="0" w:line="240" w:lineRule="auto"/>
        <w:ind w:right="-142"/>
        <w:jc w:val="both"/>
        <w:rPr>
          <w:rFonts w:ascii="Times New Roman" w:eastAsiaTheme="minorHAnsi" w:hAnsi="Times New Roman"/>
          <w:color w:val="000000"/>
        </w:rPr>
      </w:pPr>
    </w:p>
    <w:p w14:paraId="2DBEF4CB" w14:textId="77777777" w:rsidR="00426656" w:rsidRPr="00C85779" w:rsidRDefault="00426656" w:rsidP="001638CC">
      <w:pPr>
        <w:pStyle w:val="Prrafodelista"/>
        <w:numPr>
          <w:ilvl w:val="0"/>
          <w:numId w:val="3"/>
        </w:numPr>
        <w:autoSpaceDE w:val="0"/>
        <w:autoSpaceDN w:val="0"/>
        <w:adjustRightInd w:val="0"/>
        <w:ind w:left="360" w:right="-142"/>
        <w:jc w:val="both"/>
        <w:rPr>
          <w:rFonts w:eastAsiaTheme="minorHAnsi"/>
          <w:color w:val="000000"/>
          <w:sz w:val="22"/>
          <w:szCs w:val="22"/>
        </w:rPr>
      </w:pPr>
      <w:r w:rsidRPr="00C85779">
        <w:rPr>
          <w:rFonts w:eastAsiaTheme="minorHAnsi"/>
          <w:color w:val="000000"/>
          <w:sz w:val="22"/>
          <w:szCs w:val="22"/>
        </w:rPr>
        <w:t xml:space="preserve">Artículo 2.2.10.2 del mismo decreto establece que “las entidades públicas, en coordinación con los organismos de seguridad y previsión social, podrán ofrecer a todos los empleados y sus familias los programas protección y servicios sociales que se relacionan a continuación: </w:t>
      </w:r>
    </w:p>
    <w:p w14:paraId="11C1CE64" w14:textId="77777777" w:rsidR="00426656" w:rsidRPr="00C85779" w:rsidRDefault="00426656" w:rsidP="00426656">
      <w:pPr>
        <w:pStyle w:val="Prrafodelista"/>
        <w:ind w:right="-142"/>
        <w:jc w:val="both"/>
        <w:rPr>
          <w:rFonts w:eastAsiaTheme="minorHAnsi"/>
          <w:color w:val="000000"/>
          <w:sz w:val="22"/>
          <w:szCs w:val="22"/>
        </w:rPr>
      </w:pPr>
    </w:p>
    <w:p w14:paraId="5317801C" w14:textId="77777777" w:rsidR="00426656" w:rsidRPr="00C85779" w:rsidRDefault="00426656" w:rsidP="001638CC">
      <w:pPr>
        <w:pStyle w:val="Prrafodelista"/>
        <w:numPr>
          <w:ilvl w:val="0"/>
          <w:numId w:val="18"/>
        </w:numPr>
        <w:autoSpaceDE w:val="0"/>
        <w:autoSpaceDN w:val="0"/>
        <w:adjustRightInd w:val="0"/>
        <w:ind w:right="-142"/>
        <w:jc w:val="both"/>
        <w:rPr>
          <w:rFonts w:eastAsiaTheme="minorHAnsi"/>
          <w:color w:val="000000"/>
          <w:sz w:val="22"/>
          <w:szCs w:val="22"/>
        </w:rPr>
      </w:pPr>
      <w:r w:rsidRPr="00C85779">
        <w:rPr>
          <w:rFonts w:eastAsiaTheme="minorHAnsi"/>
          <w:color w:val="000000"/>
          <w:sz w:val="22"/>
          <w:szCs w:val="22"/>
        </w:rPr>
        <w:t xml:space="preserve">Deportivos, recreativos y vacacionales. </w:t>
      </w:r>
    </w:p>
    <w:p w14:paraId="479A8B56" w14:textId="77777777" w:rsidR="00426656" w:rsidRPr="00C85779" w:rsidRDefault="00426656" w:rsidP="001638CC">
      <w:pPr>
        <w:pStyle w:val="Prrafodelista"/>
        <w:numPr>
          <w:ilvl w:val="0"/>
          <w:numId w:val="18"/>
        </w:numPr>
        <w:autoSpaceDE w:val="0"/>
        <w:autoSpaceDN w:val="0"/>
        <w:adjustRightInd w:val="0"/>
        <w:ind w:right="-142"/>
        <w:jc w:val="both"/>
        <w:rPr>
          <w:rFonts w:eastAsiaTheme="minorHAnsi"/>
          <w:color w:val="000000"/>
          <w:sz w:val="22"/>
          <w:szCs w:val="22"/>
        </w:rPr>
      </w:pPr>
      <w:r w:rsidRPr="00C85779">
        <w:rPr>
          <w:rFonts w:eastAsiaTheme="minorHAnsi"/>
          <w:color w:val="000000"/>
          <w:sz w:val="22"/>
          <w:szCs w:val="22"/>
        </w:rPr>
        <w:t xml:space="preserve">Artísticos y culturales. </w:t>
      </w:r>
    </w:p>
    <w:p w14:paraId="0EE041EE" w14:textId="77777777" w:rsidR="00426656" w:rsidRPr="00C85779" w:rsidRDefault="00426656" w:rsidP="001638CC">
      <w:pPr>
        <w:pStyle w:val="Prrafodelista"/>
        <w:numPr>
          <w:ilvl w:val="0"/>
          <w:numId w:val="18"/>
        </w:numPr>
        <w:autoSpaceDE w:val="0"/>
        <w:autoSpaceDN w:val="0"/>
        <w:adjustRightInd w:val="0"/>
        <w:ind w:right="-142"/>
        <w:jc w:val="both"/>
        <w:rPr>
          <w:rFonts w:eastAsiaTheme="minorHAnsi"/>
          <w:color w:val="000000"/>
          <w:sz w:val="22"/>
          <w:szCs w:val="22"/>
        </w:rPr>
      </w:pPr>
      <w:r w:rsidRPr="00C85779">
        <w:rPr>
          <w:rFonts w:eastAsiaTheme="minorHAnsi"/>
          <w:color w:val="000000"/>
          <w:sz w:val="22"/>
          <w:szCs w:val="22"/>
        </w:rPr>
        <w:t xml:space="preserve">Promoción y prevención de la salud. </w:t>
      </w:r>
    </w:p>
    <w:p w14:paraId="4C4DF937" w14:textId="77777777" w:rsidR="00426656" w:rsidRPr="00C85779" w:rsidRDefault="00426656" w:rsidP="001638CC">
      <w:pPr>
        <w:pStyle w:val="Prrafodelista"/>
        <w:numPr>
          <w:ilvl w:val="0"/>
          <w:numId w:val="18"/>
        </w:numPr>
        <w:autoSpaceDE w:val="0"/>
        <w:autoSpaceDN w:val="0"/>
        <w:adjustRightInd w:val="0"/>
        <w:ind w:right="-142"/>
        <w:jc w:val="both"/>
        <w:rPr>
          <w:rFonts w:eastAsiaTheme="minorHAnsi"/>
          <w:color w:val="000000"/>
          <w:sz w:val="22"/>
          <w:szCs w:val="22"/>
        </w:rPr>
      </w:pPr>
      <w:r w:rsidRPr="00C85779">
        <w:rPr>
          <w:rFonts w:eastAsiaTheme="minorHAnsi"/>
          <w:color w:val="000000"/>
          <w:sz w:val="22"/>
          <w:szCs w:val="22"/>
        </w:rPr>
        <w:t xml:space="preserve">Capacitación informal en artes y artesanías u otras modalidades que· conlleven recreación y bienestar del empleado y que puedan ser gestionadas en convenio con Cajas Compensación u otros organismos que faciliten subsidios o ayudas económicas. </w:t>
      </w:r>
    </w:p>
    <w:p w14:paraId="665E7DD5" w14:textId="77777777" w:rsidR="00426656" w:rsidRPr="00C85779" w:rsidRDefault="00426656" w:rsidP="001638CC">
      <w:pPr>
        <w:pStyle w:val="Prrafodelista"/>
        <w:numPr>
          <w:ilvl w:val="0"/>
          <w:numId w:val="18"/>
        </w:numPr>
        <w:ind w:right="-142"/>
        <w:jc w:val="both"/>
        <w:rPr>
          <w:sz w:val="22"/>
          <w:szCs w:val="22"/>
        </w:rPr>
      </w:pPr>
      <w:r w:rsidRPr="00C85779">
        <w:rPr>
          <w:rFonts w:eastAsiaTheme="minorHAnsi"/>
          <w:color w:val="000000"/>
          <w:sz w:val="22"/>
          <w:szCs w:val="22"/>
        </w:rPr>
        <w:t xml:space="preserve">Promoción programas vivienda ofrecidos por el Fondo Nacional del Ahorro, los Fondos de Cesantías, las Cajas de Compensación Familiar u otras entidades que hagan sus veces, facilitando los trámites, información pertinente y presentando dichos organismos las necesidades de vivienda de los empleados”. </w:t>
      </w:r>
    </w:p>
    <w:p w14:paraId="520E3FD3" w14:textId="77777777" w:rsidR="00426656" w:rsidRPr="00C85779" w:rsidRDefault="00426656" w:rsidP="00426656">
      <w:pPr>
        <w:pStyle w:val="CM4"/>
        <w:spacing w:line="240" w:lineRule="auto"/>
        <w:ind w:right="-142"/>
        <w:jc w:val="both"/>
        <w:rPr>
          <w:rFonts w:ascii="Times New Roman" w:hAnsi="Times New Roman" w:cs="Times New Roman"/>
          <w:color w:val="000000"/>
          <w:sz w:val="22"/>
          <w:szCs w:val="22"/>
          <w:lang w:val="es-ES"/>
        </w:rPr>
      </w:pPr>
    </w:p>
    <w:p w14:paraId="07B36DA1" w14:textId="77777777" w:rsidR="00426656" w:rsidRPr="00C85779" w:rsidRDefault="00426656" w:rsidP="001638CC">
      <w:pPr>
        <w:pStyle w:val="CM4"/>
        <w:numPr>
          <w:ilvl w:val="0"/>
          <w:numId w:val="9"/>
        </w:numPr>
        <w:spacing w:line="240" w:lineRule="auto"/>
        <w:ind w:left="426" w:right="-142" w:hanging="426"/>
        <w:jc w:val="both"/>
        <w:rPr>
          <w:rFonts w:ascii="Times New Roman" w:hAnsi="Times New Roman" w:cs="Times New Roman"/>
          <w:color w:val="000000"/>
          <w:sz w:val="22"/>
          <w:szCs w:val="22"/>
        </w:rPr>
      </w:pPr>
      <w:r w:rsidRPr="00C85779">
        <w:rPr>
          <w:rFonts w:ascii="Times New Roman" w:hAnsi="Times New Roman" w:cs="Times New Roman"/>
          <w:sz w:val="22"/>
          <w:szCs w:val="22"/>
        </w:rPr>
        <w:t xml:space="preserve">Artículo </w:t>
      </w:r>
      <w:r w:rsidRPr="00C85779">
        <w:rPr>
          <w:rFonts w:ascii="Times New Roman" w:hAnsi="Times New Roman" w:cs="Times New Roman"/>
          <w:color w:val="000000"/>
          <w:sz w:val="22"/>
          <w:szCs w:val="22"/>
        </w:rPr>
        <w:t>2.2.10.1, parágrafo 2, (modificado por el artículo 4 del decreto 51 de 2018), establece que para los efectos de dicho artículo “se entenderá por familia, el cónyuge o compañero(a) permanente, los padres del empleado y los hijos hasta los 25 años o discapacitados mayores, que dependan económicamente del servidor”.</w:t>
      </w:r>
    </w:p>
    <w:p w14:paraId="09816327" w14:textId="77777777" w:rsidR="00426656" w:rsidRPr="00C85779" w:rsidRDefault="00426656" w:rsidP="00426656">
      <w:pPr>
        <w:pStyle w:val="Default"/>
        <w:rPr>
          <w:rFonts w:ascii="Times New Roman" w:hAnsi="Times New Roman" w:cs="Times New Roman"/>
          <w:sz w:val="22"/>
          <w:szCs w:val="22"/>
          <w:lang w:val="es-CO" w:eastAsia="en-US"/>
        </w:rPr>
      </w:pPr>
    </w:p>
    <w:p w14:paraId="43C58258" w14:textId="77777777" w:rsidR="00426656" w:rsidRPr="00C85779" w:rsidRDefault="00426656" w:rsidP="001638CC">
      <w:pPr>
        <w:pStyle w:val="NormalWeb"/>
        <w:numPr>
          <w:ilvl w:val="0"/>
          <w:numId w:val="9"/>
        </w:numPr>
        <w:spacing w:before="0" w:beforeAutospacing="0" w:after="0" w:afterAutospacing="0"/>
        <w:ind w:left="426" w:right="-142" w:hanging="426"/>
        <w:jc w:val="both"/>
        <w:rPr>
          <w:rFonts w:eastAsiaTheme="minorHAnsi"/>
          <w:color w:val="000000"/>
          <w:sz w:val="22"/>
          <w:szCs w:val="22"/>
          <w:lang w:eastAsia="en-US"/>
        </w:rPr>
      </w:pPr>
      <w:r w:rsidRPr="00C85779">
        <w:rPr>
          <w:rFonts w:eastAsiaTheme="minorHAnsi"/>
          <w:color w:val="000000"/>
          <w:sz w:val="22"/>
          <w:szCs w:val="22"/>
          <w:lang w:eastAsia="en-US"/>
        </w:rPr>
        <w:t>Artículo 2.2.10.6, dispone que “los programas de bienestar responderán a estudios técnicos que permitan, a partir de la identificación de necesidades y expectativas de los empleados, determinar actividades y grupos de beneficiarios bajo criterios de equidad, eficiencia y mayor cubrimiento institucional”.</w:t>
      </w:r>
    </w:p>
    <w:p w14:paraId="0B264622" w14:textId="77777777" w:rsidR="00426656" w:rsidRPr="00C85779" w:rsidRDefault="00426656" w:rsidP="00426656">
      <w:pPr>
        <w:pStyle w:val="NormalWeb"/>
        <w:spacing w:before="0" w:beforeAutospacing="0" w:after="0" w:afterAutospacing="0"/>
        <w:ind w:left="426" w:right="-142"/>
        <w:jc w:val="both"/>
        <w:rPr>
          <w:color w:val="000000"/>
          <w:sz w:val="22"/>
          <w:szCs w:val="22"/>
          <w:shd w:val="clear" w:color="auto" w:fill="FFFFFF"/>
        </w:rPr>
      </w:pPr>
    </w:p>
    <w:p w14:paraId="565D49DC" w14:textId="77777777" w:rsidR="00426656" w:rsidRPr="00C85779" w:rsidRDefault="00426656" w:rsidP="001638CC">
      <w:pPr>
        <w:pStyle w:val="Prrafodelista"/>
        <w:numPr>
          <w:ilvl w:val="0"/>
          <w:numId w:val="9"/>
        </w:numPr>
        <w:ind w:left="426" w:right="-142" w:hanging="426"/>
        <w:jc w:val="both"/>
        <w:rPr>
          <w:sz w:val="22"/>
          <w:szCs w:val="22"/>
        </w:rPr>
      </w:pPr>
      <w:r w:rsidRPr="00C85779">
        <w:rPr>
          <w:sz w:val="22"/>
          <w:szCs w:val="22"/>
        </w:rPr>
        <w:t>Artículo 2.2.10.7, estipula que, “con el fin de mantener niveles adecuados de calidad de vida laboral, las entidades deberán efectuar los siguientes programas:</w:t>
      </w:r>
    </w:p>
    <w:p w14:paraId="53E77003" w14:textId="77777777" w:rsidR="00426656" w:rsidRPr="00C85779" w:rsidRDefault="00426656" w:rsidP="00426656">
      <w:pPr>
        <w:pStyle w:val="Prrafodelista"/>
        <w:ind w:right="-142"/>
        <w:jc w:val="both"/>
        <w:rPr>
          <w:sz w:val="22"/>
          <w:szCs w:val="22"/>
        </w:rPr>
      </w:pPr>
    </w:p>
    <w:p w14:paraId="70C0FCED" w14:textId="77777777" w:rsidR="00426656" w:rsidRPr="00C85779" w:rsidRDefault="00426656" w:rsidP="001638CC">
      <w:pPr>
        <w:pStyle w:val="Prrafodelista"/>
        <w:numPr>
          <w:ilvl w:val="0"/>
          <w:numId w:val="17"/>
        </w:numPr>
        <w:autoSpaceDE w:val="0"/>
        <w:autoSpaceDN w:val="0"/>
        <w:adjustRightInd w:val="0"/>
        <w:ind w:left="851" w:right="-142" w:hanging="284"/>
        <w:jc w:val="both"/>
        <w:rPr>
          <w:rFonts w:eastAsiaTheme="minorHAnsi"/>
          <w:color w:val="000000"/>
          <w:sz w:val="22"/>
          <w:szCs w:val="22"/>
        </w:rPr>
      </w:pPr>
      <w:r w:rsidRPr="00C85779">
        <w:rPr>
          <w:rFonts w:eastAsiaTheme="minorHAnsi"/>
          <w:color w:val="000000"/>
          <w:sz w:val="22"/>
          <w:szCs w:val="22"/>
        </w:rPr>
        <w:t xml:space="preserve">Medir el clima laboral, por lo menos dos años y definir, ejecutar y evaluar estrategias de intervención. </w:t>
      </w:r>
    </w:p>
    <w:p w14:paraId="36B40822" w14:textId="77777777" w:rsidR="00426656" w:rsidRPr="00C85779" w:rsidRDefault="00426656" w:rsidP="001638CC">
      <w:pPr>
        <w:pStyle w:val="Prrafodelista"/>
        <w:numPr>
          <w:ilvl w:val="0"/>
          <w:numId w:val="17"/>
        </w:numPr>
        <w:autoSpaceDE w:val="0"/>
        <w:autoSpaceDN w:val="0"/>
        <w:adjustRightInd w:val="0"/>
        <w:ind w:left="851" w:right="-142" w:hanging="284"/>
        <w:jc w:val="both"/>
        <w:rPr>
          <w:rFonts w:eastAsiaTheme="minorHAnsi"/>
          <w:color w:val="000000"/>
          <w:sz w:val="22"/>
          <w:szCs w:val="22"/>
        </w:rPr>
      </w:pPr>
      <w:r w:rsidRPr="00C85779">
        <w:rPr>
          <w:rFonts w:eastAsiaTheme="minorHAnsi"/>
          <w:color w:val="000000"/>
          <w:sz w:val="22"/>
          <w:szCs w:val="22"/>
        </w:rPr>
        <w:t xml:space="preserve">Evaluar adaptación al cambio organizacional y adelantar acciones preparación frente al cambio y de desvinculación laboral asistida o readaptación laboral cuando se den procesos reforma organizacional. </w:t>
      </w:r>
    </w:p>
    <w:p w14:paraId="33A8D9E4" w14:textId="77777777" w:rsidR="00426656" w:rsidRPr="00C85779" w:rsidRDefault="00426656" w:rsidP="001638CC">
      <w:pPr>
        <w:pStyle w:val="Prrafodelista"/>
        <w:numPr>
          <w:ilvl w:val="0"/>
          <w:numId w:val="17"/>
        </w:numPr>
        <w:autoSpaceDE w:val="0"/>
        <w:autoSpaceDN w:val="0"/>
        <w:adjustRightInd w:val="0"/>
        <w:ind w:left="851" w:right="-142" w:hanging="284"/>
        <w:jc w:val="both"/>
        <w:rPr>
          <w:rFonts w:eastAsiaTheme="minorHAnsi"/>
          <w:color w:val="000000"/>
          <w:sz w:val="22"/>
          <w:szCs w:val="22"/>
        </w:rPr>
      </w:pPr>
      <w:r w:rsidRPr="00C85779">
        <w:rPr>
          <w:rFonts w:eastAsiaTheme="minorHAnsi"/>
          <w:color w:val="000000"/>
          <w:sz w:val="22"/>
          <w:szCs w:val="22"/>
        </w:rPr>
        <w:t xml:space="preserve">Preparar a los </w:t>
      </w:r>
      <w:proofErr w:type="spellStart"/>
      <w:r w:rsidRPr="00C85779">
        <w:rPr>
          <w:rFonts w:eastAsiaTheme="minorHAnsi"/>
          <w:color w:val="000000"/>
          <w:sz w:val="22"/>
          <w:szCs w:val="22"/>
        </w:rPr>
        <w:t>prepensionados</w:t>
      </w:r>
      <w:proofErr w:type="spellEnd"/>
      <w:r w:rsidRPr="00C85779">
        <w:rPr>
          <w:rFonts w:eastAsiaTheme="minorHAnsi"/>
          <w:color w:val="000000"/>
          <w:sz w:val="22"/>
          <w:szCs w:val="22"/>
        </w:rPr>
        <w:t xml:space="preserve"> para el retiro del servicio. </w:t>
      </w:r>
    </w:p>
    <w:p w14:paraId="6FBBDBFD" w14:textId="77777777" w:rsidR="00426656" w:rsidRPr="00C85779" w:rsidRDefault="00426656" w:rsidP="001638CC">
      <w:pPr>
        <w:pStyle w:val="Prrafodelista"/>
        <w:numPr>
          <w:ilvl w:val="0"/>
          <w:numId w:val="17"/>
        </w:numPr>
        <w:autoSpaceDE w:val="0"/>
        <w:autoSpaceDN w:val="0"/>
        <w:adjustRightInd w:val="0"/>
        <w:ind w:left="851" w:right="-142" w:hanging="284"/>
        <w:jc w:val="both"/>
        <w:rPr>
          <w:rFonts w:eastAsiaTheme="minorHAnsi"/>
          <w:color w:val="000000"/>
          <w:sz w:val="22"/>
          <w:szCs w:val="22"/>
        </w:rPr>
      </w:pPr>
      <w:r w:rsidRPr="00C85779">
        <w:rPr>
          <w:rFonts w:eastAsiaTheme="minorHAnsi"/>
          <w:color w:val="000000"/>
          <w:sz w:val="22"/>
          <w:szCs w:val="22"/>
        </w:rPr>
        <w:t xml:space="preserve">Identificar cultura organizacional y definir los procesos para la consolidación la cultura deseada. </w:t>
      </w:r>
    </w:p>
    <w:p w14:paraId="14F362C9" w14:textId="77777777" w:rsidR="00426656" w:rsidRPr="00C85779" w:rsidRDefault="00426656" w:rsidP="001638CC">
      <w:pPr>
        <w:pStyle w:val="Prrafodelista"/>
        <w:numPr>
          <w:ilvl w:val="0"/>
          <w:numId w:val="17"/>
        </w:numPr>
        <w:autoSpaceDE w:val="0"/>
        <w:autoSpaceDN w:val="0"/>
        <w:adjustRightInd w:val="0"/>
        <w:ind w:left="851" w:right="-142" w:hanging="284"/>
        <w:jc w:val="both"/>
        <w:rPr>
          <w:rFonts w:eastAsiaTheme="minorHAnsi"/>
          <w:color w:val="000000"/>
          <w:sz w:val="22"/>
          <w:szCs w:val="22"/>
        </w:rPr>
      </w:pPr>
      <w:r w:rsidRPr="00C85779">
        <w:rPr>
          <w:rFonts w:eastAsiaTheme="minorHAnsi"/>
          <w:color w:val="000000"/>
          <w:sz w:val="22"/>
          <w:szCs w:val="22"/>
        </w:rPr>
        <w:lastRenderedPageBreak/>
        <w:t xml:space="preserve">Fortalecer el trabajo en equipo. </w:t>
      </w:r>
    </w:p>
    <w:p w14:paraId="582185D2" w14:textId="77777777" w:rsidR="00426656" w:rsidRPr="00C85779" w:rsidRDefault="00426656" w:rsidP="001638CC">
      <w:pPr>
        <w:pStyle w:val="Prrafodelista"/>
        <w:numPr>
          <w:ilvl w:val="0"/>
          <w:numId w:val="17"/>
        </w:numPr>
        <w:autoSpaceDE w:val="0"/>
        <w:autoSpaceDN w:val="0"/>
        <w:adjustRightInd w:val="0"/>
        <w:ind w:left="851" w:right="-142" w:hanging="284"/>
        <w:jc w:val="both"/>
        <w:rPr>
          <w:rFonts w:eastAsiaTheme="minorHAnsi"/>
          <w:color w:val="000000"/>
          <w:sz w:val="22"/>
          <w:szCs w:val="22"/>
        </w:rPr>
      </w:pPr>
      <w:r w:rsidRPr="00C85779">
        <w:rPr>
          <w:rFonts w:eastAsiaTheme="minorHAnsi"/>
          <w:color w:val="000000"/>
          <w:sz w:val="22"/>
          <w:szCs w:val="22"/>
        </w:rPr>
        <w:t xml:space="preserve">Adelantar programas de incentivos”. </w:t>
      </w:r>
    </w:p>
    <w:p w14:paraId="1917AA19" w14:textId="77777777" w:rsidR="00426656" w:rsidRPr="00C85779" w:rsidRDefault="00426656" w:rsidP="00426656">
      <w:pPr>
        <w:pStyle w:val="Prrafodelista"/>
        <w:ind w:left="426" w:right="-142"/>
        <w:jc w:val="both"/>
        <w:rPr>
          <w:rFonts w:eastAsiaTheme="minorHAnsi"/>
          <w:color w:val="000000"/>
          <w:sz w:val="22"/>
          <w:szCs w:val="22"/>
        </w:rPr>
      </w:pPr>
    </w:p>
    <w:p w14:paraId="3BE54EA2" w14:textId="77777777" w:rsidR="00426656" w:rsidRPr="00C85779" w:rsidRDefault="00426656" w:rsidP="001638CC">
      <w:pPr>
        <w:pStyle w:val="Prrafodelista"/>
        <w:numPr>
          <w:ilvl w:val="0"/>
          <w:numId w:val="10"/>
        </w:numPr>
        <w:ind w:left="426" w:right="-142" w:hanging="426"/>
        <w:jc w:val="both"/>
        <w:rPr>
          <w:rFonts w:eastAsiaTheme="minorHAnsi"/>
          <w:color w:val="000000"/>
          <w:sz w:val="22"/>
          <w:szCs w:val="22"/>
        </w:rPr>
      </w:pPr>
      <w:r w:rsidRPr="00C85779">
        <w:rPr>
          <w:sz w:val="22"/>
          <w:szCs w:val="22"/>
        </w:rPr>
        <w:t xml:space="preserve">Artículo </w:t>
      </w:r>
      <w:r w:rsidRPr="00C85779">
        <w:rPr>
          <w:rFonts w:eastAsiaTheme="minorHAnsi"/>
          <w:color w:val="000000"/>
          <w:sz w:val="22"/>
          <w:szCs w:val="22"/>
        </w:rPr>
        <w:t xml:space="preserve">2.2.10.8, </w:t>
      </w:r>
      <w:r w:rsidRPr="00C85779">
        <w:rPr>
          <w:rFonts w:eastAsiaTheme="minorHAnsi"/>
          <w:iCs/>
          <w:color w:val="000000"/>
          <w:sz w:val="22"/>
          <w:szCs w:val="22"/>
        </w:rPr>
        <w:t>establece que “l</w:t>
      </w:r>
      <w:r w:rsidRPr="00C85779">
        <w:rPr>
          <w:rFonts w:eastAsiaTheme="minorHAnsi"/>
          <w:color w:val="000000"/>
          <w:sz w:val="22"/>
          <w:szCs w:val="22"/>
        </w:rPr>
        <w:t xml:space="preserve">os planes de incentivos, enmarcados dentro los planes de bienestar social, tienen por objeto otorgar reconocimientos por el buen desempeño, propiciando así una cultura de trabajo orientada a la calidad y productividad bajo un esquema de mayor compromiso con los objetivos de las entidades”. </w:t>
      </w:r>
    </w:p>
    <w:p w14:paraId="6706769D" w14:textId="77777777" w:rsidR="00426656" w:rsidRPr="00C85779" w:rsidRDefault="00426656" w:rsidP="00426656">
      <w:pPr>
        <w:pStyle w:val="Prrafodelista"/>
        <w:ind w:left="426" w:right="-142"/>
        <w:jc w:val="both"/>
        <w:rPr>
          <w:rFonts w:eastAsiaTheme="minorHAnsi"/>
          <w:color w:val="000000"/>
          <w:sz w:val="22"/>
          <w:szCs w:val="22"/>
        </w:rPr>
      </w:pPr>
    </w:p>
    <w:p w14:paraId="7E015619" w14:textId="77777777" w:rsidR="00426656" w:rsidRPr="00C85779" w:rsidRDefault="00426656" w:rsidP="001638CC">
      <w:pPr>
        <w:pStyle w:val="Prrafodelista"/>
        <w:numPr>
          <w:ilvl w:val="0"/>
          <w:numId w:val="10"/>
        </w:numPr>
        <w:ind w:left="426" w:right="-142" w:hanging="426"/>
        <w:jc w:val="both"/>
        <w:rPr>
          <w:sz w:val="22"/>
          <w:szCs w:val="22"/>
        </w:rPr>
      </w:pPr>
      <w:r w:rsidRPr="00C85779">
        <w:rPr>
          <w:sz w:val="22"/>
          <w:szCs w:val="22"/>
        </w:rPr>
        <w:t xml:space="preserve">Artículo 2.2.10.9. “Plan de incentivos institucionales. El jefe de cada entidad adoptará anualmente plan de incentivos institucionales y señalará en él los incentivos no pecuniarios que se ofrecerán al mejor empleado de carrera de la entidad, a los empleados de carrera de nivel jerárquico y al mejor empleado de libre nombramiento y remoción de la entidad, como los incentivos pecuniarios y no pecuniarios para los mejores equipos de trabajo. </w:t>
      </w:r>
    </w:p>
    <w:p w14:paraId="145100F5" w14:textId="77777777" w:rsidR="00426656" w:rsidRPr="00C85779" w:rsidRDefault="00426656" w:rsidP="00426656">
      <w:pPr>
        <w:pStyle w:val="Prrafodelista"/>
        <w:ind w:left="426" w:right="-142"/>
        <w:jc w:val="both"/>
        <w:rPr>
          <w:sz w:val="22"/>
          <w:szCs w:val="22"/>
        </w:rPr>
      </w:pPr>
    </w:p>
    <w:p w14:paraId="029E84DC" w14:textId="77777777" w:rsidR="00426656" w:rsidRPr="00C85779" w:rsidRDefault="00426656" w:rsidP="00426656">
      <w:pPr>
        <w:pStyle w:val="Prrafodelista"/>
        <w:ind w:left="426" w:right="-142"/>
        <w:jc w:val="both"/>
        <w:rPr>
          <w:sz w:val="22"/>
          <w:szCs w:val="22"/>
        </w:rPr>
      </w:pPr>
      <w:r w:rsidRPr="00C85779">
        <w:rPr>
          <w:sz w:val="22"/>
          <w:szCs w:val="22"/>
        </w:rPr>
        <w:t>Dicho plan se elaborará de acuerdo con los recursos institucionales disponibles para hacerlos efectivos. En todo caso los incentivos se ajustarán a lo establecido en la Constitución Política y la ley.</w:t>
      </w:r>
    </w:p>
    <w:p w14:paraId="165B94D6" w14:textId="77777777" w:rsidR="00426656" w:rsidRPr="00C85779" w:rsidRDefault="00426656" w:rsidP="00426656">
      <w:pPr>
        <w:autoSpaceDE w:val="0"/>
        <w:autoSpaceDN w:val="0"/>
        <w:adjustRightInd w:val="0"/>
        <w:spacing w:after="0" w:line="240" w:lineRule="auto"/>
        <w:ind w:right="-142"/>
        <w:jc w:val="both"/>
        <w:rPr>
          <w:rFonts w:ascii="Times New Roman" w:eastAsiaTheme="minorHAnsi" w:hAnsi="Times New Roman"/>
          <w:color w:val="000000"/>
        </w:rPr>
      </w:pPr>
    </w:p>
    <w:p w14:paraId="52698FF7" w14:textId="77777777" w:rsidR="00426656" w:rsidRPr="00C85779" w:rsidRDefault="00426656" w:rsidP="00426656">
      <w:pPr>
        <w:pStyle w:val="Prrafodelista"/>
        <w:autoSpaceDE w:val="0"/>
        <w:autoSpaceDN w:val="0"/>
        <w:adjustRightInd w:val="0"/>
        <w:ind w:left="426" w:right="-142"/>
        <w:jc w:val="both"/>
        <w:rPr>
          <w:sz w:val="22"/>
          <w:szCs w:val="22"/>
        </w:rPr>
      </w:pPr>
      <w:r w:rsidRPr="00C85779">
        <w:rPr>
          <w:sz w:val="22"/>
          <w:szCs w:val="22"/>
        </w:rPr>
        <w:t>Parágrafo. Se entenderá por equipo de trabajo el grupo de personas que laboran en forma interdependiente y coordinada, aportando habilidades individuales requeridas para la consecución de un resultado concreto, en el cumplimiento planes y objetivos institucionales. Los integrantes de los equipos de trabajo pueden ser empleados de una misma o de distintas dependencias de la entidad”.</w:t>
      </w:r>
    </w:p>
    <w:p w14:paraId="36C4C661" w14:textId="77777777" w:rsidR="00426656" w:rsidRPr="00C85779" w:rsidRDefault="00426656" w:rsidP="00426656">
      <w:pPr>
        <w:pStyle w:val="Prrafodelista"/>
        <w:autoSpaceDE w:val="0"/>
        <w:autoSpaceDN w:val="0"/>
        <w:adjustRightInd w:val="0"/>
        <w:ind w:left="426" w:right="-142"/>
        <w:jc w:val="both"/>
        <w:rPr>
          <w:rFonts w:eastAsiaTheme="minorHAnsi"/>
          <w:sz w:val="22"/>
          <w:szCs w:val="22"/>
        </w:rPr>
      </w:pPr>
    </w:p>
    <w:p w14:paraId="35FB544D" w14:textId="77777777" w:rsidR="00426656" w:rsidRPr="00C85779" w:rsidRDefault="00426656" w:rsidP="001638CC">
      <w:pPr>
        <w:pStyle w:val="Prrafodelista"/>
        <w:numPr>
          <w:ilvl w:val="0"/>
          <w:numId w:val="10"/>
        </w:numPr>
        <w:autoSpaceDE w:val="0"/>
        <w:autoSpaceDN w:val="0"/>
        <w:adjustRightInd w:val="0"/>
        <w:ind w:left="426" w:right="-142" w:hanging="426"/>
        <w:jc w:val="both"/>
        <w:rPr>
          <w:rFonts w:eastAsiaTheme="minorHAnsi"/>
          <w:sz w:val="22"/>
          <w:szCs w:val="22"/>
        </w:rPr>
      </w:pPr>
      <w:r w:rsidRPr="00C85779">
        <w:rPr>
          <w:iCs/>
          <w:sz w:val="22"/>
          <w:szCs w:val="22"/>
        </w:rPr>
        <w:t xml:space="preserve">Artículo 2.2.10.10. “Otorgamiento de incentivos: </w:t>
      </w:r>
      <w:r w:rsidRPr="00C85779">
        <w:rPr>
          <w:iCs/>
          <w:sz w:val="22"/>
          <w:szCs w:val="22"/>
          <w:lang w:eastAsia="es-CO"/>
        </w:rPr>
        <w:t>p</w:t>
      </w:r>
      <w:r w:rsidRPr="00C85779">
        <w:rPr>
          <w:sz w:val="22"/>
          <w:szCs w:val="22"/>
          <w:lang w:eastAsia="es-CO"/>
        </w:rPr>
        <w:t xml:space="preserve">ara otorgar los incentivos, el nivel de excelencia de los empleados se establecerá con base en la calificación definitiva resultante de la evaluación del desempeño laboral y el de los equipos de trabajo se determinará con base en evaluación los resultados del trabajo en equipo; de la calidad </w:t>
      </w:r>
      <w:proofErr w:type="gramStart"/>
      <w:r w:rsidRPr="00C85779">
        <w:rPr>
          <w:sz w:val="22"/>
          <w:szCs w:val="22"/>
          <w:lang w:eastAsia="es-CO"/>
        </w:rPr>
        <w:t>del mismo</w:t>
      </w:r>
      <w:proofErr w:type="gramEnd"/>
      <w:r w:rsidRPr="00C85779">
        <w:rPr>
          <w:sz w:val="22"/>
          <w:szCs w:val="22"/>
          <w:lang w:eastAsia="es-CO"/>
        </w:rPr>
        <w:t xml:space="preserve"> y sus efectos en el mejoramiento del servicio; de la eficiencia con que se haya realizado su labor y de su funcionamiento como equipo trabajo”.</w:t>
      </w:r>
    </w:p>
    <w:p w14:paraId="05DDD861" w14:textId="77777777" w:rsidR="00426656" w:rsidRPr="00C85779" w:rsidRDefault="00426656" w:rsidP="00426656">
      <w:pPr>
        <w:pStyle w:val="Prrafodelista"/>
        <w:autoSpaceDE w:val="0"/>
        <w:autoSpaceDN w:val="0"/>
        <w:adjustRightInd w:val="0"/>
        <w:ind w:left="426" w:right="-142"/>
        <w:jc w:val="both"/>
        <w:rPr>
          <w:sz w:val="22"/>
          <w:szCs w:val="22"/>
          <w:lang w:eastAsia="es-CO"/>
        </w:rPr>
      </w:pPr>
    </w:p>
    <w:p w14:paraId="2AC2C2E1" w14:textId="77777777" w:rsidR="00426656" w:rsidRPr="00C85779" w:rsidRDefault="00426656" w:rsidP="001638CC">
      <w:pPr>
        <w:pStyle w:val="Prrafodelista"/>
        <w:numPr>
          <w:ilvl w:val="0"/>
          <w:numId w:val="10"/>
        </w:numPr>
        <w:autoSpaceDE w:val="0"/>
        <w:autoSpaceDN w:val="0"/>
        <w:adjustRightInd w:val="0"/>
        <w:ind w:left="426" w:right="-142" w:hanging="426"/>
        <w:jc w:val="both"/>
        <w:rPr>
          <w:sz w:val="22"/>
          <w:szCs w:val="22"/>
          <w:lang w:eastAsia="es-CO"/>
        </w:rPr>
      </w:pPr>
      <w:r w:rsidRPr="00C85779">
        <w:rPr>
          <w:iCs/>
          <w:sz w:val="22"/>
          <w:szCs w:val="22"/>
        </w:rPr>
        <w:t>Artículo 2.2.10.11. “Procedimiento: C</w:t>
      </w:r>
      <w:r w:rsidRPr="00C85779">
        <w:rPr>
          <w:sz w:val="22"/>
          <w:szCs w:val="22"/>
          <w:lang w:eastAsia="es-CO"/>
        </w:rPr>
        <w:t>ada entidad establecerá el procedimiento para la selección de los mejores empleados de carrera y libre nombramiento y remoción, así como para la selección y evaluación de los equipos de trabajo y los criterios a seguir para dirimir los empates, con sujeción a lo señalado en el mismo decreto”.</w:t>
      </w:r>
    </w:p>
    <w:p w14:paraId="0CBAE9B7" w14:textId="77777777" w:rsidR="00426656" w:rsidRPr="00C85779" w:rsidRDefault="00426656" w:rsidP="00426656">
      <w:pPr>
        <w:pStyle w:val="Prrafodelista"/>
        <w:autoSpaceDE w:val="0"/>
        <w:autoSpaceDN w:val="0"/>
        <w:adjustRightInd w:val="0"/>
        <w:ind w:left="426" w:right="-142"/>
        <w:jc w:val="both"/>
        <w:rPr>
          <w:rFonts w:eastAsiaTheme="minorHAnsi"/>
          <w:color w:val="000000"/>
          <w:sz w:val="22"/>
          <w:szCs w:val="22"/>
        </w:rPr>
      </w:pPr>
    </w:p>
    <w:p w14:paraId="79A4B8E4" w14:textId="77777777" w:rsidR="00426656" w:rsidRPr="00C85779" w:rsidRDefault="00426656" w:rsidP="001638CC">
      <w:pPr>
        <w:pStyle w:val="Prrafodelista"/>
        <w:numPr>
          <w:ilvl w:val="0"/>
          <w:numId w:val="10"/>
        </w:numPr>
        <w:autoSpaceDE w:val="0"/>
        <w:autoSpaceDN w:val="0"/>
        <w:adjustRightInd w:val="0"/>
        <w:ind w:left="426" w:right="-142" w:hanging="426"/>
        <w:jc w:val="both"/>
        <w:rPr>
          <w:rFonts w:eastAsiaTheme="minorHAnsi"/>
          <w:color w:val="000000"/>
          <w:sz w:val="22"/>
          <w:szCs w:val="22"/>
        </w:rPr>
      </w:pPr>
      <w:r w:rsidRPr="00C85779">
        <w:rPr>
          <w:rFonts w:eastAsiaTheme="minorHAnsi"/>
          <w:bCs/>
          <w:color w:val="000000"/>
          <w:sz w:val="22"/>
          <w:szCs w:val="22"/>
        </w:rPr>
        <w:t>Artículo 2.2.10.12. “</w:t>
      </w:r>
      <w:r w:rsidRPr="00C85779">
        <w:rPr>
          <w:rFonts w:eastAsiaTheme="minorHAnsi"/>
          <w:color w:val="000000"/>
          <w:sz w:val="22"/>
          <w:szCs w:val="22"/>
        </w:rPr>
        <w:t xml:space="preserve">Los empleados deberán reunir los siguientes requisitos para participar de los incentivos institucionales: </w:t>
      </w:r>
    </w:p>
    <w:p w14:paraId="3F55F17F" w14:textId="77777777" w:rsidR="00426656" w:rsidRPr="00C85779" w:rsidRDefault="00426656" w:rsidP="00426656">
      <w:pPr>
        <w:pStyle w:val="Prrafodelista"/>
        <w:ind w:right="-142"/>
        <w:jc w:val="both"/>
        <w:rPr>
          <w:rFonts w:eastAsiaTheme="minorHAnsi"/>
          <w:color w:val="000000"/>
          <w:sz w:val="22"/>
          <w:szCs w:val="22"/>
        </w:rPr>
      </w:pPr>
    </w:p>
    <w:p w14:paraId="5F1E79EA" w14:textId="77777777" w:rsidR="00426656" w:rsidRPr="00C85779" w:rsidRDefault="00426656" w:rsidP="001638CC">
      <w:pPr>
        <w:pStyle w:val="Prrafodelista"/>
        <w:numPr>
          <w:ilvl w:val="0"/>
          <w:numId w:val="14"/>
        </w:numPr>
        <w:autoSpaceDE w:val="0"/>
        <w:autoSpaceDN w:val="0"/>
        <w:adjustRightInd w:val="0"/>
        <w:ind w:right="-142"/>
        <w:jc w:val="both"/>
        <w:rPr>
          <w:rFonts w:eastAsiaTheme="minorHAnsi"/>
          <w:color w:val="000000"/>
          <w:sz w:val="22"/>
          <w:szCs w:val="22"/>
        </w:rPr>
      </w:pPr>
      <w:r w:rsidRPr="00C85779">
        <w:rPr>
          <w:rFonts w:eastAsiaTheme="minorHAnsi"/>
          <w:color w:val="000000"/>
          <w:sz w:val="22"/>
          <w:szCs w:val="22"/>
        </w:rPr>
        <w:t xml:space="preserve">Acreditar tiempo de servicios continuo en la respectiva entidad no inferior a un (1) año. </w:t>
      </w:r>
    </w:p>
    <w:p w14:paraId="2F37EB9D" w14:textId="77777777" w:rsidR="00426656" w:rsidRPr="00C85779" w:rsidRDefault="00426656" w:rsidP="001638CC">
      <w:pPr>
        <w:pStyle w:val="Prrafodelista"/>
        <w:numPr>
          <w:ilvl w:val="0"/>
          <w:numId w:val="14"/>
        </w:numPr>
        <w:autoSpaceDE w:val="0"/>
        <w:autoSpaceDN w:val="0"/>
        <w:adjustRightInd w:val="0"/>
        <w:ind w:right="-142"/>
        <w:jc w:val="both"/>
        <w:rPr>
          <w:rFonts w:eastAsiaTheme="minorHAnsi"/>
          <w:color w:val="000000"/>
          <w:sz w:val="22"/>
          <w:szCs w:val="22"/>
        </w:rPr>
      </w:pPr>
      <w:r w:rsidRPr="00C85779">
        <w:rPr>
          <w:rFonts w:eastAsiaTheme="minorHAnsi"/>
          <w:color w:val="000000"/>
          <w:sz w:val="22"/>
          <w:szCs w:val="22"/>
        </w:rPr>
        <w:t xml:space="preserve">No haber sido sancionados disciplinariamente en el año inmediatamente anterior a la fecha de postulación o durante el proceso de selección. </w:t>
      </w:r>
    </w:p>
    <w:p w14:paraId="0F56A534" w14:textId="77777777" w:rsidR="00426656" w:rsidRPr="00C85779" w:rsidRDefault="00426656" w:rsidP="001638CC">
      <w:pPr>
        <w:pStyle w:val="Prrafodelista"/>
        <w:numPr>
          <w:ilvl w:val="0"/>
          <w:numId w:val="14"/>
        </w:numPr>
        <w:autoSpaceDE w:val="0"/>
        <w:autoSpaceDN w:val="0"/>
        <w:adjustRightInd w:val="0"/>
        <w:ind w:right="-142"/>
        <w:jc w:val="both"/>
        <w:rPr>
          <w:rFonts w:eastAsiaTheme="minorHAnsi"/>
          <w:color w:val="000000"/>
          <w:sz w:val="22"/>
          <w:szCs w:val="22"/>
        </w:rPr>
      </w:pPr>
      <w:r w:rsidRPr="00C85779">
        <w:rPr>
          <w:rFonts w:eastAsiaTheme="minorHAnsi"/>
          <w:color w:val="000000"/>
          <w:sz w:val="22"/>
          <w:szCs w:val="22"/>
        </w:rPr>
        <w:t xml:space="preserve">Acreditar nivel de excelencia en la evaluación del desempeño en firme, correspondiente al año inmediatamente anterior a la fecha de postulación”. </w:t>
      </w:r>
    </w:p>
    <w:p w14:paraId="0A0C7417" w14:textId="77777777" w:rsidR="00426656" w:rsidRPr="00C85779" w:rsidRDefault="00426656" w:rsidP="00426656">
      <w:pPr>
        <w:autoSpaceDE w:val="0"/>
        <w:autoSpaceDN w:val="0"/>
        <w:adjustRightInd w:val="0"/>
        <w:spacing w:after="0" w:line="240" w:lineRule="auto"/>
        <w:ind w:right="-142"/>
        <w:jc w:val="both"/>
        <w:rPr>
          <w:rFonts w:ascii="Times New Roman" w:eastAsiaTheme="minorHAnsi" w:hAnsi="Times New Roman"/>
          <w:bCs/>
          <w:color w:val="000000"/>
        </w:rPr>
      </w:pPr>
    </w:p>
    <w:p w14:paraId="1ACE52AD" w14:textId="77777777" w:rsidR="00426656" w:rsidRPr="00C85779" w:rsidRDefault="00426656" w:rsidP="001638CC">
      <w:pPr>
        <w:pStyle w:val="Prrafodelista"/>
        <w:numPr>
          <w:ilvl w:val="0"/>
          <w:numId w:val="10"/>
        </w:numPr>
        <w:autoSpaceDE w:val="0"/>
        <w:autoSpaceDN w:val="0"/>
        <w:adjustRightInd w:val="0"/>
        <w:ind w:left="426" w:right="-142" w:hanging="426"/>
        <w:jc w:val="both"/>
        <w:rPr>
          <w:rFonts w:eastAsiaTheme="minorHAnsi"/>
          <w:color w:val="000000"/>
          <w:sz w:val="22"/>
          <w:szCs w:val="22"/>
        </w:rPr>
      </w:pPr>
      <w:r w:rsidRPr="00C85779">
        <w:rPr>
          <w:rFonts w:eastAsiaTheme="minorHAnsi"/>
          <w:bCs/>
          <w:color w:val="000000"/>
          <w:sz w:val="22"/>
          <w:szCs w:val="22"/>
        </w:rPr>
        <w:lastRenderedPageBreak/>
        <w:t>Artículo 2.2.10.13. “</w:t>
      </w:r>
      <w:r w:rsidRPr="00C85779">
        <w:rPr>
          <w:rFonts w:eastAsiaTheme="minorHAnsi"/>
          <w:color w:val="000000"/>
          <w:sz w:val="22"/>
          <w:szCs w:val="22"/>
        </w:rPr>
        <w:t xml:space="preserve">Para llevar a cabo el Plan de Incentivos para los equipos de trabajo, las entidades podrán elegir una de las siguientes alternativas: </w:t>
      </w:r>
    </w:p>
    <w:p w14:paraId="784672CA" w14:textId="77777777" w:rsidR="00426656" w:rsidRPr="00C85779" w:rsidRDefault="00426656" w:rsidP="00426656">
      <w:pPr>
        <w:pStyle w:val="Prrafodelista"/>
        <w:autoSpaceDE w:val="0"/>
        <w:autoSpaceDN w:val="0"/>
        <w:adjustRightInd w:val="0"/>
        <w:ind w:left="426" w:right="-142"/>
        <w:jc w:val="both"/>
        <w:rPr>
          <w:rFonts w:eastAsiaTheme="minorHAnsi"/>
          <w:color w:val="000000"/>
          <w:sz w:val="22"/>
          <w:szCs w:val="22"/>
        </w:rPr>
      </w:pPr>
    </w:p>
    <w:p w14:paraId="41AE9536" w14:textId="77777777" w:rsidR="00426656" w:rsidRPr="00C85779" w:rsidRDefault="00426656" w:rsidP="001638CC">
      <w:pPr>
        <w:pStyle w:val="Prrafodelista"/>
        <w:numPr>
          <w:ilvl w:val="0"/>
          <w:numId w:val="15"/>
        </w:numPr>
        <w:autoSpaceDE w:val="0"/>
        <w:autoSpaceDN w:val="0"/>
        <w:adjustRightInd w:val="0"/>
        <w:ind w:right="-142"/>
        <w:jc w:val="both"/>
        <w:rPr>
          <w:rFonts w:eastAsiaTheme="minorHAnsi"/>
          <w:color w:val="000000"/>
          <w:sz w:val="22"/>
          <w:szCs w:val="22"/>
        </w:rPr>
      </w:pPr>
      <w:r w:rsidRPr="00C85779">
        <w:rPr>
          <w:rFonts w:eastAsiaTheme="minorHAnsi"/>
          <w:color w:val="000000"/>
          <w:sz w:val="22"/>
          <w:szCs w:val="22"/>
        </w:rPr>
        <w:t xml:space="preserve">Convocar a las diferentes dependencias o áreas de trabajo de la entidad para que postulen proyectos institucionales desarrollados por equipos de trabajo, concluidos en el año inmediatamente anterior. </w:t>
      </w:r>
    </w:p>
    <w:p w14:paraId="619F0CC3" w14:textId="77777777" w:rsidR="00426656" w:rsidRPr="00C85779" w:rsidRDefault="00426656" w:rsidP="001638CC">
      <w:pPr>
        <w:pStyle w:val="Prrafodelista"/>
        <w:numPr>
          <w:ilvl w:val="0"/>
          <w:numId w:val="15"/>
        </w:numPr>
        <w:autoSpaceDE w:val="0"/>
        <w:autoSpaceDN w:val="0"/>
        <w:adjustRightInd w:val="0"/>
        <w:ind w:right="-142"/>
        <w:jc w:val="both"/>
        <w:rPr>
          <w:rFonts w:eastAsiaTheme="minorHAnsi"/>
          <w:color w:val="000000"/>
          <w:sz w:val="22"/>
          <w:szCs w:val="22"/>
        </w:rPr>
      </w:pPr>
      <w:r w:rsidRPr="00C85779">
        <w:rPr>
          <w:rFonts w:eastAsiaTheme="minorHAnsi"/>
          <w:color w:val="000000"/>
          <w:sz w:val="22"/>
          <w:szCs w:val="22"/>
        </w:rPr>
        <w:t xml:space="preserve">Establecer, para el año siguiente, áreas estratégicas de trabajo fundamentadas en la planeación institucional para ser desarrolladas por equipos de trabajo a través de proyectos previamente inscritos, bajo las condiciones y parámetros que se establezcan en el procedimiento de la entidad”. </w:t>
      </w:r>
    </w:p>
    <w:p w14:paraId="2DB96E02" w14:textId="77777777" w:rsidR="00426656" w:rsidRPr="00C85779" w:rsidRDefault="00426656" w:rsidP="00426656">
      <w:pPr>
        <w:autoSpaceDE w:val="0"/>
        <w:autoSpaceDN w:val="0"/>
        <w:adjustRightInd w:val="0"/>
        <w:spacing w:after="0" w:line="240" w:lineRule="auto"/>
        <w:ind w:right="-142"/>
        <w:jc w:val="both"/>
        <w:rPr>
          <w:rFonts w:ascii="Times New Roman" w:eastAsiaTheme="minorHAnsi" w:hAnsi="Times New Roman"/>
          <w:bCs/>
          <w:color w:val="000000"/>
        </w:rPr>
      </w:pPr>
    </w:p>
    <w:p w14:paraId="3DBDFC0C" w14:textId="77777777" w:rsidR="00426656" w:rsidRPr="00C85779" w:rsidRDefault="00426656" w:rsidP="001638CC">
      <w:pPr>
        <w:pStyle w:val="Prrafodelista"/>
        <w:numPr>
          <w:ilvl w:val="0"/>
          <w:numId w:val="10"/>
        </w:numPr>
        <w:autoSpaceDE w:val="0"/>
        <w:autoSpaceDN w:val="0"/>
        <w:adjustRightInd w:val="0"/>
        <w:ind w:left="426" w:right="-142" w:hanging="426"/>
        <w:jc w:val="both"/>
        <w:rPr>
          <w:rFonts w:eastAsiaTheme="minorHAnsi"/>
          <w:color w:val="000000"/>
          <w:sz w:val="22"/>
          <w:szCs w:val="22"/>
        </w:rPr>
      </w:pPr>
      <w:r w:rsidRPr="00C85779">
        <w:rPr>
          <w:rFonts w:eastAsiaTheme="minorHAnsi"/>
          <w:bCs/>
          <w:color w:val="000000"/>
          <w:sz w:val="22"/>
          <w:szCs w:val="22"/>
        </w:rPr>
        <w:t>Artículo 2.2.10.14</w:t>
      </w:r>
      <w:r w:rsidRPr="00C85779">
        <w:rPr>
          <w:rFonts w:eastAsiaTheme="minorHAnsi"/>
          <w:color w:val="000000"/>
          <w:sz w:val="22"/>
          <w:szCs w:val="22"/>
        </w:rPr>
        <w:t xml:space="preserve">. “Los trabajos presentados por los equipos de trabajo deberán reunir los siguientes requisitos para competir por los incentivos institucionales: </w:t>
      </w:r>
    </w:p>
    <w:p w14:paraId="3C7B307A" w14:textId="77777777" w:rsidR="00426656" w:rsidRPr="00C85779" w:rsidRDefault="00426656" w:rsidP="00426656">
      <w:pPr>
        <w:pStyle w:val="Prrafodelista"/>
        <w:autoSpaceDE w:val="0"/>
        <w:autoSpaceDN w:val="0"/>
        <w:adjustRightInd w:val="0"/>
        <w:ind w:left="426" w:right="-142"/>
        <w:jc w:val="both"/>
        <w:rPr>
          <w:rFonts w:eastAsiaTheme="minorHAnsi"/>
          <w:color w:val="000000"/>
          <w:sz w:val="22"/>
          <w:szCs w:val="22"/>
        </w:rPr>
      </w:pPr>
    </w:p>
    <w:p w14:paraId="5CFF832C" w14:textId="77777777" w:rsidR="00426656" w:rsidRPr="00C85779" w:rsidRDefault="00426656" w:rsidP="001638CC">
      <w:pPr>
        <w:pStyle w:val="Prrafodelista"/>
        <w:numPr>
          <w:ilvl w:val="0"/>
          <w:numId w:val="16"/>
        </w:numPr>
        <w:autoSpaceDE w:val="0"/>
        <w:autoSpaceDN w:val="0"/>
        <w:adjustRightInd w:val="0"/>
        <w:ind w:right="-142"/>
        <w:jc w:val="both"/>
        <w:rPr>
          <w:rFonts w:eastAsiaTheme="minorHAnsi"/>
          <w:color w:val="000000"/>
          <w:sz w:val="22"/>
          <w:szCs w:val="22"/>
        </w:rPr>
      </w:pPr>
      <w:r w:rsidRPr="00C85779">
        <w:rPr>
          <w:rFonts w:eastAsiaTheme="minorHAnsi"/>
          <w:color w:val="000000"/>
          <w:sz w:val="22"/>
          <w:szCs w:val="22"/>
        </w:rPr>
        <w:t xml:space="preserve">El proyecto u objetivo inscrito para ser evaluado debe haber concluido. </w:t>
      </w:r>
    </w:p>
    <w:p w14:paraId="51581A6E" w14:textId="77777777" w:rsidR="00426656" w:rsidRPr="00C85779" w:rsidRDefault="00426656" w:rsidP="001638CC">
      <w:pPr>
        <w:pStyle w:val="Prrafodelista"/>
        <w:numPr>
          <w:ilvl w:val="0"/>
          <w:numId w:val="16"/>
        </w:numPr>
        <w:autoSpaceDE w:val="0"/>
        <w:autoSpaceDN w:val="0"/>
        <w:adjustRightInd w:val="0"/>
        <w:ind w:right="-142"/>
        <w:jc w:val="both"/>
        <w:rPr>
          <w:rFonts w:eastAsiaTheme="minorHAnsi"/>
          <w:color w:val="000000"/>
          <w:sz w:val="22"/>
          <w:szCs w:val="22"/>
        </w:rPr>
      </w:pPr>
      <w:r w:rsidRPr="00C85779">
        <w:rPr>
          <w:rFonts w:eastAsiaTheme="minorHAnsi"/>
          <w:color w:val="000000"/>
          <w:sz w:val="22"/>
          <w:szCs w:val="22"/>
        </w:rPr>
        <w:t xml:space="preserve">Los resultados del trabajo presentado deben responder a criterios de excelencia y mostrar aportes significativos al servicio que ofrece la entidad”. </w:t>
      </w:r>
    </w:p>
    <w:p w14:paraId="3BFAD9EF" w14:textId="77777777" w:rsidR="00426656" w:rsidRPr="00C85779" w:rsidRDefault="00426656" w:rsidP="00426656">
      <w:pPr>
        <w:autoSpaceDE w:val="0"/>
        <w:autoSpaceDN w:val="0"/>
        <w:adjustRightInd w:val="0"/>
        <w:spacing w:after="0" w:line="240" w:lineRule="auto"/>
        <w:ind w:right="-142"/>
        <w:jc w:val="both"/>
        <w:rPr>
          <w:rFonts w:ascii="Times New Roman" w:eastAsiaTheme="minorHAnsi" w:hAnsi="Times New Roman"/>
          <w:bCs/>
          <w:color w:val="000000"/>
        </w:rPr>
      </w:pPr>
    </w:p>
    <w:p w14:paraId="218775DA" w14:textId="77777777" w:rsidR="00426656" w:rsidRPr="00C85779" w:rsidRDefault="00426656" w:rsidP="001638CC">
      <w:pPr>
        <w:pStyle w:val="Prrafodelista"/>
        <w:numPr>
          <w:ilvl w:val="0"/>
          <w:numId w:val="10"/>
        </w:numPr>
        <w:autoSpaceDE w:val="0"/>
        <w:autoSpaceDN w:val="0"/>
        <w:adjustRightInd w:val="0"/>
        <w:ind w:left="426" w:right="-142" w:hanging="426"/>
        <w:jc w:val="both"/>
        <w:rPr>
          <w:rFonts w:eastAsiaTheme="minorHAnsi"/>
          <w:color w:val="000000"/>
          <w:sz w:val="22"/>
          <w:szCs w:val="22"/>
        </w:rPr>
      </w:pPr>
      <w:r w:rsidRPr="00C85779">
        <w:rPr>
          <w:rFonts w:eastAsiaTheme="minorHAnsi"/>
          <w:bCs/>
          <w:color w:val="000000"/>
          <w:sz w:val="22"/>
          <w:szCs w:val="22"/>
        </w:rPr>
        <w:t>Artículo 2.2.10.15. “</w:t>
      </w:r>
      <w:r w:rsidRPr="00C85779">
        <w:rPr>
          <w:rFonts w:eastAsiaTheme="minorHAnsi"/>
          <w:color w:val="000000"/>
          <w:sz w:val="22"/>
          <w:szCs w:val="22"/>
        </w:rPr>
        <w:t xml:space="preserve">Para la selección de los equipos de trabajo que serán objeto de incentivos se tendrán en cuenta como mínimo las siguientes reglas generales: </w:t>
      </w:r>
    </w:p>
    <w:p w14:paraId="64C0DF5F" w14:textId="77777777" w:rsidR="00426656" w:rsidRPr="00C85779" w:rsidRDefault="00426656" w:rsidP="00426656">
      <w:pPr>
        <w:pStyle w:val="Prrafodelista"/>
        <w:autoSpaceDE w:val="0"/>
        <w:autoSpaceDN w:val="0"/>
        <w:adjustRightInd w:val="0"/>
        <w:ind w:left="426" w:right="-142"/>
        <w:jc w:val="both"/>
        <w:rPr>
          <w:rFonts w:eastAsiaTheme="minorHAnsi"/>
          <w:color w:val="000000"/>
          <w:sz w:val="22"/>
          <w:szCs w:val="22"/>
        </w:rPr>
      </w:pPr>
    </w:p>
    <w:p w14:paraId="56461BAC" w14:textId="77777777" w:rsidR="00426656" w:rsidRPr="00C85779" w:rsidRDefault="00426656" w:rsidP="001638CC">
      <w:pPr>
        <w:pStyle w:val="Prrafodelista"/>
        <w:numPr>
          <w:ilvl w:val="0"/>
          <w:numId w:val="11"/>
        </w:numPr>
        <w:autoSpaceDE w:val="0"/>
        <w:autoSpaceDN w:val="0"/>
        <w:adjustRightInd w:val="0"/>
        <w:ind w:right="-142" w:hanging="294"/>
        <w:jc w:val="both"/>
        <w:rPr>
          <w:rFonts w:eastAsiaTheme="minorHAnsi"/>
          <w:color w:val="000000"/>
          <w:sz w:val="22"/>
          <w:szCs w:val="22"/>
        </w:rPr>
      </w:pPr>
      <w:r w:rsidRPr="00C85779">
        <w:rPr>
          <w:rFonts w:eastAsiaTheme="minorHAnsi"/>
          <w:color w:val="000000"/>
          <w:sz w:val="22"/>
          <w:szCs w:val="22"/>
        </w:rPr>
        <w:t>Todos los equipos de trabajo inscritos que reúnan los requisitos exigidos deberán efectuar sustentación pública de los proyectos ante los empleados de la entidad.</w:t>
      </w:r>
    </w:p>
    <w:p w14:paraId="5AA07F5B" w14:textId="77777777" w:rsidR="00426656" w:rsidRPr="00C85779" w:rsidRDefault="00426656" w:rsidP="001638CC">
      <w:pPr>
        <w:pStyle w:val="Prrafodelista"/>
        <w:numPr>
          <w:ilvl w:val="0"/>
          <w:numId w:val="11"/>
        </w:numPr>
        <w:autoSpaceDE w:val="0"/>
        <w:autoSpaceDN w:val="0"/>
        <w:adjustRightInd w:val="0"/>
        <w:ind w:right="-142" w:hanging="294"/>
        <w:jc w:val="both"/>
        <w:rPr>
          <w:rFonts w:eastAsiaTheme="minorHAnsi"/>
          <w:color w:val="000000"/>
          <w:sz w:val="22"/>
          <w:szCs w:val="22"/>
        </w:rPr>
      </w:pPr>
      <w:r w:rsidRPr="00C85779">
        <w:rPr>
          <w:rFonts w:eastAsiaTheme="minorHAnsi"/>
          <w:color w:val="000000"/>
          <w:sz w:val="22"/>
          <w:szCs w:val="22"/>
        </w:rPr>
        <w:t xml:space="preserve">Se conformará un equipo evaluador que garantice imparcialidad y conocimiento técnico sobre los proyectos que participen en el plan, el cual será el encargado de establecer los parámetros de evaluación y de calificar. Para ello se podrá contar con empleados de la entidad o con expertos externos que colaboren con esta labor. </w:t>
      </w:r>
    </w:p>
    <w:p w14:paraId="5A42B926" w14:textId="77777777" w:rsidR="00426656" w:rsidRPr="00C85779" w:rsidRDefault="00426656" w:rsidP="001638CC">
      <w:pPr>
        <w:pStyle w:val="Prrafodelista"/>
        <w:numPr>
          <w:ilvl w:val="0"/>
          <w:numId w:val="11"/>
        </w:numPr>
        <w:autoSpaceDE w:val="0"/>
        <w:autoSpaceDN w:val="0"/>
        <w:adjustRightInd w:val="0"/>
        <w:ind w:right="-142" w:hanging="294"/>
        <w:jc w:val="both"/>
        <w:rPr>
          <w:rFonts w:eastAsiaTheme="minorHAnsi"/>
          <w:color w:val="000000"/>
          <w:sz w:val="22"/>
          <w:szCs w:val="22"/>
        </w:rPr>
      </w:pPr>
      <w:r w:rsidRPr="00C85779">
        <w:rPr>
          <w:rFonts w:eastAsiaTheme="minorHAnsi"/>
          <w:color w:val="000000"/>
          <w:sz w:val="22"/>
          <w:szCs w:val="22"/>
        </w:rPr>
        <w:t xml:space="preserve">Los equipos de trabajo serán seleccionados en estricto orden de mérito, con base en las evaluaciones obtenidas. </w:t>
      </w:r>
    </w:p>
    <w:p w14:paraId="4CC5C0A5" w14:textId="77777777" w:rsidR="00426656" w:rsidRPr="00C85779" w:rsidRDefault="00426656" w:rsidP="001638CC">
      <w:pPr>
        <w:pStyle w:val="Prrafodelista"/>
        <w:numPr>
          <w:ilvl w:val="0"/>
          <w:numId w:val="11"/>
        </w:numPr>
        <w:autoSpaceDE w:val="0"/>
        <w:autoSpaceDN w:val="0"/>
        <w:adjustRightInd w:val="0"/>
        <w:ind w:right="-142" w:hanging="294"/>
        <w:jc w:val="both"/>
        <w:rPr>
          <w:rFonts w:eastAsiaTheme="minorHAnsi"/>
          <w:color w:val="000000"/>
          <w:sz w:val="22"/>
          <w:szCs w:val="22"/>
        </w:rPr>
      </w:pPr>
      <w:r w:rsidRPr="00C85779">
        <w:rPr>
          <w:rFonts w:eastAsiaTheme="minorHAnsi"/>
          <w:color w:val="000000"/>
          <w:sz w:val="22"/>
          <w:szCs w:val="22"/>
        </w:rPr>
        <w:t xml:space="preserve">El jefe de la entidad, de acuerdo con lo establecido en el Plan Institucional de Incentivos y con el concepto del equipo evaluador, asignará, mediante acto administrativo, los incentivos pecuniarios al mejor equipo de trabajo de la entidad. </w:t>
      </w:r>
    </w:p>
    <w:p w14:paraId="597C4B9D" w14:textId="77777777" w:rsidR="00426656" w:rsidRPr="00C85779" w:rsidRDefault="00426656" w:rsidP="001638CC">
      <w:pPr>
        <w:pStyle w:val="Prrafodelista"/>
        <w:numPr>
          <w:ilvl w:val="0"/>
          <w:numId w:val="11"/>
        </w:numPr>
        <w:autoSpaceDE w:val="0"/>
        <w:autoSpaceDN w:val="0"/>
        <w:adjustRightInd w:val="0"/>
        <w:ind w:right="-142" w:hanging="294"/>
        <w:jc w:val="both"/>
        <w:rPr>
          <w:rFonts w:eastAsiaTheme="minorHAnsi"/>
          <w:color w:val="000000"/>
          <w:sz w:val="22"/>
          <w:szCs w:val="22"/>
        </w:rPr>
      </w:pPr>
      <w:r w:rsidRPr="00C85779">
        <w:rPr>
          <w:rFonts w:eastAsiaTheme="minorHAnsi"/>
          <w:color w:val="000000"/>
          <w:sz w:val="22"/>
          <w:szCs w:val="22"/>
        </w:rPr>
        <w:t xml:space="preserve">A los equipos de trabajo seleccionados en segundo y tercer lugar se les asignarán los incentivos no pecuniarios disponibles que estos hayan escogido según su preferencia. </w:t>
      </w:r>
    </w:p>
    <w:p w14:paraId="106D9F6E" w14:textId="77777777" w:rsidR="00426656" w:rsidRPr="00C85779" w:rsidRDefault="00426656" w:rsidP="00426656">
      <w:pPr>
        <w:autoSpaceDE w:val="0"/>
        <w:autoSpaceDN w:val="0"/>
        <w:adjustRightInd w:val="0"/>
        <w:spacing w:after="0" w:line="240" w:lineRule="auto"/>
        <w:ind w:left="720" w:right="-142" w:hanging="294"/>
        <w:jc w:val="both"/>
        <w:rPr>
          <w:rFonts w:ascii="Times New Roman" w:eastAsiaTheme="minorHAnsi" w:hAnsi="Times New Roman"/>
          <w:color w:val="000000"/>
        </w:rPr>
      </w:pPr>
    </w:p>
    <w:p w14:paraId="5889E6D2" w14:textId="77777777" w:rsidR="00426656" w:rsidRPr="00C85779" w:rsidRDefault="00426656" w:rsidP="00426656">
      <w:pPr>
        <w:autoSpaceDE w:val="0"/>
        <w:autoSpaceDN w:val="0"/>
        <w:adjustRightInd w:val="0"/>
        <w:spacing w:after="0" w:line="240" w:lineRule="auto"/>
        <w:ind w:left="360" w:right="-142"/>
        <w:jc w:val="both"/>
        <w:rPr>
          <w:rFonts w:ascii="Times New Roman" w:eastAsiaTheme="minorHAnsi" w:hAnsi="Times New Roman"/>
          <w:color w:val="000000"/>
        </w:rPr>
      </w:pPr>
      <w:r w:rsidRPr="00C85779">
        <w:rPr>
          <w:rFonts w:ascii="Times New Roman" w:eastAsiaTheme="minorHAnsi" w:hAnsi="Times New Roman"/>
          <w:color w:val="000000"/>
        </w:rPr>
        <w:t xml:space="preserve">Parágrafo 1º. Las Oficinas de Planeación o las que hagan sus veces, apoyarán el proceso de selección de los mejores equipos de trabajo de la entidad. </w:t>
      </w:r>
    </w:p>
    <w:p w14:paraId="3D68F868" w14:textId="77777777" w:rsidR="00426656" w:rsidRPr="00C85779" w:rsidRDefault="00426656" w:rsidP="00426656">
      <w:pPr>
        <w:autoSpaceDE w:val="0"/>
        <w:autoSpaceDN w:val="0"/>
        <w:adjustRightInd w:val="0"/>
        <w:spacing w:after="0" w:line="240" w:lineRule="auto"/>
        <w:ind w:left="360" w:right="-142"/>
        <w:jc w:val="both"/>
        <w:rPr>
          <w:rFonts w:ascii="Times New Roman" w:eastAsiaTheme="minorHAnsi" w:hAnsi="Times New Roman"/>
          <w:color w:val="000000"/>
        </w:rPr>
      </w:pPr>
    </w:p>
    <w:p w14:paraId="7F0E79C1" w14:textId="77777777" w:rsidR="00426656" w:rsidRPr="00C85779" w:rsidRDefault="00426656" w:rsidP="00426656">
      <w:pPr>
        <w:autoSpaceDE w:val="0"/>
        <w:autoSpaceDN w:val="0"/>
        <w:adjustRightInd w:val="0"/>
        <w:spacing w:after="0" w:line="240" w:lineRule="auto"/>
        <w:ind w:left="360" w:right="-142"/>
        <w:jc w:val="both"/>
        <w:rPr>
          <w:rFonts w:ascii="Times New Roman" w:eastAsiaTheme="minorHAnsi" w:hAnsi="Times New Roman"/>
        </w:rPr>
      </w:pPr>
      <w:r w:rsidRPr="00C85779">
        <w:rPr>
          <w:rFonts w:ascii="Times New Roman" w:eastAsiaTheme="minorHAnsi" w:hAnsi="Times New Roman"/>
          <w:color w:val="000000"/>
        </w:rPr>
        <w:t>Parágrafo 2º. El plazo máximo para la selección, proclamación y entrega de los incentivos pecuniarios y no pecuniarios a los equipos de trabajo y a los mejores empleados, será el 30 de noviembre de cada año”.</w:t>
      </w:r>
    </w:p>
    <w:p w14:paraId="6961E85B" w14:textId="77777777" w:rsidR="00426656" w:rsidRPr="00C85779" w:rsidRDefault="00426656" w:rsidP="00426656">
      <w:pPr>
        <w:pStyle w:val="Prrafodelista"/>
        <w:autoSpaceDE w:val="0"/>
        <w:autoSpaceDN w:val="0"/>
        <w:adjustRightInd w:val="0"/>
        <w:ind w:left="360" w:right="-142"/>
        <w:jc w:val="both"/>
        <w:rPr>
          <w:rFonts w:eastAsiaTheme="minorHAnsi"/>
          <w:bCs/>
          <w:color w:val="000000"/>
          <w:sz w:val="22"/>
          <w:szCs w:val="22"/>
        </w:rPr>
      </w:pPr>
    </w:p>
    <w:p w14:paraId="6C1BE603" w14:textId="292DD919" w:rsidR="00426656" w:rsidRPr="00C85779" w:rsidRDefault="00426656" w:rsidP="001638CC">
      <w:pPr>
        <w:pStyle w:val="Prrafodelista"/>
        <w:numPr>
          <w:ilvl w:val="0"/>
          <w:numId w:val="10"/>
        </w:numPr>
        <w:autoSpaceDE w:val="0"/>
        <w:autoSpaceDN w:val="0"/>
        <w:adjustRightInd w:val="0"/>
        <w:ind w:left="360" w:right="-142"/>
        <w:jc w:val="both"/>
        <w:rPr>
          <w:rFonts w:eastAsiaTheme="minorHAnsi"/>
          <w:color w:val="000000"/>
          <w:sz w:val="22"/>
          <w:szCs w:val="22"/>
        </w:rPr>
      </w:pPr>
      <w:r w:rsidRPr="00C85779">
        <w:rPr>
          <w:rFonts w:eastAsiaTheme="minorHAnsi"/>
          <w:bCs/>
          <w:color w:val="000000"/>
          <w:sz w:val="22"/>
          <w:szCs w:val="22"/>
        </w:rPr>
        <w:lastRenderedPageBreak/>
        <w:t>Artículo 2.2.10.17. “</w:t>
      </w:r>
      <w:r w:rsidRPr="00C85779">
        <w:rPr>
          <w:rFonts w:eastAsiaTheme="minorHAnsi"/>
          <w:color w:val="000000"/>
          <w:sz w:val="22"/>
          <w:szCs w:val="22"/>
        </w:rPr>
        <w:t xml:space="preserve">Con la orientación del jefe de la entidad será responsabilidad de las dependencias de </w:t>
      </w:r>
      <w:r w:rsidR="00442AE5">
        <w:rPr>
          <w:rFonts w:eastAsiaTheme="minorHAnsi"/>
          <w:color w:val="000000"/>
          <w:sz w:val="22"/>
          <w:szCs w:val="22"/>
        </w:rPr>
        <w:t xml:space="preserve">Talento Humano </w:t>
      </w:r>
      <w:r w:rsidRPr="00C85779">
        <w:rPr>
          <w:rFonts w:eastAsiaTheme="minorHAnsi"/>
          <w:color w:val="000000"/>
          <w:sz w:val="22"/>
          <w:szCs w:val="22"/>
        </w:rPr>
        <w:t xml:space="preserve">o de quienes hagan sus veces, la formulación, ejecución y evaluación de los programas de bienestar, para lo cual contarán con la colaboración de la Comisión de Personal”. </w:t>
      </w:r>
    </w:p>
    <w:p w14:paraId="05540412" w14:textId="77777777" w:rsidR="00426656" w:rsidRPr="00C85779" w:rsidRDefault="00426656" w:rsidP="00426656">
      <w:pPr>
        <w:autoSpaceDE w:val="0"/>
        <w:autoSpaceDN w:val="0"/>
        <w:adjustRightInd w:val="0"/>
        <w:spacing w:after="0" w:line="240" w:lineRule="auto"/>
        <w:ind w:left="360" w:right="-142"/>
        <w:jc w:val="both"/>
        <w:rPr>
          <w:rFonts w:ascii="Times New Roman" w:eastAsiaTheme="minorHAnsi" w:hAnsi="Times New Roman"/>
          <w:bCs/>
          <w:color w:val="000000"/>
        </w:rPr>
      </w:pPr>
    </w:p>
    <w:p w14:paraId="032CC723" w14:textId="03211D75" w:rsidR="00426656" w:rsidRPr="00C85779" w:rsidRDefault="00426656" w:rsidP="00426656">
      <w:pPr>
        <w:autoSpaceDE w:val="0"/>
        <w:autoSpaceDN w:val="0"/>
        <w:adjustRightInd w:val="0"/>
        <w:spacing w:after="0" w:line="240" w:lineRule="auto"/>
        <w:ind w:right="-142"/>
        <w:jc w:val="both"/>
        <w:rPr>
          <w:rFonts w:ascii="Times New Roman" w:eastAsiaTheme="minorHAnsi" w:hAnsi="Times New Roman"/>
          <w:color w:val="000000"/>
        </w:rPr>
      </w:pPr>
      <w:r w:rsidRPr="00C85779">
        <w:rPr>
          <w:rFonts w:ascii="Times New Roman" w:eastAsiaTheme="minorHAnsi" w:hAnsi="Times New Roman"/>
          <w:b/>
          <w:bCs/>
          <w:color w:val="000000"/>
        </w:rPr>
        <w:t xml:space="preserve">Decreto 1499 de 2017: </w:t>
      </w:r>
      <w:r w:rsidRPr="00C85779">
        <w:rPr>
          <w:rFonts w:ascii="Times New Roman" w:eastAsiaTheme="minorHAnsi" w:hAnsi="Times New Roman"/>
          <w:bCs/>
          <w:color w:val="000000"/>
        </w:rPr>
        <w:t xml:space="preserve">Modifica el Decreto 1083 de 2015, en lo relacionado con el Sistema de Gestión establecido en el artículo 133 de la Ley 1753 de 2015 y establece el Modelo Integrado de Planeación y Gestión, el cual es aplicable a todas las entidades del orden nacional y territorial. Entre las dimensiones del modelo se encuentra la de Talento Humano, cuyos componentes incluyen entre otros, los relacionados con los planes </w:t>
      </w:r>
      <w:r w:rsidR="008D09AE">
        <w:rPr>
          <w:rFonts w:ascii="Times New Roman" w:eastAsiaTheme="minorHAnsi" w:hAnsi="Times New Roman"/>
          <w:bCs/>
          <w:color w:val="000000"/>
        </w:rPr>
        <w:t xml:space="preserve">de </w:t>
      </w:r>
      <w:r w:rsidRPr="00C85779">
        <w:rPr>
          <w:rFonts w:ascii="Times New Roman" w:eastAsiaTheme="minorHAnsi" w:hAnsi="Times New Roman"/>
          <w:bCs/>
          <w:color w:val="000000"/>
        </w:rPr>
        <w:t>bienestar social e incentivos para los servidores públicos.</w:t>
      </w:r>
      <w:r w:rsidR="008B6794" w:rsidRPr="00C85779">
        <w:rPr>
          <w:rFonts w:ascii="Times New Roman" w:eastAsiaTheme="minorHAnsi" w:hAnsi="Times New Roman"/>
          <w:bCs/>
          <w:color w:val="000000"/>
        </w:rPr>
        <w:t xml:space="preserve"> </w:t>
      </w:r>
    </w:p>
    <w:p w14:paraId="67E03DB7" w14:textId="77777777" w:rsidR="00426656" w:rsidRPr="00C85779" w:rsidRDefault="00426656" w:rsidP="00426656">
      <w:pPr>
        <w:autoSpaceDE w:val="0"/>
        <w:autoSpaceDN w:val="0"/>
        <w:adjustRightInd w:val="0"/>
        <w:spacing w:after="0" w:line="240" w:lineRule="auto"/>
        <w:ind w:right="-142"/>
        <w:jc w:val="both"/>
        <w:rPr>
          <w:rFonts w:ascii="Times New Roman" w:eastAsiaTheme="minorHAnsi" w:hAnsi="Times New Roman"/>
          <w:b/>
          <w:color w:val="000000"/>
        </w:rPr>
      </w:pPr>
    </w:p>
    <w:p w14:paraId="20AC7192" w14:textId="77777777" w:rsidR="00426656" w:rsidRPr="00C85779" w:rsidRDefault="00426656" w:rsidP="00426656">
      <w:pPr>
        <w:autoSpaceDE w:val="0"/>
        <w:autoSpaceDN w:val="0"/>
        <w:adjustRightInd w:val="0"/>
        <w:spacing w:after="0" w:line="240" w:lineRule="auto"/>
        <w:jc w:val="both"/>
        <w:rPr>
          <w:rFonts w:ascii="Times New Roman" w:eastAsiaTheme="minorHAnsi" w:hAnsi="Times New Roman"/>
          <w:iCs/>
        </w:rPr>
      </w:pPr>
      <w:r w:rsidRPr="00C85779">
        <w:rPr>
          <w:rFonts w:ascii="Times New Roman" w:eastAsiaTheme="minorHAnsi" w:hAnsi="Times New Roman"/>
          <w:b/>
          <w:color w:val="000000"/>
        </w:rPr>
        <w:t xml:space="preserve">Decreto 492 de 2019: </w:t>
      </w:r>
      <w:r w:rsidRPr="00C85779">
        <w:rPr>
          <w:rFonts w:ascii="Times New Roman" w:eastAsiaTheme="minorHAnsi" w:hAnsi="Times New Roman"/>
          <w:color w:val="000000"/>
        </w:rPr>
        <w:t xml:space="preserve">Establece </w:t>
      </w:r>
      <w:r w:rsidRPr="00C85779">
        <w:rPr>
          <w:rFonts w:ascii="Times New Roman" w:eastAsiaTheme="minorHAnsi" w:hAnsi="Times New Roman"/>
          <w:iCs/>
        </w:rPr>
        <w:t>lineamientos generales sobre austeridad y transparencia del gasto público en las entidades y organismos del orden distrital.</w:t>
      </w:r>
    </w:p>
    <w:p w14:paraId="128DC196" w14:textId="77777777" w:rsidR="00426656" w:rsidRPr="00C85779" w:rsidRDefault="00426656" w:rsidP="00426656">
      <w:pPr>
        <w:autoSpaceDE w:val="0"/>
        <w:autoSpaceDN w:val="0"/>
        <w:adjustRightInd w:val="0"/>
        <w:spacing w:after="0" w:line="240" w:lineRule="auto"/>
        <w:rPr>
          <w:rFonts w:ascii="Times New Roman" w:eastAsiaTheme="minorHAnsi" w:hAnsi="Times New Roman"/>
          <w:iCs/>
        </w:rPr>
      </w:pPr>
    </w:p>
    <w:p w14:paraId="63485F46" w14:textId="77777777" w:rsidR="00426656" w:rsidRPr="00C85779" w:rsidRDefault="00426656" w:rsidP="001638CC">
      <w:pPr>
        <w:pStyle w:val="Prrafodelista"/>
        <w:numPr>
          <w:ilvl w:val="0"/>
          <w:numId w:val="10"/>
        </w:numPr>
        <w:autoSpaceDE w:val="0"/>
        <w:autoSpaceDN w:val="0"/>
        <w:adjustRightInd w:val="0"/>
        <w:ind w:left="426" w:hanging="426"/>
        <w:jc w:val="both"/>
        <w:rPr>
          <w:rFonts w:eastAsiaTheme="minorHAnsi"/>
          <w:sz w:val="22"/>
          <w:szCs w:val="22"/>
        </w:rPr>
      </w:pPr>
      <w:r w:rsidRPr="00C85779">
        <w:rPr>
          <w:rFonts w:eastAsiaTheme="minorHAnsi"/>
          <w:sz w:val="22"/>
          <w:szCs w:val="22"/>
        </w:rPr>
        <w:t xml:space="preserve">Artículo </w:t>
      </w:r>
      <w:r w:rsidRPr="00C85779">
        <w:rPr>
          <w:rFonts w:eastAsiaTheme="minorHAnsi"/>
          <w:bCs/>
          <w:sz w:val="22"/>
          <w:szCs w:val="22"/>
        </w:rPr>
        <w:t>8. Bienestar</w:t>
      </w:r>
      <w:r w:rsidRPr="00C85779">
        <w:rPr>
          <w:rFonts w:eastAsiaTheme="minorHAnsi"/>
          <w:b/>
          <w:bCs/>
          <w:sz w:val="22"/>
          <w:szCs w:val="22"/>
        </w:rPr>
        <w:t xml:space="preserve">. </w:t>
      </w:r>
      <w:r w:rsidRPr="00C85779">
        <w:rPr>
          <w:rFonts w:eastAsiaTheme="minorHAnsi"/>
          <w:sz w:val="22"/>
          <w:szCs w:val="22"/>
        </w:rPr>
        <w:t>Para la realización de las actividades de bienestar en las entidades y organismos distritales deberá considerarse la oferta realizada por el DASCD, para promover la participación de los servidores públicos en estos espacios.</w:t>
      </w:r>
    </w:p>
    <w:p w14:paraId="6A7BDAB7" w14:textId="77777777" w:rsidR="00426656" w:rsidRPr="00C85779" w:rsidRDefault="00426656" w:rsidP="00426656">
      <w:pPr>
        <w:autoSpaceDE w:val="0"/>
        <w:autoSpaceDN w:val="0"/>
        <w:adjustRightInd w:val="0"/>
        <w:spacing w:after="0" w:line="240" w:lineRule="auto"/>
        <w:rPr>
          <w:rFonts w:ascii="Times New Roman" w:eastAsiaTheme="minorHAnsi" w:hAnsi="Times New Roman"/>
        </w:rPr>
      </w:pPr>
    </w:p>
    <w:p w14:paraId="2C8299F7" w14:textId="77777777" w:rsidR="00426656" w:rsidRPr="00C85779" w:rsidRDefault="00426656" w:rsidP="00426656">
      <w:pPr>
        <w:autoSpaceDE w:val="0"/>
        <w:autoSpaceDN w:val="0"/>
        <w:adjustRightInd w:val="0"/>
        <w:spacing w:after="0" w:line="240" w:lineRule="auto"/>
        <w:ind w:left="426"/>
        <w:jc w:val="both"/>
        <w:rPr>
          <w:rFonts w:ascii="Times New Roman" w:eastAsiaTheme="minorHAnsi" w:hAnsi="Times New Roman"/>
        </w:rPr>
      </w:pPr>
      <w:r w:rsidRPr="00C85779">
        <w:rPr>
          <w:rFonts w:ascii="Times New Roman" w:eastAsiaTheme="minorHAnsi" w:hAnsi="Times New Roman"/>
        </w:rPr>
        <w:t xml:space="preserve">Igualmente, en lo posible, para la realización de eventos de bienestar de las entidades y organismos distritales, la misma podrá coordinarse de manera conjunta con otros entes públicos del orden distrital que tengan necesidades análogas o similares, esto con el objetivo de lograr economías de escala y disminuir costos. </w:t>
      </w:r>
    </w:p>
    <w:p w14:paraId="29595965" w14:textId="77777777" w:rsidR="00426656" w:rsidRPr="00C85779" w:rsidRDefault="00426656" w:rsidP="00426656">
      <w:pPr>
        <w:autoSpaceDE w:val="0"/>
        <w:autoSpaceDN w:val="0"/>
        <w:adjustRightInd w:val="0"/>
        <w:spacing w:after="0" w:line="240" w:lineRule="auto"/>
        <w:rPr>
          <w:rFonts w:ascii="Times New Roman" w:eastAsiaTheme="minorHAnsi" w:hAnsi="Times New Roman"/>
        </w:rPr>
      </w:pPr>
    </w:p>
    <w:p w14:paraId="63C7482A" w14:textId="77777777" w:rsidR="00426656" w:rsidRPr="00C85779" w:rsidRDefault="00426656" w:rsidP="00426656">
      <w:pPr>
        <w:autoSpaceDE w:val="0"/>
        <w:autoSpaceDN w:val="0"/>
        <w:adjustRightInd w:val="0"/>
        <w:spacing w:after="0" w:line="240" w:lineRule="auto"/>
        <w:ind w:left="426"/>
        <w:jc w:val="both"/>
        <w:rPr>
          <w:rFonts w:ascii="Times New Roman" w:eastAsiaTheme="minorHAnsi" w:hAnsi="Times New Roman"/>
        </w:rPr>
      </w:pPr>
      <w:r w:rsidRPr="00C85779">
        <w:rPr>
          <w:rFonts w:ascii="Times New Roman" w:eastAsiaTheme="minorHAnsi" w:hAnsi="Times New Roman"/>
        </w:rPr>
        <w:t>En todo caso, las entidades y organismos distritales no podrán destinar recursos para la conmemoración del día de los secretarios y conductores como quiera que estas actividades se encuentran coordinadas por el DASCD y, por consiguiente, debe evitarse la duplicidad de recursos orientados a cubrir idénticas necesidades</w:t>
      </w:r>
    </w:p>
    <w:p w14:paraId="6F28503E" w14:textId="77777777" w:rsidR="00426656" w:rsidRPr="00C85779" w:rsidRDefault="00426656" w:rsidP="00426656">
      <w:pPr>
        <w:pStyle w:val="Prrafodelista"/>
        <w:autoSpaceDE w:val="0"/>
        <w:autoSpaceDN w:val="0"/>
        <w:adjustRightInd w:val="0"/>
        <w:ind w:left="720"/>
        <w:jc w:val="both"/>
        <w:rPr>
          <w:rFonts w:eastAsiaTheme="minorHAnsi"/>
          <w:sz w:val="22"/>
          <w:szCs w:val="22"/>
        </w:rPr>
      </w:pPr>
    </w:p>
    <w:p w14:paraId="789B4452" w14:textId="77777777" w:rsidR="00426656" w:rsidRPr="00C85779" w:rsidRDefault="00426656" w:rsidP="001638CC">
      <w:pPr>
        <w:pStyle w:val="Prrafodelista"/>
        <w:numPr>
          <w:ilvl w:val="0"/>
          <w:numId w:val="10"/>
        </w:numPr>
        <w:autoSpaceDE w:val="0"/>
        <w:autoSpaceDN w:val="0"/>
        <w:adjustRightInd w:val="0"/>
        <w:ind w:left="426" w:hanging="426"/>
        <w:jc w:val="both"/>
        <w:rPr>
          <w:rFonts w:eastAsiaTheme="minorHAnsi"/>
          <w:sz w:val="22"/>
          <w:szCs w:val="22"/>
        </w:rPr>
      </w:pPr>
      <w:r w:rsidRPr="00C85779">
        <w:rPr>
          <w:rFonts w:eastAsiaTheme="minorHAnsi"/>
          <w:sz w:val="22"/>
          <w:szCs w:val="22"/>
        </w:rPr>
        <w:t>Artículo 9. Fondos educativos. Las entidades y organismos distritales que tengan asignados recursos para promover la capacitación formal de sus empleados públicos e hijos, en el marco de sus Programas de Bienestar e Incentivos, deberán canalizar la oferta distrital en el Fondo Educativo en Administración de Recursos para Capacitación Educativa de los Empleados Públicos del Distrito Capital - FRADEC y el Fondo Educativo del Distrito para hijos de empleados - FEDHE, buscando optimizar los recursos y evitar duplicar esfuerzos institucionales destinados a este fin.</w:t>
      </w:r>
    </w:p>
    <w:p w14:paraId="7798E9E8" w14:textId="77777777" w:rsidR="00426656" w:rsidRPr="00C85779" w:rsidRDefault="00426656" w:rsidP="00426656">
      <w:pPr>
        <w:autoSpaceDE w:val="0"/>
        <w:autoSpaceDN w:val="0"/>
        <w:adjustRightInd w:val="0"/>
        <w:spacing w:after="0" w:line="240" w:lineRule="auto"/>
        <w:ind w:right="-142"/>
        <w:jc w:val="both"/>
        <w:rPr>
          <w:rFonts w:ascii="Times New Roman" w:eastAsiaTheme="minorHAnsi" w:hAnsi="Times New Roman"/>
          <w:b/>
          <w:color w:val="000000"/>
        </w:rPr>
      </w:pPr>
    </w:p>
    <w:p w14:paraId="40526DAE" w14:textId="77777777" w:rsidR="00426656" w:rsidRPr="00C85779" w:rsidRDefault="00426656" w:rsidP="00426656">
      <w:pPr>
        <w:autoSpaceDE w:val="0"/>
        <w:autoSpaceDN w:val="0"/>
        <w:adjustRightInd w:val="0"/>
        <w:spacing w:after="0" w:line="240" w:lineRule="auto"/>
        <w:ind w:right="-142"/>
        <w:jc w:val="both"/>
        <w:rPr>
          <w:rFonts w:ascii="Times New Roman" w:eastAsiaTheme="minorHAnsi" w:hAnsi="Times New Roman"/>
          <w:color w:val="000000"/>
        </w:rPr>
      </w:pPr>
      <w:r w:rsidRPr="00C85779">
        <w:rPr>
          <w:rFonts w:ascii="Times New Roman" w:eastAsiaTheme="minorHAnsi" w:hAnsi="Times New Roman"/>
          <w:b/>
          <w:color w:val="000000"/>
        </w:rPr>
        <w:t>Circular Distrital 26 de 2015</w:t>
      </w:r>
      <w:r w:rsidRPr="00C85779">
        <w:rPr>
          <w:rFonts w:ascii="Times New Roman" w:eastAsiaTheme="minorHAnsi" w:hAnsi="Times New Roman"/>
          <w:color w:val="000000"/>
        </w:rPr>
        <w:t>: Establece entre las políticas de bienestar y con el fin de proteger los derechos de los niños y niñas, las servidoras públicas del Distrito Capital disfrutarán de una (1) hora adicional a la establecida por las normas legales vigentes para la lactancia, la cual deberán tomar durante el mes siguiente a su regreso de la licencia de maternidad, en horario concertado con su jefe inmediato.</w:t>
      </w:r>
    </w:p>
    <w:p w14:paraId="3546848D" w14:textId="77777777" w:rsidR="00426656" w:rsidRPr="00C85779" w:rsidRDefault="00426656" w:rsidP="00426656">
      <w:pPr>
        <w:autoSpaceDE w:val="0"/>
        <w:autoSpaceDN w:val="0"/>
        <w:adjustRightInd w:val="0"/>
        <w:spacing w:after="0" w:line="240" w:lineRule="auto"/>
        <w:ind w:right="-142"/>
        <w:jc w:val="both"/>
        <w:rPr>
          <w:rFonts w:ascii="Times New Roman" w:eastAsiaTheme="minorHAnsi" w:hAnsi="Times New Roman"/>
          <w:color w:val="000000"/>
        </w:rPr>
      </w:pPr>
    </w:p>
    <w:p w14:paraId="6D57F4FB" w14:textId="0E9F55E1" w:rsidR="00426656" w:rsidRPr="00C85779" w:rsidRDefault="00426656" w:rsidP="00426656">
      <w:pPr>
        <w:autoSpaceDE w:val="0"/>
        <w:autoSpaceDN w:val="0"/>
        <w:adjustRightInd w:val="0"/>
        <w:spacing w:after="0" w:line="240" w:lineRule="auto"/>
        <w:ind w:right="-142"/>
        <w:jc w:val="both"/>
        <w:rPr>
          <w:rFonts w:ascii="Times New Roman" w:eastAsiaTheme="minorHAnsi" w:hAnsi="Times New Roman"/>
          <w:color w:val="000000"/>
        </w:rPr>
      </w:pPr>
      <w:r w:rsidRPr="00C85779">
        <w:rPr>
          <w:rFonts w:ascii="Times New Roman" w:eastAsiaTheme="minorHAnsi" w:hAnsi="Times New Roman"/>
          <w:b/>
          <w:color w:val="000000"/>
        </w:rPr>
        <w:t xml:space="preserve">Directiva Distrital 02 de 2017: </w:t>
      </w:r>
      <w:r w:rsidRPr="00C85779">
        <w:rPr>
          <w:rFonts w:ascii="Times New Roman" w:eastAsiaTheme="minorHAnsi" w:hAnsi="Times New Roman"/>
          <w:color w:val="000000"/>
        </w:rPr>
        <w:t>Establece lineamientos de bienestar para las entidades distritales, con el fin de conciliar la vida laboral y familiar, fortalecer vínculos e incrementar de forma equitativa las oportunidades y responsabilidades de hombre y mujeres</w:t>
      </w:r>
      <w:r w:rsidR="00350DDD">
        <w:rPr>
          <w:rFonts w:ascii="Times New Roman" w:eastAsiaTheme="minorHAnsi" w:hAnsi="Times New Roman"/>
          <w:color w:val="000000"/>
        </w:rPr>
        <w:t>.</w:t>
      </w:r>
    </w:p>
    <w:p w14:paraId="625E2044" w14:textId="77777777" w:rsidR="00426656" w:rsidRPr="00C85779" w:rsidRDefault="00426656" w:rsidP="00426656">
      <w:pPr>
        <w:autoSpaceDE w:val="0"/>
        <w:autoSpaceDN w:val="0"/>
        <w:adjustRightInd w:val="0"/>
        <w:spacing w:after="0" w:line="240" w:lineRule="auto"/>
        <w:ind w:right="-142"/>
        <w:jc w:val="both"/>
        <w:rPr>
          <w:rFonts w:ascii="Times New Roman" w:eastAsiaTheme="minorHAnsi" w:hAnsi="Times New Roman"/>
          <w:color w:val="000000"/>
        </w:rPr>
      </w:pPr>
    </w:p>
    <w:p w14:paraId="329360BA" w14:textId="34D15A30" w:rsidR="005C5589" w:rsidRPr="00C85779" w:rsidRDefault="005C5589" w:rsidP="00C85779">
      <w:pPr>
        <w:autoSpaceDE w:val="0"/>
        <w:autoSpaceDN w:val="0"/>
        <w:adjustRightInd w:val="0"/>
        <w:spacing w:after="0" w:line="240" w:lineRule="auto"/>
        <w:jc w:val="both"/>
        <w:rPr>
          <w:rFonts w:ascii="Times New Roman" w:eastAsiaTheme="minorHAnsi" w:hAnsi="Times New Roman"/>
          <w:color w:val="000000"/>
        </w:rPr>
      </w:pPr>
      <w:r w:rsidRPr="00C85779">
        <w:rPr>
          <w:rFonts w:ascii="Times New Roman" w:eastAsiaTheme="minorHAnsi" w:hAnsi="Times New Roman"/>
          <w:b/>
          <w:bCs/>
          <w:color w:val="000000"/>
        </w:rPr>
        <w:lastRenderedPageBreak/>
        <w:t xml:space="preserve">Documento </w:t>
      </w:r>
      <w:proofErr w:type="spellStart"/>
      <w:r w:rsidRPr="00C85779">
        <w:rPr>
          <w:rFonts w:ascii="Times New Roman" w:eastAsiaTheme="minorHAnsi" w:hAnsi="Times New Roman"/>
          <w:b/>
          <w:bCs/>
          <w:color w:val="000000"/>
        </w:rPr>
        <w:t>Conpes</w:t>
      </w:r>
      <w:proofErr w:type="spellEnd"/>
      <w:r w:rsidRPr="00C85779">
        <w:rPr>
          <w:rFonts w:ascii="Times New Roman" w:eastAsiaTheme="minorHAnsi" w:hAnsi="Times New Roman"/>
          <w:b/>
          <w:bCs/>
          <w:color w:val="000000"/>
        </w:rPr>
        <w:t xml:space="preserve"> 007 de 2019</w:t>
      </w:r>
      <w:r w:rsidRPr="00C85779">
        <w:rPr>
          <w:rFonts w:ascii="Times New Roman" w:eastAsiaTheme="minorHAnsi" w:hAnsi="Times New Roman"/>
          <w:color w:val="000000"/>
        </w:rPr>
        <w:t>: La Política Pública Distrital para la Gestión Integral de Talento Humano – PPDGITH 2019-2030 constituye una promesa de valor para la población bogotana en términos del mejoramiento de la eficiencia institucional y eficacia del accionar de sus entidades y organismos distritales en torno a la garantía de los derechos de la ciudadanía, pero también, expresa el compromiso de las autoridades públicas distritales con la consolidación de espacios laborales incluyentes, libres de discriminación, con condiciones de trabajo digno y decente que reconoce los logros y dignifica la labor de las servidoras y los servidores públicos del Distrito Capital.</w:t>
      </w:r>
    </w:p>
    <w:p w14:paraId="19A37DA4" w14:textId="77777777" w:rsidR="005C5589" w:rsidRPr="00C85779" w:rsidRDefault="005C5589" w:rsidP="00C85779">
      <w:pPr>
        <w:autoSpaceDE w:val="0"/>
        <w:autoSpaceDN w:val="0"/>
        <w:adjustRightInd w:val="0"/>
        <w:spacing w:after="0" w:line="240" w:lineRule="auto"/>
        <w:ind w:right="-142"/>
        <w:jc w:val="both"/>
        <w:rPr>
          <w:rFonts w:ascii="Times New Roman" w:hAnsi="Times New Roman"/>
          <w:b/>
          <w:bCs/>
        </w:rPr>
      </w:pPr>
    </w:p>
    <w:p w14:paraId="34B35D5C" w14:textId="59A5DE4B" w:rsidR="00A5212C" w:rsidRPr="00A568BE" w:rsidRDefault="00A5212C" w:rsidP="00C85779">
      <w:pPr>
        <w:autoSpaceDE w:val="0"/>
        <w:autoSpaceDN w:val="0"/>
        <w:adjustRightInd w:val="0"/>
        <w:spacing w:after="0" w:line="240" w:lineRule="auto"/>
        <w:ind w:right="-142"/>
        <w:jc w:val="both"/>
        <w:rPr>
          <w:rFonts w:ascii="Times New Roman" w:hAnsi="Times New Roman"/>
          <w:bCs/>
        </w:rPr>
      </w:pPr>
      <w:r>
        <w:rPr>
          <w:rFonts w:ascii="Times New Roman" w:hAnsi="Times New Roman"/>
          <w:b/>
          <w:bCs/>
        </w:rPr>
        <w:t>Directiva 1 de 2021</w:t>
      </w:r>
      <w:r w:rsidR="005C5589" w:rsidRPr="00C85779">
        <w:rPr>
          <w:rFonts w:ascii="Times New Roman" w:hAnsi="Times New Roman"/>
          <w:b/>
          <w:bCs/>
        </w:rPr>
        <w:t xml:space="preserve">: </w:t>
      </w:r>
      <w:r w:rsidRPr="00A568BE">
        <w:rPr>
          <w:rFonts w:ascii="Times New Roman" w:hAnsi="Times New Roman"/>
          <w:bCs/>
        </w:rPr>
        <w:t>Lineamientos para la consolidación de Ambientes Laborales Diversos, Amorosos y Seguros en el sector público de Bogotá, D.C.</w:t>
      </w:r>
    </w:p>
    <w:p w14:paraId="6CA65478" w14:textId="77777777" w:rsidR="005C5589" w:rsidRPr="00C85779" w:rsidRDefault="005C5589" w:rsidP="00C85779">
      <w:pPr>
        <w:autoSpaceDE w:val="0"/>
        <w:autoSpaceDN w:val="0"/>
        <w:adjustRightInd w:val="0"/>
        <w:spacing w:after="0" w:line="240" w:lineRule="auto"/>
        <w:ind w:right="-142"/>
        <w:jc w:val="both"/>
        <w:rPr>
          <w:rFonts w:ascii="Times New Roman" w:hAnsi="Times New Roman"/>
          <w:b/>
          <w:bCs/>
        </w:rPr>
      </w:pPr>
    </w:p>
    <w:p w14:paraId="7FCCBD55" w14:textId="1DC59FDA" w:rsidR="00BA6413" w:rsidRPr="00BA6413" w:rsidRDefault="00A5212C" w:rsidP="00BA6413">
      <w:pPr>
        <w:autoSpaceDE w:val="0"/>
        <w:autoSpaceDN w:val="0"/>
        <w:adjustRightInd w:val="0"/>
        <w:spacing w:after="0" w:line="240" w:lineRule="auto"/>
        <w:jc w:val="both"/>
        <w:rPr>
          <w:rFonts w:ascii="Times New Roman" w:hAnsi="Times New Roman"/>
          <w:bCs/>
        </w:rPr>
      </w:pPr>
      <w:r w:rsidRPr="00A568BE">
        <w:rPr>
          <w:rFonts w:ascii="Times New Roman" w:hAnsi="Times New Roman"/>
          <w:b/>
          <w:bCs/>
        </w:rPr>
        <w:t xml:space="preserve">Circular </w:t>
      </w:r>
      <w:r w:rsidR="00097397">
        <w:rPr>
          <w:rFonts w:ascii="Times New Roman" w:hAnsi="Times New Roman"/>
          <w:b/>
          <w:bCs/>
        </w:rPr>
        <w:t>002</w:t>
      </w:r>
      <w:r w:rsidRPr="00A568BE">
        <w:rPr>
          <w:rFonts w:ascii="Times New Roman" w:hAnsi="Times New Roman"/>
          <w:b/>
          <w:bCs/>
        </w:rPr>
        <w:t xml:space="preserve"> de 202</w:t>
      </w:r>
      <w:r w:rsidR="00097397">
        <w:rPr>
          <w:rFonts w:ascii="Times New Roman" w:hAnsi="Times New Roman"/>
          <w:b/>
          <w:bCs/>
        </w:rPr>
        <w:t>3</w:t>
      </w:r>
      <w:r>
        <w:rPr>
          <w:rFonts w:ascii="Times New Roman" w:hAnsi="Times New Roman"/>
          <w:bCs/>
        </w:rPr>
        <w:t xml:space="preserve">: </w:t>
      </w:r>
      <w:r w:rsidR="00097397">
        <w:rPr>
          <w:rFonts w:ascii="Times New Roman" w:hAnsi="Times New Roman"/>
          <w:bCs/>
        </w:rPr>
        <w:t>e</w:t>
      </w:r>
      <w:r w:rsidR="00EB481F">
        <w:rPr>
          <w:rFonts w:ascii="Times New Roman" w:hAnsi="Times New Roman"/>
          <w:bCs/>
        </w:rPr>
        <w:t>x</w:t>
      </w:r>
      <w:r w:rsidR="00097397">
        <w:rPr>
          <w:rFonts w:ascii="Times New Roman" w:hAnsi="Times New Roman"/>
          <w:bCs/>
        </w:rPr>
        <w:t xml:space="preserve">pedida por el Departamento Administrativo del Servicio Civil Distrital, </w:t>
      </w:r>
      <w:r w:rsidR="00EB481F">
        <w:rPr>
          <w:rFonts w:ascii="Times New Roman" w:hAnsi="Times New Roman"/>
          <w:bCs/>
        </w:rPr>
        <w:t xml:space="preserve">en la cual imparte </w:t>
      </w:r>
      <w:r w:rsidR="00BA6413" w:rsidRPr="00BA6413">
        <w:rPr>
          <w:rFonts w:ascii="Times New Roman" w:eastAsiaTheme="minorHAnsi" w:hAnsi="Times New Roman"/>
        </w:rPr>
        <w:t xml:space="preserve">Lineamientos </w:t>
      </w:r>
      <w:r w:rsidR="00097397">
        <w:rPr>
          <w:rFonts w:ascii="Times New Roman" w:eastAsiaTheme="minorHAnsi" w:hAnsi="Times New Roman"/>
        </w:rPr>
        <w:t>p</w:t>
      </w:r>
      <w:r w:rsidR="00BA6413" w:rsidRPr="00BA6413">
        <w:rPr>
          <w:rFonts w:ascii="Times New Roman" w:eastAsiaTheme="minorHAnsi" w:hAnsi="Times New Roman"/>
        </w:rPr>
        <w:t xml:space="preserve">ara </w:t>
      </w:r>
      <w:r w:rsidR="00097397">
        <w:rPr>
          <w:rFonts w:ascii="Times New Roman" w:eastAsiaTheme="minorHAnsi" w:hAnsi="Times New Roman"/>
        </w:rPr>
        <w:t xml:space="preserve">la Planeación </w:t>
      </w:r>
      <w:r w:rsidR="00BA6413" w:rsidRPr="00BA6413">
        <w:rPr>
          <w:rFonts w:ascii="Times New Roman" w:eastAsiaTheme="minorHAnsi" w:hAnsi="Times New Roman"/>
        </w:rPr>
        <w:t>Estratégica del Talento Humano</w:t>
      </w:r>
      <w:r w:rsidR="00EB481F">
        <w:rPr>
          <w:rFonts w:ascii="Times New Roman" w:eastAsiaTheme="minorHAnsi" w:hAnsi="Times New Roman"/>
        </w:rPr>
        <w:t>.</w:t>
      </w:r>
    </w:p>
    <w:p w14:paraId="6C88622F" w14:textId="77777777" w:rsidR="00BA6413" w:rsidRDefault="00BA6413" w:rsidP="00C85779">
      <w:pPr>
        <w:autoSpaceDE w:val="0"/>
        <w:autoSpaceDN w:val="0"/>
        <w:adjustRightInd w:val="0"/>
        <w:spacing w:after="0" w:line="240" w:lineRule="auto"/>
        <w:jc w:val="both"/>
        <w:rPr>
          <w:rFonts w:ascii="Times New Roman" w:hAnsi="Times New Roman"/>
          <w:bCs/>
        </w:rPr>
      </w:pPr>
    </w:p>
    <w:p w14:paraId="2FC794A4" w14:textId="17368399" w:rsidR="005C5589" w:rsidRPr="00097397" w:rsidRDefault="00BA6413" w:rsidP="00C85779">
      <w:pPr>
        <w:autoSpaceDE w:val="0"/>
        <w:autoSpaceDN w:val="0"/>
        <w:adjustRightInd w:val="0"/>
        <w:spacing w:after="0" w:line="240" w:lineRule="auto"/>
        <w:jc w:val="both"/>
        <w:rPr>
          <w:rFonts w:ascii="Times New Roman" w:eastAsiaTheme="minorHAnsi" w:hAnsi="Times New Roman"/>
          <w:color w:val="000000"/>
        </w:rPr>
      </w:pPr>
      <w:r w:rsidRPr="00097397">
        <w:rPr>
          <w:rFonts w:ascii="Times New Roman" w:eastAsiaTheme="minorHAnsi" w:hAnsi="Times New Roman"/>
          <w:color w:val="000000"/>
        </w:rPr>
        <w:t xml:space="preserve">En el Anexo </w:t>
      </w:r>
      <w:r w:rsidR="00097397" w:rsidRPr="00097397">
        <w:rPr>
          <w:rFonts w:ascii="Times New Roman" w:eastAsiaTheme="minorHAnsi" w:hAnsi="Times New Roman"/>
          <w:color w:val="000000"/>
        </w:rPr>
        <w:t>2</w:t>
      </w:r>
      <w:r w:rsidRPr="00097397">
        <w:rPr>
          <w:rFonts w:ascii="Times New Roman" w:eastAsiaTheme="minorHAnsi" w:hAnsi="Times New Roman"/>
          <w:color w:val="000000"/>
        </w:rPr>
        <w:t xml:space="preserve"> que contiene el Plan Distrital de Bienestar, </w:t>
      </w:r>
      <w:r w:rsidR="00097397" w:rsidRPr="00097397">
        <w:rPr>
          <w:rFonts w:ascii="Times New Roman" w:eastAsiaTheme="minorHAnsi" w:hAnsi="Times New Roman"/>
          <w:color w:val="000000"/>
        </w:rPr>
        <w:t xml:space="preserve">se presenta el Modelo de Bienestar, el cual se sustenta en el concepto de Felicidad Laboral liderado por el Departamento Administrativo del Servicio Civil Distrital – DASCD y basado en la psicología positiva, que se centra en el ser humano y su desarrollo integral. El </w:t>
      </w:r>
      <w:r w:rsidR="004723F9" w:rsidRPr="00097397">
        <w:rPr>
          <w:rFonts w:ascii="Times New Roman" w:eastAsiaTheme="minorHAnsi" w:hAnsi="Times New Roman"/>
          <w:color w:val="000000"/>
        </w:rPr>
        <w:t xml:space="preserve">modelo de bienestar para la felicidad laboral </w:t>
      </w:r>
      <w:r w:rsidR="00097397" w:rsidRPr="00097397">
        <w:rPr>
          <w:rFonts w:ascii="Times New Roman" w:eastAsiaTheme="minorHAnsi" w:hAnsi="Times New Roman"/>
          <w:color w:val="000000"/>
        </w:rPr>
        <w:t xml:space="preserve">se centra en </w:t>
      </w:r>
      <w:r w:rsidR="005C5589" w:rsidRPr="00097397">
        <w:rPr>
          <w:rFonts w:ascii="Times New Roman" w:eastAsiaTheme="minorHAnsi" w:hAnsi="Times New Roman"/>
          <w:color w:val="000000"/>
        </w:rPr>
        <w:t xml:space="preserve">4 ejes </w:t>
      </w:r>
      <w:r w:rsidR="00097397">
        <w:rPr>
          <w:rFonts w:ascii="Times New Roman" w:eastAsiaTheme="minorHAnsi" w:hAnsi="Times New Roman"/>
          <w:color w:val="000000"/>
        </w:rPr>
        <w:t>de trabaj</w:t>
      </w:r>
      <w:r w:rsidR="00097397" w:rsidRPr="00097397">
        <w:rPr>
          <w:rFonts w:ascii="Times New Roman" w:eastAsiaTheme="minorHAnsi" w:hAnsi="Times New Roman"/>
          <w:color w:val="000000"/>
        </w:rPr>
        <w:t>o</w:t>
      </w:r>
      <w:r w:rsidR="004723F9" w:rsidRPr="00097397">
        <w:rPr>
          <w:rFonts w:ascii="Times New Roman" w:eastAsiaTheme="minorHAnsi" w:hAnsi="Times New Roman"/>
          <w:color w:val="000000"/>
        </w:rPr>
        <w:t>:</w:t>
      </w:r>
      <w:r w:rsidR="005C5589" w:rsidRPr="00097397">
        <w:rPr>
          <w:rFonts w:ascii="Times New Roman" w:eastAsiaTheme="minorHAnsi" w:hAnsi="Times New Roman"/>
          <w:color w:val="000000"/>
        </w:rPr>
        <w:t xml:space="preserve"> </w:t>
      </w:r>
    </w:p>
    <w:p w14:paraId="169E2A9A" w14:textId="77777777" w:rsidR="005C5589" w:rsidRPr="00C85779" w:rsidRDefault="005C5589" w:rsidP="005C5589">
      <w:pPr>
        <w:autoSpaceDE w:val="0"/>
        <w:autoSpaceDN w:val="0"/>
        <w:adjustRightInd w:val="0"/>
        <w:spacing w:after="0" w:line="240" w:lineRule="auto"/>
        <w:ind w:right="-142"/>
        <w:jc w:val="both"/>
        <w:rPr>
          <w:rFonts w:ascii="Times New Roman" w:hAnsi="Times New Roman"/>
        </w:rPr>
      </w:pPr>
    </w:p>
    <w:p w14:paraId="4CD51350" w14:textId="69D208CF" w:rsidR="005C5589" w:rsidRPr="00D822CB" w:rsidRDefault="00D822CB" w:rsidP="00D822CB">
      <w:pPr>
        <w:pStyle w:val="Prrafodelista"/>
        <w:numPr>
          <w:ilvl w:val="0"/>
          <w:numId w:val="10"/>
        </w:numPr>
        <w:autoSpaceDE w:val="0"/>
        <w:autoSpaceDN w:val="0"/>
        <w:adjustRightInd w:val="0"/>
        <w:ind w:right="-142"/>
        <w:jc w:val="both"/>
        <w:rPr>
          <w:sz w:val="22"/>
          <w:szCs w:val="22"/>
        </w:rPr>
      </w:pPr>
      <w:r>
        <w:rPr>
          <w:sz w:val="22"/>
          <w:szCs w:val="22"/>
        </w:rPr>
        <w:t>Propósito de vida</w:t>
      </w:r>
      <w:r w:rsidR="00BA6413" w:rsidRPr="00D822CB">
        <w:rPr>
          <w:sz w:val="22"/>
          <w:szCs w:val="22"/>
        </w:rPr>
        <w:t xml:space="preserve"> </w:t>
      </w:r>
    </w:p>
    <w:p w14:paraId="2552B4D6" w14:textId="77777777" w:rsidR="005C5589" w:rsidRPr="00D822CB" w:rsidRDefault="005C5589" w:rsidP="00D822CB">
      <w:pPr>
        <w:pStyle w:val="Prrafodelista"/>
        <w:numPr>
          <w:ilvl w:val="0"/>
          <w:numId w:val="10"/>
        </w:numPr>
        <w:autoSpaceDE w:val="0"/>
        <w:autoSpaceDN w:val="0"/>
        <w:adjustRightInd w:val="0"/>
        <w:ind w:right="-142"/>
        <w:jc w:val="both"/>
        <w:rPr>
          <w:sz w:val="22"/>
          <w:szCs w:val="22"/>
        </w:rPr>
      </w:pPr>
      <w:r w:rsidRPr="00D822CB">
        <w:rPr>
          <w:sz w:val="22"/>
          <w:szCs w:val="22"/>
        </w:rPr>
        <w:t xml:space="preserve">Estados mentales positivos </w:t>
      </w:r>
    </w:p>
    <w:p w14:paraId="70F0483C" w14:textId="7441D44C" w:rsidR="005C5589" w:rsidRPr="00D822CB" w:rsidRDefault="005C5589" w:rsidP="00D822CB">
      <w:pPr>
        <w:pStyle w:val="Prrafodelista"/>
        <w:numPr>
          <w:ilvl w:val="0"/>
          <w:numId w:val="10"/>
        </w:numPr>
        <w:autoSpaceDE w:val="0"/>
        <w:autoSpaceDN w:val="0"/>
        <w:adjustRightInd w:val="0"/>
        <w:rPr>
          <w:sz w:val="22"/>
          <w:szCs w:val="22"/>
        </w:rPr>
      </w:pPr>
      <w:r w:rsidRPr="00D822CB">
        <w:rPr>
          <w:sz w:val="22"/>
          <w:szCs w:val="22"/>
        </w:rPr>
        <w:t>Conocimiento de las fortalezas propias</w:t>
      </w:r>
    </w:p>
    <w:p w14:paraId="4D102579" w14:textId="77777777" w:rsidR="005C5589" w:rsidRPr="00D822CB" w:rsidRDefault="005C5589" w:rsidP="00D822CB">
      <w:pPr>
        <w:pStyle w:val="Prrafodelista"/>
        <w:numPr>
          <w:ilvl w:val="0"/>
          <w:numId w:val="10"/>
        </w:numPr>
        <w:autoSpaceDE w:val="0"/>
        <w:autoSpaceDN w:val="0"/>
        <w:adjustRightInd w:val="0"/>
        <w:ind w:right="-142"/>
        <w:jc w:val="both"/>
        <w:rPr>
          <w:sz w:val="22"/>
          <w:szCs w:val="22"/>
        </w:rPr>
      </w:pPr>
      <w:r w:rsidRPr="00D822CB">
        <w:rPr>
          <w:sz w:val="22"/>
          <w:szCs w:val="22"/>
        </w:rPr>
        <w:t xml:space="preserve">Relaciones interpersonales. </w:t>
      </w:r>
    </w:p>
    <w:p w14:paraId="2817AFFF" w14:textId="77777777" w:rsidR="005C5589" w:rsidRPr="00C85779" w:rsidRDefault="005C5589" w:rsidP="005C5589">
      <w:pPr>
        <w:autoSpaceDE w:val="0"/>
        <w:autoSpaceDN w:val="0"/>
        <w:adjustRightInd w:val="0"/>
        <w:spacing w:after="0" w:line="240" w:lineRule="auto"/>
        <w:ind w:right="-142"/>
        <w:jc w:val="both"/>
        <w:rPr>
          <w:rFonts w:ascii="Times New Roman" w:hAnsi="Times New Roman"/>
        </w:rPr>
      </w:pPr>
    </w:p>
    <w:p w14:paraId="13F48220" w14:textId="77777777" w:rsidR="00426656" w:rsidRPr="003E5808" w:rsidRDefault="00426656" w:rsidP="00521BED">
      <w:pPr>
        <w:pStyle w:val="Ttulo1"/>
        <w:numPr>
          <w:ilvl w:val="0"/>
          <w:numId w:val="23"/>
        </w:numPr>
        <w:spacing w:before="0" w:line="240" w:lineRule="auto"/>
        <w:rPr>
          <w:rFonts w:ascii="Times New Roman" w:eastAsia="Arial Narrow" w:hAnsi="Times New Roman"/>
          <w:color w:val="1F497D" w:themeColor="text2"/>
          <w:sz w:val="22"/>
          <w:szCs w:val="22"/>
        </w:rPr>
      </w:pPr>
      <w:bookmarkStart w:id="6" w:name="_Toc511298650"/>
      <w:bookmarkStart w:id="7" w:name="_Toc511298914"/>
      <w:bookmarkStart w:id="8" w:name="_Toc511299921"/>
      <w:bookmarkStart w:id="9" w:name="_Toc28673149"/>
      <w:bookmarkStart w:id="10" w:name="_Toc93912920"/>
      <w:r w:rsidRPr="003E5808">
        <w:rPr>
          <w:rFonts w:ascii="Times New Roman" w:eastAsia="Arial Narrow" w:hAnsi="Times New Roman"/>
          <w:color w:val="1F497D" w:themeColor="text2"/>
          <w:sz w:val="22"/>
          <w:szCs w:val="22"/>
        </w:rPr>
        <w:t>MARCO SITUACIONAL</w:t>
      </w:r>
      <w:bookmarkEnd w:id="6"/>
      <w:bookmarkEnd w:id="7"/>
      <w:bookmarkEnd w:id="8"/>
      <w:bookmarkEnd w:id="9"/>
      <w:bookmarkEnd w:id="10"/>
      <w:r w:rsidRPr="003E5808">
        <w:rPr>
          <w:rFonts w:ascii="Times New Roman" w:eastAsia="Arial Narrow" w:hAnsi="Times New Roman"/>
          <w:color w:val="1F497D" w:themeColor="text2"/>
          <w:sz w:val="22"/>
          <w:szCs w:val="22"/>
        </w:rPr>
        <w:t xml:space="preserve"> </w:t>
      </w:r>
    </w:p>
    <w:p w14:paraId="2630C9D0" w14:textId="77777777" w:rsidR="00426656" w:rsidRPr="00C85779" w:rsidRDefault="00426656" w:rsidP="00426656">
      <w:pPr>
        <w:pStyle w:val="Prrafodelista"/>
        <w:shd w:val="clear" w:color="auto" w:fill="FFFFFF"/>
        <w:autoSpaceDE w:val="0"/>
        <w:autoSpaceDN w:val="0"/>
        <w:adjustRightInd w:val="0"/>
        <w:ind w:left="720" w:right="-142"/>
        <w:jc w:val="both"/>
        <w:rPr>
          <w:b/>
          <w:sz w:val="22"/>
          <w:szCs w:val="22"/>
        </w:rPr>
      </w:pPr>
    </w:p>
    <w:p w14:paraId="38BAEF47" w14:textId="6CD7D31F" w:rsidR="00832A30" w:rsidRPr="00C85779" w:rsidRDefault="00832A30" w:rsidP="00832A30">
      <w:pPr>
        <w:autoSpaceDE w:val="0"/>
        <w:autoSpaceDN w:val="0"/>
        <w:adjustRightInd w:val="0"/>
        <w:spacing w:after="0" w:line="240" w:lineRule="auto"/>
        <w:ind w:right="-142"/>
        <w:jc w:val="both"/>
        <w:rPr>
          <w:rFonts w:ascii="Times New Roman" w:eastAsiaTheme="minorHAnsi" w:hAnsi="Times New Roman"/>
          <w:color w:val="000000"/>
        </w:rPr>
      </w:pPr>
      <w:r w:rsidRPr="00C85779">
        <w:rPr>
          <w:rFonts w:ascii="Times New Roman" w:hAnsi="Times New Roman"/>
          <w:lang w:val="es-ES" w:eastAsia="es-ES"/>
        </w:rPr>
        <w:t>La Unidad Administrativa especial de Catastro Distrital</w:t>
      </w:r>
      <w:r w:rsidR="00426656" w:rsidRPr="00C85779">
        <w:rPr>
          <w:rFonts w:ascii="Times New Roman" w:hAnsi="Times New Roman"/>
          <w:lang w:val="es-ES" w:eastAsia="es-ES"/>
        </w:rPr>
        <w:t xml:space="preserve"> adoptó</w:t>
      </w:r>
      <w:r w:rsidRPr="00C85779">
        <w:rPr>
          <w:rFonts w:ascii="Times New Roman" w:hAnsi="Times New Roman"/>
          <w:lang w:val="es-ES" w:eastAsia="es-ES"/>
        </w:rPr>
        <w:t xml:space="preserve"> la plataforma estratégica 2020-2030,</w:t>
      </w:r>
      <w:r w:rsidR="008B6794" w:rsidRPr="00C85779">
        <w:rPr>
          <w:rFonts w:ascii="Times New Roman" w:hAnsi="Times New Roman"/>
          <w:lang w:val="es-ES" w:eastAsia="es-ES"/>
        </w:rPr>
        <w:t xml:space="preserve"> </w:t>
      </w:r>
      <w:r w:rsidRPr="00C85779">
        <w:rPr>
          <w:rFonts w:ascii="Times New Roman" w:hAnsi="Times New Roman"/>
          <w:lang w:val="es-ES" w:eastAsia="es-ES"/>
        </w:rPr>
        <w:t xml:space="preserve">cuyo </w:t>
      </w:r>
      <w:r w:rsidRPr="00C85779">
        <w:rPr>
          <w:rFonts w:ascii="Times New Roman" w:eastAsiaTheme="minorHAnsi" w:hAnsi="Times New Roman"/>
          <w:color w:val="000000"/>
        </w:rPr>
        <w:t xml:space="preserve">objetivo general es institucionalizar la planificación en la Institución en coherencia con la del Gobierno Nacional, Distrital y sectorial, de tal forma que permita en forma clara identificar en dónde se encuentra la entidad hoy, hacia dónde va, a dónde debe llegar y cómo hacerlo; es decir, especifica los resultados esperados en la ejecución de los programas y plantea las estrategias a desarrollar para lograrlo. </w:t>
      </w:r>
    </w:p>
    <w:p w14:paraId="767A51E7" w14:textId="77777777" w:rsidR="00493E33" w:rsidRPr="00C85779" w:rsidRDefault="00493E33" w:rsidP="00493E33">
      <w:pPr>
        <w:autoSpaceDE w:val="0"/>
        <w:autoSpaceDN w:val="0"/>
        <w:adjustRightInd w:val="0"/>
        <w:spacing w:after="0" w:line="240" w:lineRule="auto"/>
        <w:ind w:right="-142"/>
        <w:jc w:val="both"/>
        <w:rPr>
          <w:rFonts w:ascii="Times New Roman" w:eastAsiaTheme="minorHAnsi" w:hAnsi="Times New Roman"/>
          <w:color w:val="000000"/>
        </w:rPr>
      </w:pPr>
    </w:p>
    <w:p w14:paraId="4DA50653" w14:textId="1391B7FD" w:rsidR="00493E33" w:rsidRPr="00C85779" w:rsidRDefault="00493E33" w:rsidP="00493E33">
      <w:pPr>
        <w:autoSpaceDE w:val="0"/>
        <w:autoSpaceDN w:val="0"/>
        <w:adjustRightInd w:val="0"/>
        <w:spacing w:after="0" w:line="240" w:lineRule="auto"/>
        <w:ind w:right="-142"/>
        <w:jc w:val="both"/>
        <w:rPr>
          <w:rFonts w:ascii="Times New Roman" w:eastAsiaTheme="minorHAnsi" w:hAnsi="Times New Roman"/>
          <w:lang w:val="es-ES"/>
        </w:rPr>
      </w:pPr>
      <w:r w:rsidRPr="00C85779">
        <w:rPr>
          <w:rFonts w:ascii="Times New Roman" w:eastAsiaTheme="minorHAnsi" w:hAnsi="Times New Roman"/>
          <w:color w:val="000000"/>
        </w:rPr>
        <w:t xml:space="preserve">La Unidad busca a través de la Plataforma </w:t>
      </w:r>
      <w:r w:rsidR="00D822CB">
        <w:rPr>
          <w:rFonts w:ascii="Times New Roman" w:eastAsiaTheme="minorHAnsi" w:hAnsi="Times New Roman"/>
          <w:color w:val="000000"/>
        </w:rPr>
        <w:t>E</w:t>
      </w:r>
      <w:r w:rsidRPr="00C85779">
        <w:rPr>
          <w:rFonts w:ascii="Times New Roman" w:eastAsiaTheme="minorHAnsi" w:hAnsi="Times New Roman"/>
          <w:color w:val="000000"/>
        </w:rPr>
        <w:t xml:space="preserve">stratégica, </w:t>
      </w:r>
      <w:r w:rsidR="00D822CB">
        <w:rPr>
          <w:rFonts w:ascii="Times New Roman" w:eastAsiaTheme="minorHAnsi" w:hAnsi="Times New Roman"/>
          <w:color w:val="000000"/>
        </w:rPr>
        <w:t xml:space="preserve">busca </w:t>
      </w:r>
      <w:r w:rsidRPr="00C85779">
        <w:rPr>
          <w:rFonts w:ascii="Times New Roman" w:eastAsiaTheme="minorHAnsi" w:hAnsi="Times New Roman"/>
          <w:color w:val="000000"/>
        </w:rPr>
        <w:t>mejorar el proceso de planeación, mediante el cual toda la Institución trabaje con un horizonte determinado en su visión, logrando cumplir a su vez con la misión, mediante los objetivos estratégicos, valores, políticas y normatividad fundamental enmarcada dentro de los Planes de Desarrollo Nacional, Distrital y sectorial.</w:t>
      </w:r>
    </w:p>
    <w:p w14:paraId="4EF07E49" w14:textId="77777777" w:rsidR="00832A30" w:rsidRPr="00C85779" w:rsidRDefault="00832A30" w:rsidP="00832A30">
      <w:pPr>
        <w:autoSpaceDE w:val="0"/>
        <w:autoSpaceDN w:val="0"/>
        <w:adjustRightInd w:val="0"/>
        <w:spacing w:after="0" w:line="240" w:lineRule="auto"/>
        <w:ind w:right="-142"/>
        <w:jc w:val="both"/>
        <w:rPr>
          <w:rFonts w:ascii="Times New Roman" w:eastAsiaTheme="minorHAnsi" w:hAnsi="Times New Roman"/>
          <w:color w:val="000000"/>
        </w:rPr>
      </w:pPr>
    </w:p>
    <w:p w14:paraId="7B299214" w14:textId="0DC72DE5" w:rsidR="00A66FE4" w:rsidRPr="00C85779" w:rsidRDefault="00A66FE4" w:rsidP="00832A30">
      <w:pPr>
        <w:autoSpaceDE w:val="0"/>
        <w:autoSpaceDN w:val="0"/>
        <w:adjustRightInd w:val="0"/>
        <w:spacing w:after="0" w:line="240" w:lineRule="auto"/>
        <w:ind w:right="-142"/>
        <w:jc w:val="both"/>
        <w:rPr>
          <w:rFonts w:ascii="Times New Roman" w:eastAsiaTheme="minorHAnsi" w:hAnsi="Times New Roman"/>
          <w:color w:val="000000"/>
        </w:rPr>
      </w:pPr>
      <w:r w:rsidRPr="00C85779">
        <w:rPr>
          <w:rFonts w:ascii="Times New Roman" w:eastAsiaTheme="minorHAnsi" w:hAnsi="Times New Roman"/>
          <w:color w:val="000000"/>
        </w:rPr>
        <w:t xml:space="preserve">A </w:t>
      </w:r>
      <w:r w:rsidR="00C85779" w:rsidRPr="00C85779">
        <w:rPr>
          <w:rFonts w:ascii="Times New Roman" w:eastAsiaTheme="minorHAnsi" w:hAnsi="Times New Roman"/>
          <w:color w:val="000000"/>
        </w:rPr>
        <w:t>continuación,</w:t>
      </w:r>
      <w:r w:rsidRPr="00C85779">
        <w:rPr>
          <w:rFonts w:ascii="Times New Roman" w:eastAsiaTheme="minorHAnsi" w:hAnsi="Times New Roman"/>
          <w:color w:val="000000"/>
        </w:rPr>
        <w:t xml:space="preserve"> </w:t>
      </w:r>
      <w:r w:rsidR="00FF2DAD" w:rsidRPr="00C85779">
        <w:rPr>
          <w:rFonts w:ascii="Times New Roman" w:eastAsiaTheme="minorHAnsi" w:hAnsi="Times New Roman"/>
          <w:color w:val="000000"/>
        </w:rPr>
        <w:t>se detalla la misión, visión, valores y objetivos estratégicos:</w:t>
      </w:r>
    </w:p>
    <w:p w14:paraId="04D60820" w14:textId="77777777" w:rsidR="00832A30" w:rsidRPr="00C85779" w:rsidRDefault="00832A30" w:rsidP="00832A30">
      <w:pPr>
        <w:autoSpaceDE w:val="0"/>
        <w:autoSpaceDN w:val="0"/>
        <w:adjustRightInd w:val="0"/>
        <w:spacing w:after="0" w:line="240" w:lineRule="auto"/>
        <w:ind w:right="-142"/>
        <w:jc w:val="both"/>
        <w:rPr>
          <w:rFonts w:ascii="Times New Roman" w:eastAsiaTheme="minorHAnsi" w:hAnsi="Times New Roman"/>
          <w:color w:val="000000"/>
        </w:rPr>
      </w:pPr>
    </w:p>
    <w:p w14:paraId="220254AC" w14:textId="1A34C2D7" w:rsidR="00832A30" w:rsidRPr="00C85779" w:rsidRDefault="00832A30" w:rsidP="00A66FE4">
      <w:pPr>
        <w:autoSpaceDE w:val="0"/>
        <w:autoSpaceDN w:val="0"/>
        <w:adjustRightInd w:val="0"/>
        <w:spacing w:after="0" w:line="240" w:lineRule="auto"/>
        <w:jc w:val="both"/>
        <w:rPr>
          <w:rFonts w:ascii="Times New Roman" w:eastAsiaTheme="minorHAnsi" w:hAnsi="Times New Roman"/>
          <w:color w:val="000000"/>
        </w:rPr>
      </w:pPr>
      <w:r w:rsidRPr="00C85779">
        <w:rPr>
          <w:rFonts w:ascii="Times New Roman" w:eastAsiaTheme="minorHAnsi" w:hAnsi="Times New Roman"/>
          <w:b/>
          <w:bCs/>
          <w:color w:val="000000"/>
        </w:rPr>
        <w:t>Misión</w:t>
      </w:r>
      <w:r w:rsidR="00A66FE4" w:rsidRPr="00C85779">
        <w:rPr>
          <w:rFonts w:ascii="Times New Roman" w:eastAsiaTheme="minorHAnsi" w:hAnsi="Times New Roman"/>
          <w:b/>
          <w:bCs/>
          <w:color w:val="000000"/>
        </w:rPr>
        <w:t xml:space="preserve">: </w:t>
      </w:r>
      <w:r w:rsidRPr="00C85779">
        <w:rPr>
          <w:rFonts w:ascii="Times New Roman" w:eastAsiaTheme="minorHAnsi" w:hAnsi="Times New Roman"/>
          <w:color w:val="000000"/>
        </w:rPr>
        <w:t xml:space="preserve">La UAECD aporta al mejoramiento de la calidad de vida de los ciudadanos, la toma de decisiones de política pública, la reducción de la inequidad y la focalización de la inversión, gestionando información georreferenciada, integral e interoperable, haciendo uso de tecnologías de punta, aplicando un modelo innovador con participación ciudadana en los procesos de formación, actualización, </w:t>
      </w:r>
      <w:r w:rsidRPr="00C85779">
        <w:rPr>
          <w:rFonts w:ascii="Times New Roman" w:eastAsiaTheme="minorHAnsi" w:hAnsi="Times New Roman"/>
          <w:color w:val="000000"/>
        </w:rPr>
        <w:lastRenderedPageBreak/>
        <w:t>conservación y difusión de la información con enfoque multipropósito en calidad de gestor y operador cata</w:t>
      </w:r>
      <w:r w:rsidR="009F527B">
        <w:rPr>
          <w:rFonts w:ascii="Times New Roman" w:eastAsiaTheme="minorHAnsi" w:hAnsi="Times New Roman"/>
          <w:color w:val="000000"/>
        </w:rPr>
        <w:t>stral en el territorio nacional.</w:t>
      </w:r>
    </w:p>
    <w:p w14:paraId="4E7701EE" w14:textId="77777777" w:rsidR="00493E33" w:rsidRPr="00C85779" w:rsidRDefault="00493E33" w:rsidP="00832A30">
      <w:pPr>
        <w:autoSpaceDE w:val="0"/>
        <w:autoSpaceDN w:val="0"/>
        <w:adjustRightInd w:val="0"/>
        <w:spacing w:after="0" w:line="240" w:lineRule="auto"/>
        <w:ind w:right="-142"/>
        <w:jc w:val="both"/>
        <w:rPr>
          <w:rFonts w:ascii="Times New Roman" w:eastAsiaTheme="minorHAnsi" w:hAnsi="Times New Roman"/>
          <w:color w:val="000000"/>
        </w:rPr>
      </w:pPr>
    </w:p>
    <w:p w14:paraId="4691F12F" w14:textId="77777777" w:rsidR="00493E33" w:rsidRPr="00C85779" w:rsidRDefault="00493E33" w:rsidP="00A66FE4">
      <w:pPr>
        <w:autoSpaceDE w:val="0"/>
        <w:autoSpaceDN w:val="0"/>
        <w:adjustRightInd w:val="0"/>
        <w:spacing w:after="0" w:line="240" w:lineRule="auto"/>
        <w:jc w:val="both"/>
        <w:rPr>
          <w:rFonts w:ascii="Times New Roman" w:eastAsiaTheme="minorHAnsi" w:hAnsi="Times New Roman"/>
          <w:color w:val="000000"/>
        </w:rPr>
      </w:pPr>
      <w:r w:rsidRPr="00C85779">
        <w:rPr>
          <w:rFonts w:ascii="Times New Roman" w:eastAsiaTheme="minorHAnsi" w:hAnsi="Times New Roman"/>
          <w:b/>
          <w:bCs/>
          <w:color w:val="000000"/>
        </w:rPr>
        <w:t>Visión 2030</w:t>
      </w:r>
      <w:r w:rsidR="00A66FE4" w:rsidRPr="00C85779">
        <w:rPr>
          <w:rFonts w:ascii="Times New Roman" w:eastAsiaTheme="minorHAnsi" w:hAnsi="Times New Roman"/>
          <w:b/>
          <w:bCs/>
          <w:color w:val="000000"/>
        </w:rPr>
        <w:t xml:space="preserve">: </w:t>
      </w:r>
      <w:r w:rsidRPr="00C85779">
        <w:rPr>
          <w:rFonts w:ascii="Times New Roman" w:eastAsiaTheme="minorHAnsi" w:hAnsi="Times New Roman"/>
          <w:color w:val="000000"/>
        </w:rPr>
        <w:t>La UAECD en 2030 será referente latinoamericano y socio estratégico de las entidades nacionales y territoriales en la gestión y operación catastral multipropósito, con capacidad innovadora, experto talento humano, apropiación de tecnología y altos estándares de calidad, que consolide la Bogotá-Región inteligente y contribuya a la modernización del País en materia catastral</w:t>
      </w:r>
      <w:r w:rsidR="00A66FE4" w:rsidRPr="00C85779">
        <w:rPr>
          <w:rFonts w:ascii="Times New Roman" w:eastAsiaTheme="minorHAnsi" w:hAnsi="Times New Roman"/>
          <w:color w:val="000000"/>
        </w:rPr>
        <w:t>.</w:t>
      </w:r>
      <w:r w:rsidRPr="00C85779">
        <w:rPr>
          <w:rFonts w:ascii="Times New Roman" w:eastAsiaTheme="minorHAnsi" w:hAnsi="Times New Roman"/>
          <w:color w:val="000000"/>
        </w:rPr>
        <w:t xml:space="preserve"> </w:t>
      </w:r>
    </w:p>
    <w:p w14:paraId="67DE7D3A" w14:textId="77777777" w:rsidR="00A66FE4" w:rsidRPr="00C85779" w:rsidRDefault="00A66FE4" w:rsidP="00493E33">
      <w:pPr>
        <w:autoSpaceDE w:val="0"/>
        <w:autoSpaceDN w:val="0"/>
        <w:adjustRightInd w:val="0"/>
        <w:spacing w:after="0" w:line="240" w:lineRule="auto"/>
        <w:rPr>
          <w:rFonts w:ascii="Times New Roman" w:eastAsiaTheme="minorHAnsi" w:hAnsi="Times New Roman"/>
          <w:b/>
          <w:bCs/>
          <w:color w:val="000000"/>
        </w:rPr>
      </w:pPr>
    </w:p>
    <w:p w14:paraId="746593C9" w14:textId="6C8854FB" w:rsidR="00493E33" w:rsidRPr="00C85779" w:rsidRDefault="00493E33" w:rsidP="009F527B">
      <w:pPr>
        <w:autoSpaceDE w:val="0"/>
        <w:autoSpaceDN w:val="0"/>
        <w:adjustRightInd w:val="0"/>
        <w:spacing w:after="0" w:line="240" w:lineRule="auto"/>
        <w:jc w:val="both"/>
        <w:rPr>
          <w:rFonts w:ascii="Times New Roman" w:eastAsiaTheme="minorHAnsi" w:hAnsi="Times New Roman"/>
          <w:color w:val="000000"/>
        </w:rPr>
      </w:pPr>
      <w:r w:rsidRPr="00C85779">
        <w:rPr>
          <w:rFonts w:ascii="Times New Roman" w:eastAsiaTheme="minorHAnsi" w:hAnsi="Times New Roman"/>
          <w:b/>
          <w:bCs/>
          <w:color w:val="000000"/>
        </w:rPr>
        <w:t>Valores</w:t>
      </w:r>
      <w:r w:rsidR="00C85779" w:rsidRPr="00C85779">
        <w:rPr>
          <w:rFonts w:ascii="Times New Roman" w:eastAsiaTheme="minorHAnsi" w:hAnsi="Times New Roman"/>
          <w:b/>
          <w:bCs/>
          <w:color w:val="000000"/>
        </w:rPr>
        <w:t xml:space="preserve">: </w:t>
      </w:r>
      <w:r w:rsidR="009F527B" w:rsidRPr="009F527B">
        <w:rPr>
          <w:rFonts w:ascii="Times New Roman" w:eastAsiaTheme="minorHAnsi" w:hAnsi="Times New Roman"/>
          <w:bCs/>
          <w:color w:val="000000"/>
        </w:rPr>
        <w:t>L</w:t>
      </w:r>
      <w:r w:rsidRPr="00C85779">
        <w:rPr>
          <w:rFonts w:ascii="Times New Roman" w:eastAsiaTheme="minorHAnsi" w:hAnsi="Times New Roman"/>
          <w:color w:val="000000"/>
        </w:rPr>
        <w:t xml:space="preserve">os seis valores </w:t>
      </w:r>
      <w:r w:rsidR="009F527B">
        <w:rPr>
          <w:rFonts w:ascii="Times New Roman" w:eastAsiaTheme="minorHAnsi" w:hAnsi="Times New Roman"/>
          <w:color w:val="000000"/>
        </w:rPr>
        <w:t xml:space="preserve">adoptados por la entidad, </w:t>
      </w:r>
      <w:r w:rsidRPr="00C85779">
        <w:rPr>
          <w:rFonts w:ascii="Times New Roman" w:eastAsiaTheme="minorHAnsi" w:hAnsi="Times New Roman"/>
          <w:color w:val="000000"/>
        </w:rPr>
        <w:t xml:space="preserve">conjuntamente apuntan a construir confianza entre la administración pública y la sociedad, mediante el deber que tiene todo servidor público de actuar con integridad bajo el sentido de lo Público, los cuales, se institucionalizan a través del Código de Integridad, por un lado; y se interiorizan, mediante hábitos que trascienden las intenciones e incorporan en la vida cotidiana los cambios comportamentales, por el otro. </w:t>
      </w:r>
    </w:p>
    <w:p w14:paraId="77E37D74" w14:textId="77777777" w:rsidR="00493E33" w:rsidRPr="00C85779" w:rsidRDefault="00493E33" w:rsidP="00493E33">
      <w:pPr>
        <w:autoSpaceDE w:val="0"/>
        <w:autoSpaceDN w:val="0"/>
        <w:adjustRightInd w:val="0"/>
        <w:spacing w:after="0" w:line="240" w:lineRule="auto"/>
        <w:jc w:val="both"/>
        <w:rPr>
          <w:rFonts w:ascii="Times New Roman" w:eastAsiaTheme="minorHAnsi" w:hAnsi="Times New Roman"/>
          <w:color w:val="000000"/>
        </w:rPr>
      </w:pPr>
    </w:p>
    <w:p w14:paraId="6D50B9A8" w14:textId="77777777" w:rsidR="00493E33" w:rsidRPr="00C85779" w:rsidRDefault="00493E33" w:rsidP="001638CC">
      <w:pPr>
        <w:pStyle w:val="Prrafodelista"/>
        <w:numPr>
          <w:ilvl w:val="0"/>
          <w:numId w:val="22"/>
        </w:numPr>
        <w:autoSpaceDE w:val="0"/>
        <w:autoSpaceDN w:val="0"/>
        <w:adjustRightInd w:val="0"/>
        <w:spacing w:after="30"/>
        <w:jc w:val="both"/>
        <w:rPr>
          <w:rFonts w:eastAsiaTheme="minorHAnsi"/>
          <w:color w:val="000000"/>
          <w:sz w:val="22"/>
          <w:szCs w:val="22"/>
        </w:rPr>
      </w:pPr>
      <w:r w:rsidRPr="009F527B">
        <w:rPr>
          <w:rFonts w:eastAsiaTheme="minorHAnsi"/>
          <w:b/>
          <w:color w:val="000000"/>
          <w:sz w:val="22"/>
          <w:szCs w:val="22"/>
        </w:rPr>
        <w:t>Honestidad</w:t>
      </w:r>
      <w:r w:rsidRPr="00C85779">
        <w:rPr>
          <w:rFonts w:eastAsiaTheme="minorHAnsi"/>
          <w:color w:val="000000"/>
          <w:sz w:val="22"/>
          <w:szCs w:val="22"/>
        </w:rPr>
        <w:t xml:space="preserve">: Actúo siempre con fundamento en la verdad, cumpliendo mis deberes con transparencia y rectitud, y siempre favoreciendo el interés general. </w:t>
      </w:r>
    </w:p>
    <w:p w14:paraId="4CEF5F3C" w14:textId="77777777" w:rsidR="00493E33" w:rsidRPr="00C85779" w:rsidRDefault="00493E33" w:rsidP="001638CC">
      <w:pPr>
        <w:pStyle w:val="Prrafodelista"/>
        <w:numPr>
          <w:ilvl w:val="0"/>
          <w:numId w:val="22"/>
        </w:numPr>
        <w:autoSpaceDE w:val="0"/>
        <w:autoSpaceDN w:val="0"/>
        <w:adjustRightInd w:val="0"/>
        <w:jc w:val="both"/>
        <w:rPr>
          <w:rFonts w:eastAsiaTheme="minorHAnsi"/>
          <w:color w:val="000000"/>
          <w:sz w:val="22"/>
          <w:szCs w:val="22"/>
        </w:rPr>
      </w:pPr>
      <w:r w:rsidRPr="009F527B">
        <w:rPr>
          <w:rFonts w:eastAsiaTheme="minorHAnsi"/>
          <w:b/>
          <w:color w:val="000000"/>
          <w:sz w:val="22"/>
          <w:szCs w:val="22"/>
        </w:rPr>
        <w:t>Respeto</w:t>
      </w:r>
      <w:r w:rsidRPr="00C85779">
        <w:rPr>
          <w:rFonts w:eastAsiaTheme="minorHAnsi"/>
          <w:color w:val="000000"/>
          <w:sz w:val="22"/>
          <w:szCs w:val="22"/>
        </w:rPr>
        <w:t xml:space="preserve">: Reconozco, valoro y trato de manera digna a todas las personas, con sus virtudes y defectos, sin importar su labor, su procedencia, títulos o cualquier otra condición. </w:t>
      </w:r>
    </w:p>
    <w:p w14:paraId="16256EB8" w14:textId="77777777" w:rsidR="00493E33" w:rsidRPr="00C85779" w:rsidRDefault="00493E33" w:rsidP="001638CC">
      <w:pPr>
        <w:pStyle w:val="Prrafodelista"/>
        <w:numPr>
          <w:ilvl w:val="0"/>
          <w:numId w:val="22"/>
        </w:numPr>
        <w:autoSpaceDE w:val="0"/>
        <w:autoSpaceDN w:val="0"/>
        <w:adjustRightInd w:val="0"/>
        <w:spacing w:after="27"/>
        <w:jc w:val="both"/>
        <w:rPr>
          <w:rFonts w:eastAsiaTheme="minorHAnsi"/>
          <w:color w:val="000000"/>
          <w:sz w:val="22"/>
          <w:szCs w:val="22"/>
        </w:rPr>
      </w:pPr>
      <w:r w:rsidRPr="009F527B">
        <w:rPr>
          <w:rFonts w:eastAsiaTheme="minorHAnsi"/>
          <w:b/>
          <w:color w:val="000000"/>
          <w:sz w:val="22"/>
          <w:szCs w:val="22"/>
        </w:rPr>
        <w:t>Compromiso:</w:t>
      </w:r>
      <w:r w:rsidRPr="00C85779">
        <w:rPr>
          <w:rFonts w:eastAsiaTheme="minorHAnsi"/>
          <w:color w:val="000000"/>
          <w:sz w:val="22"/>
          <w:szCs w:val="22"/>
        </w:rPr>
        <w:t xml:space="preserve"> Soy consciente de la importancia de mi rol como servidor público y estoy en disposición permanente para comprender y resolver las necesidades de las personas con las que me relaciono en mis labores cotidianas, buscando siempre su bienestar. </w:t>
      </w:r>
    </w:p>
    <w:p w14:paraId="35154E3A" w14:textId="77777777" w:rsidR="00493E33" w:rsidRPr="00C85779" w:rsidRDefault="00493E33" w:rsidP="001638CC">
      <w:pPr>
        <w:pStyle w:val="Prrafodelista"/>
        <w:numPr>
          <w:ilvl w:val="0"/>
          <w:numId w:val="22"/>
        </w:numPr>
        <w:autoSpaceDE w:val="0"/>
        <w:autoSpaceDN w:val="0"/>
        <w:adjustRightInd w:val="0"/>
        <w:spacing w:after="27"/>
        <w:jc w:val="both"/>
        <w:rPr>
          <w:rFonts w:eastAsiaTheme="minorHAnsi"/>
          <w:color w:val="000000"/>
          <w:sz w:val="22"/>
          <w:szCs w:val="22"/>
        </w:rPr>
      </w:pPr>
      <w:r w:rsidRPr="009F527B">
        <w:rPr>
          <w:rFonts w:eastAsiaTheme="minorHAnsi"/>
          <w:b/>
          <w:color w:val="000000"/>
          <w:sz w:val="22"/>
          <w:szCs w:val="22"/>
        </w:rPr>
        <w:t>Diligencia:</w:t>
      </w:r>
      <w:r w:rsidRPr="00C85779">
        <w:rPr>
          <w:rFonts w:eastAsiaTheme="minorHAnsi"/>
          <w:color w:val="000000"/>
          <w:sz w:val="22"/>
          <w:szCs w:val="22"/>
        </w:rPr>
        <w:t xml:space="preserve"> Cumplo con los deberes, funciones y responsabilidades asignadas a mi cargo de la mejor manera posible, con atención, prontitud y eficiencia, para así optimizar el uso de los recursos del Estado. </w:t>
      </w:r>
    </w:p>
    <w:p w14:paraId="0D66E88E" w14:textId="77777777" w:rsidR="00493E33" w:rsidRPr="00C85779" w:rsidRDefault="00493E33" w:rsidP="001638CC">
      <w:pPr>
        <w:pStyle w:val="Prrafodelista"/>
        <w:numPr>
          <w:ilvl w:val="0"/>
          <w:numId w:val="22"/>
        </w:numPr>
        <w:autoSpaceDE w:val="0"/>
        <w:autoSpaceDN w:val="0"/>
        <w:adjustRightInd w:val="0"/>
        <w:spacing w:after="27"/>
        <w:jc w:val="both"/>
        <w:rPr>
          <w:rFonts w:eastAsiaTheme="minorHAnsi"/>
          <w:color w:val="000000"/>
          <w:sz w:val="22"/>
          <w:szCs w:val="22"/>
        </w:rPr>
      </w:pPr>
      <w:r w:rsidRPr="009F527B">
        <w:rPr>
          <w:rFonts w:eastAsiaTheme="minorHAnsi"/>
          <w:b/>
          <w:color w:val="000000"/>
          <w:sz w:val="22"/>
          <w:szCs w:val="22"/>
        </w:rPr>
        <w:t>Justicia:</w:t>
      </w:r>
      <w:r w:rsidRPr="00C85779">
        <w:rPr>
          <w:rFonts w:eastAsiaTheme="minorHAnsi"/>
          <w:color w:val="000000"/>
          <w:sz w:val="22"/>
          <w:szCs w:val="22"/>
        </w:rPr>
        <w:t xml:space="preserve"> Actúo con imparcialidad garantizando los derechos de las personas, con equidad, igualdad y discriminación. </w:t>
      </w:r>
    </w:p>
    <w:p w14:paraId="3FF44F20" w14:textId="77777777" w:rsidR="00493E33" w:rsidRDefault="00493E33" w:rsidP="001638CC">
      <w:pPr>
        <w:pStyle w:val="Prrafodelista"/>
        <w:numPr>
          <w:ilvl w:val="0"/>
          <w:numId w:val="22"/>
        </w:numPr>
        <w:autoSpaceDE w:val="0"/>
        <w:autoSpaceDN w:val="0"/>
        <w:adjustRightInd w:val="0"/>
        <w:jc w:val="both"/>
        <w:rPr>
          <w:rFonts w:eastAsiaTheme="minorHAnsi"/>
          <w:color w:val="000000"/>
          <w:sz w:val="22"/>
          <w:szCs w:val="22"/>
        </w:rPr>
      </w:pPr>
      <w:r w:rsidRPr="009F527B">
        <w:rPr>
          <w:rFonts w:eastAsiaTheme="minorHAnsi"/>
          <w:b/>
          <w:color w:val="000000"/>
          <w:sz w:val="22"/>
          <w:szCs w:val="22"/>
        </w:rPr>
        <w:t>Innovación:</w:t>
      </w:r>
      <w:r w:rsidRPr="00C85779">
        <w:rPr>
          <w:rFonts w:eastAsiaTheme="minorHAnsi"/>
          <w:color w:val="000000"/>
          <w:sz w:val="22"/>
          <w:szCs w:val="22"/>
        </w:rPr>
        <w:t xml:space="preserve"> Genero un ambiente habilitador, integrador y facilitador de experiencias creativas e innovadoras desde el punto de vista productivo y social que transformen realidades, para prosperar y competir en el tiempo. </w:t>
      </w:r>
    </w:p>
    <w:p w14:paraId="66F3CDD9" w14:textId="77777777" w:rsidR="008F7B74" w:rsidRPr="00C85779" w:rsidRDefault="008F7B74" w:rsidP="008F7B74">
      <w:pPr>
        <w:pStyle w:val="Prrafodelista"/>
        <w:autoSpaceDE w:val="0"/>
        <w:autoSpaceDN w:val="0"/>
        <w:adjustRightInd w:val="0"/>
        <w:ind w:left="360"/>
        <w:jc w:val="both"/>
        <w:rPr>
          <w:rFonts w:eastAsiaTheme="minorHAnsi"/>
          <w:color w:val="000000"/>
          <w:sz w:val="22"/>
          <w:szCs w:val="22"/>
        </w:rPr>
      </w:pPr>
    </w:p>
    <w:p w14:paraId="15589CD6" w14:textId="77777777" w:rsidR="00A66FE4" w:rsidRDefault="00A66FE4" w:rsidP="00A66FE4">
      <w:pPr>
        <w:autoSpaceDE w:val="0"/>
        <w:autoSpaceDN w:val="0"/>
        <w:adjustRightInd w:val="0"/>
        <w:jc w:val="both"/>
        <w:rPr>
          <w:rFonts w:ascii="Times New Roman" w:eastAsiaTheme="minorHAnsi" w:hAnsi="Times New Roman"/>
          <w:color w:val="000000"/>
        </w:rPr>
      </w:pPr>
      <w:r w:rsidRPr="00C85779">
        <w:rPr>
          <w:rFonts w:ascii="Times New Roman" w:eastAsiaTheme="minorHAnsi" w:hAnsi="Times New Roman"/>
          <w:color w:val="000000"/>
        </w:rPr>
        <w:t xml:space="preserve">En cuanto a los objetivos estratégicos, </w:t>
      </w:r>
      <w:r w:rsidR="00A54B34" w:rsidRPr="00C85779">
        <w:rPr>
          <w:rFonts w:ascii="Times New Roman" w:eastAsiaTheme="minorHAnsi" w:hAnsi="Times New Roman"/>
          <w:color w:val="000000"/>
        </w:rPr>
        <w:t>el Objetivo No. 1 se articula con la gestión del talento humano</w:t>
      </w:r>
      <w:r w:rsidR="001523F1" w:rsidRPr="00C85779">
        <w:rPr>
          <w:rFonts w:ascii="Times New Roman" w:eastAsiaTheme="minorHAnsi" w:hAnsi="Times New Roman"/>
          <w:color w:val="000000"/>
        </w:rPr>
        <w:t xml:space="preserve"> y la participación ciudadana:</w:t>
      </w:r>
    </w:p>
    <w:p w14:paraId="4019831E" w14:textId="77777777" w:rsidR="000B6E40" w:rsidRPr="00475990" w:rsidRDefault="00AB63B4" w:rsidP="00475990">
      <w:pPr>
        <w:autoSpaceDE w:val="0"/>
        <w:autoSpaceDN w:val="0"/>
        <w:adjustRightInd w:val="0"/>
        <w:jc w:val="both"/>
        <w:rPr>
          <w:rFonts w:ascii="Times New Roman" w:eastAsiaTheme="minorHAnsi" w:hAnsi="Times New Roman"/>
          <w:i/>
          <w:color w:val="000000"/>
        </w:rPr>
      </w:pPr>
      <w:r w:rsidRPr="00475990">
        <w:rPr>
          <w:rFonts w:ascii="Times New Roman" w:eastAsiaTheme="minorHAnsi" w:hAnsi="Times New Roman"/>
          <w:i/>
          <w:color w:val="000000"/>
          <w:lang w:val="es-ES"/>
        </w:rPr>
        <w:t xml:space="preserve">Empoderar nuestro talento humano con competencias desde el ser, el saber y el hacer y fortalecer la </w:t>
      </w:r>
      <w:proofErr w:type="gramStart"/>
      <w:r w:rsidRPr="00475990">
        <w:rPr>
          <w:rFonts w:ascii="Times New Roman" w:eastAsiaTheme="minorHAnsi" w:hAnsi="Times New Roman"/>
          <w:i/>
          <w:color w:val="000000"/>
          <w:lang w:val="es-ES"/>
        </w:rPr>
        <w:t>participación activa</w:t>
      </w:r>
      <w:proofErr w:type="gramEnd"/>
      <w:r w:rsidRPr="00475990">
        <w:rPr>
          <w:rFonts w:ascii="Times New Roman" w:eastAsiaTheme="minorHAnsi" w:hAnsi="Times New Roman"/>
          <w:i/>
          <w:color w:val="000000"/>
          <w:lang w:val="es-ES"/>
        </w:rPr>
        <w:t xml:space="preserve"> de la ciudadanía en la gestión catastral con enfoque multipropósito.</w:t>
      </w:r>
    </w:p>
    <w:p w14:paraId="4F2F1C34" w14:textId="77777777" w:rsidR="00475990" w:rsidRPr="00475990" w:rsidRDefault="00475990" w:rsidP="00475990">
      <w:pPr>
        <w:spacing w:after="0" w:line="240" w:lineRule="auto"/>
        <w:ind w:right="-234"/>
        <w:jc w:val="both"/>
        <w:rPr>
          <w:rFonts w:ascii="Times New Roman" w:hAnsi="Times New Roman"/>
        </w:rPr>
      </w:pPr>
      <w:r w:rsidRPr="00475990">
        <w:rPr>
          <w:rFonts w:ascii="Times New Roman" w:hAnsi="Times New Roman"/>
        </w:rPr>
        <w:t>Este objetivo se orienta a la implementación de modelos de gestión integral del talento humano donde las mejores prácticas y la experiencia deben captarse, replicarse y desarrollarse; de igual forma involucra modelos de competencias funcionales, comportamentales, de evaluación de desempeño, así como los esquemas de incentivos y cultura organizacional.</w:t>
      </w:r>
    </w:p>
    <w:p w14:paraId="5D59DF1D" w14:textId="77777777" w:rsidR="00475990" w:rsidRPr="00475990" w:rsidRDefault="00475990" w:rsidP="00475990">
      <w:pPr>
        <w:spacing w:after="0" w:line="240" w:lineRule="auto"/>
        <w:ind w:right="-234"/>
        <w:jc w:val="both"/>
        <w:rPr>
          <w:rFonts w:ascii="Times New Roman" w:hAnsi="Times New Roman"/>
        </w:rPr>
      </w:pPr>
    </w:p>
    <w:p w14:paraId="5BD14EC6" w14:textId="77777777" w:rsidR="00475990" w:rsidRPr="00475990" w:rsidRDefault="00475990" w:rsidP="00475990">
      <w:pPr>
        <w:spacing w:after="0" w:line="240" w:lineRule="auto"/>
        <w:ind w:right="-234"/>
        <w:jc w:val="both"/>
        <w:rPr>
          <w:rFonts w:ascii="Times New Roman" w:hAnsi="Times New Roman"/>
        </w:rPr>
      </w:pPr>
      <w:r w:rsidRPr="00475990">
        <w:rPr>
          <w:rFonts w:ascii="Times New Roman" w:hAnsi="Times New Roman"/>
        </w:rPr>
        <w:t>Este objetivo contempla las siguientes líneas de acción:</w:t>
      </w:r>
    </w:p>
    <w:p w14:paraId="07C7E9B6" w14:textId="77777777" w:rsidR="00475990" w:rsidRPr="00DC11E4" w:rsidRDefault="00475990" w:rsidP="00475990">
      <w:pPr>
        <w:spacing w:after="0" w:line="240" w:lineRule="auto"/>
        <w:ind w:right="-234"/>
        <w:jc w:val="both"/>
        <w:rPr>
          <w:rFonts w:cstheme="minorHAnsi"/>
        </w:rPr>
      </w:pPr>
    </w:p>
    <w:p w14:paraId="1B5D8E30" w14:textId="77777777" w:rsidR="00475990" w:rsidRPr="00DC11E4" w:rsidRDefault="00475990" w:rsidP="00521BED">
      <w:pPr>
        <w:pStyle w:val="Prrafodelista"/>
        <w:numPr>
          <w:ilvl w:val="0"/>
          <w:numId w:val="40"/>
        </w:numPr>
        <w:spacing w:after="120"/>
        <w:ind w:right="-234"/>
        <w:contextualSpacing/>
        <w:jc w:val="both"/>
        <w:rPr>
          <w:rFonts w:eastAsia="Calibri" w:cstheme="minorHAnsi"/>
          <w:sz w:val="22"/>
          <w:szCs w:val="22"/>
        </w:rPr>
      </w:pPr>
      <w:r w:rsidRPr="00DC11E4">
        <w:rPr>
          <w:rFonts w:eastAsia="Calibri" w:cstheme="minorHAnsi"/>
          <w:sz w:val="22"/>
          <w:szCs w:val="22"/>
        </w:rPr>
        <w:t>Empoderar nuestro talento humano con competencias desde el ser, el saber y el hacer.</w:t>
      </w:r>
    </w:p>
    <w:p w14:paraId="6F247B36" w14:textId="77777777" w:rsidR="00475990" w:rsidRPr="00DC11E4" w:rsidRDefault="00475990" w:rsidP="00521BED">
      <w:pPr>
        <w:pStyle w:val="Prrafodelista"/>
        <w:numPr>
          <w:ilvl w:val="0"/>
          <w:numId w:val="40"/>
        </w:numPr>
        <w:ind w:right="-234"/>
        <w:contextualSpacing/>
        <w:jc w:val="both"/>
        <w:rPr>
          <w:rFonts w:eastAsia="Calibri" w:cstheme="minorHAnsi"/>
          <w:sz w:val="22"/>
          <w:szCs w:val="22"/>
        </w:rPr>
      </w:pPr>
      <w:r w:rsidRPr="00DC11E4">
        <w:rPr>
          <w:rFonts w:eastAsia="Calibri" w:cstheme="minorHAnsi"/>
          <w:sz w:val="22"/>
          <w:szCs w:val="22"/>
        </w:rPr>
        <w:t>Desarrollo del talento humano por competencias y resultados.</w:t>
      </w:r>
    </w:p>
    <w:p w14:paraId="7FDFA272" w14:textId="77777777" w:rsidR="00475990" w:rsidRPr="00C85779" w:rsidRDefault="00475990" w:rsidP="00A66FE4">
      <w:pPr>
        <w:autoSpaceDE w:val="0"/>
        <w:autoSpaceDN w:val="0"/>
        <w:adjustRightInd w:val="0"/>
        <w:jc w:val="both"/>
        <w:rPr>
          <w:rFonts w:ascii="Times New Roman" w:eastAsiaTheme="minorHAnsi" w:hAnsi="Times New Roman"/>
          <w:color w:val="000000"/>
        </w:rPr>
      </w:pPr>
    </w:p>
    <w:p w14:paraId="20EDDEC2" w14:textId="77777777" w:rsidR="00426656" w:rsidRPr="00C85779" w:rsidRDefault="001523F1" w:rsidP="00426656">
      <w:pPr>
        <w:spacing w:after="0" w:line="240" w:lineRule="auto"/>
        <w:ind w:right="-142"/>
        <w:contextualSpacing/>
        <w:jc w:val="both"/>
        <w:rPr>
          <w:rFonts w:ascii="Times New Roman" w:hAnsi="Times New Roman"/>
        </w:rPr>
      </w:pPr>
      <w:r w:rsidRPr="00C85779">
        <w:rPr>
          <w:rFonts w:ascii="Times New Roman" w:hAnsi="Times New Roman"/>
        </w:rPr>
        <w:t>E</w:t>
      </w:r>
      <w:r w:rsidR="00426656" w:rsidRPr="00C85779">
        <w:rPr>
          <w:rFonts w:ascii="Times New Roman" w:hAnsi="Times New Roman"/>
        </w:rPr>
        <w:t xml:space="preserve">n consonancia con el Plan Distrital de Desarrollo y la normatividad antes mencionada, la entidad viene avanzando en la implementación del Plan de Bienestar Social e Incentivos que </w:t>
      </w:r>
      <w:r w:rsidRPr="00C85779">
        <w:rPr>
          <w:rFonts w:ascii="Times New Roman" w:hAnsi="Times New Roman"/>
        </w:rPr>
        <w:t xml:space="preserve">además de dar respuesta a las necesidades </w:t>
      </w:r>
      <w:r w:rsidR="00D95B3E" w:rsidRPr="00C85779">
        <w:rPr>
          <w:rFonts w:ascii="Times New Roman" w:hAnsi="Times New Roman"/>
        </w:rPr>
        <w:t xml:space="preserve">y expectativas </w:t>
      </w:r>
      <w:r w:rsidRPr="00C85779">
        <w:rPr>
          <w:rFonts w:ascii="Times New Roman" w:hAnsi="Times New Roman"/>
        </w:rPr>
        <w:t>de los servidores y sus familias en las áreas de protección y servicios sociales y de calidad de vida laboral, desarroll</w:t>
      </w:r>
      <w:r w:rsidR="00D95B3E" w:rsidRPr="00C85779">
        <w:rPr>
          <w:rFonts w:ascii="Times New Roman" w:hAnsi="Times New Roman"/>
        </w:rPr>
        <w:t>a</w:t>
      </w:r>
      <w:r w:rsidRPr="00C85779">
        <w:rPr>
          <w:rFonts w:ascii="Times New Roman" w:hAnsi="Times New Roman"/>
        </w:rPr>
        <w:t xml:space="preserve"> </w:t>
      </w:r>
      <w:r w:rsidR="00426656" w:rsidRPr="00C85779">
        <w:rPr>
          <w:rFonts w:ascii="Times New Roman" w:hAnsi="Times New Roman"/>
        </w:rPr>
        <w:t>iniciativas para el balance vida laboral y personal, con el fin de fortalecer la motivación y felicidad laboral, en pro de mejorar la calidad de vida de los servidores y la productividad laboral.</w:t>
      </w:r>
    </w:p>
    <w:p w14:paraId="60876DAD" w14:textId="4F422312" w:rsidR="00426656" w:rsidRPr="00C85779" w:rsidRDefault="00426656" w:rsidP="00426656">
      <w:pPr>
        <w:spacing w:after="0" w:line="240" w:lineRule="auto"/>
        <w:ind w:right="-142"/>
        <w:contextualSpacing/>
        <w:jc w:val="both"/>
        <w:rPr>
          <w:rFonts w:ascii="Times New Roman" w:hAnsi="Times New Roman"/>
        </w:rPr>
      </w:pPr>
    </w:p>
    <w:p w14:paraId="46875E57" w14:textId="0E5E617F" w:rsidR="00426656" w:rsidRPr="00C85779" w:rsidRDefault="00426656" w:rsidP="00426656">
      <w:pPr>
        <w:spacing w:after="0" w:line="240" w:lineRule="auto"/>
        <w:ind w:right="-142"/>
        <w:contextualSpacing/>
        <w:jc w:val="both"/>
        <w:rPr>
          <w:rFonts w:ascii="Times New Roman" w:hAnsi="Times New Roman"/>
        </w:rPr>
      </w:pPr>
      <w:r w:rsidRPr="00C85779">
        <w:rPr>
          <w:rFonts w:ascii="Times New Roman" w:hAnsi="Times New Roman"/>
        </w:rPr>
        <w:t>El Plan de Bienestar Social e Incentivos 202</w:t>
      </w:r>
      <w:r w:rsidR="00475990">
        <w:rPr>
          <w:rFonts w:ascii="Times New Roman" w:hAnsi="Times New Roman"/>
        </w:rPr>
        <w:t>3</w:t>
      </w:r>
      <w:r w:rsidRPr="00C85779">
        <w:rPr>
          <w:rFonts w:ascii="Times New Roman" w:hAnsi="Times New Roman"/>
        </w:rPr>
        <w:t>, busca crear condiciones idóneas para que sus colaboradores puedan crecer personal y profesionalmente, fomentando el desarrollo del talento y la conciliación de la vida laboral, personal y familiar, como pilares para alcanzar la excelencia en su desempeño y productividad y de esta forma contribuir al logro de los objetivos estratégicos de la Unidad.</w:t>
      </w:r>
    </w:p>
    <w:p w14:paraId="523AF6F0" w14:textId="77777777" w:rsidR="00426656" w:rsidRPr="00C85779" w:rsidRDefault="00426656" w:rsidP="00426656">
      <w:pPr>
        <w:spacing w:after="0" w:line="240" w:lineRule="auto"/>
        <w:ind w:right="-142"/>
        <w:contextualSpacing/>
        <w:jc w:val="both"/>
        <w:rPr>
          <w:rFonts w:ascii="Times New Roman" w:hAnsi="Times New Roman"/>
        </w:rPr>
      </w:pPr>
    </w:p>
    <w:p w14:paraId="3B202C08" w14:textId="77777777" w:rsidR="00426656" w:rsidRPr="003E5808" w:rsidRDefault="00426656" w:rsidP="00521BED">
      <w:pPr>
        <w:pStyle w:val="Ttulo1"/>
        <w:numPr>
          <w:ilvl w:val="0"/>
          <w:numId w:val="23"/>
        </w:numPr>
        <w:spacing w:before="0" w:line="240" w:lineRule="auto"/>
        <w:rPr>
          <w:rFonts w:ascii="Times New Roman" w:eastAsia="Arial Narrow" w:hAnsi="Times New Roman"/>
          <w:color w:val="1F497D" w:themeColor="text2"/>
          <w:sz w:val="22"/>
          <w:szCs w:val="22"/>
        </w:rPr>
      </w:pPr>
      <w:bookmarkStart w:id="11" w:name="_Toc511298651"/>
      <w:bookmarkStart w:id="12" w:name="_Toc511298915"/>
      <w:bookmarkStart w:id="13" w:name="_Toc511299922"/>
      <w:bookmarkStart w:id="14" w:name="_Toc28673150"/>
      <w:bookmarkStart w:id="15" w:name="_Toc93912921"/>
      <w:r w:rsidRPr="003E5808">
        <w:rPr>
          <w:rFonts w:ascii="Times New Roman" w:eastAsia="Arial Narrow" w:hAnsi="Times New Roman"/>
          <w:color w:val="1F497D" w:themeColor="text2"/>
          <w:sz w:val="22"/>
          <w:szCs w:val="22"/>
        </w:rPr>
        <w:t>ALCANCE</w:t>
      </w:r>
      <w:bookmarkEnd w:id="11"/>
      <w:bookmarkEnd w:id="12"/>
      <w:bookmarkEnd w:id="13"/>
      <w:bookmarkEnd w:id="14"/>
      <w:bookmarkEnd w:id="15"/>
    </w:p>
    <w:p w14:paraId="5C45F663" w14:textId="77777777" w:rsidR="00426656" w:rsidRPr="00C85779" w:rsidRDefault="00426656" w:rsidP="00426656">
      <w:pPr>
        <w:spacing w:after="0" w:line="240" w:lineRule="auto"/>
        <w:ind w:right="-142" w:hanging="426"/>
        <w:jc w:val="both"/>
        <w:rPr>
          <w:rFonts w:ascii="Times New Roman" w:eastAsia="Arial Narrow" w:hAnsi="Times New Roman"/>
        </w:rPr>
      </w:pPr>
    </w:p>
    <w:p w14:paraId="030A18BF" w14:textId="078E99EA" w:rsidR="00426656" w:rsidRDefault="00426656" w:rsidP="00426656">
      <w:pPr>
        <w:spacing w:after="0" w:line="240" w:lineRule="auto"/>
        <w:ind w:right="-142"/>
        <w:jc w:val="both"/>
        <w:rPr>
          <w:rFonts w:ascii="Times New Roman" w:eastAsia="Arial Narrow" w:hAnsi="Times New Roman"/>
        </w:rPr>
      </w:pPr>
      <w:r w:rsidRPr="00C85779">
        <w:rPr>
          <w:rFonts w:ascii="Times New Roman" w:eastAsia="Arial Narrow" w:hAnsi="Times New Roman"/>
        </w:rPr>
        <w:t>En cumplimiento del Decreto 1083 de 2015, los beneficiarios de las políticas, planes y programas de bienestar social son para todos los servidores públicos de la entidad y sus familias.</w:t>
      </w:r>
    </w:p>
    <w:p w14:paraId="4E00E3C8" w14:textId="77777777" w:rsidR="00AB7301" w:rsidRDefault="00AB7301" w:rsidP="00426656">
      <w:pPr>
        <w:spacing w:after="0" w:line="240" w:lineRule="auto"/>
        <w:ind w:right="-142"/>
        <w:jc w:val="both"/>
        <w:rPr>
          <w:rFonts w:ascii="Times New Roman" w:eastAsia="Arial Narrow" w:hAnsi="Times New Roman"/>
        </w:rPr>
      </w:pPr>
    </w:p>
    <w:p w14:paraId="5BC4DDA7" w14:textId="77777777" w:rsidR="00426656" w:rsidRPr="003E5808" w:rsidRDefault="00426656" w:rsidP="00521BED">
      <w:pPr>
        <w:pStyle w:val="Ttulo1"/>
        <w:numPr>
          <w:ilvl w:val="0"/>
          <w:numId w:val="23"/>
        </w:numPr>
        <w:spacing w:before="0" w:line="240" w:lineRule="auto"/>
        <w:rPr>
          <w:rFonts w:ascii="Times New Roman" w:eastAsia="Arial Narrow" w:hAnsi="Times New Roman"/>
          <w:color w:val="1F497D" w:themeColor="text2"/>
          <w:sz w:val="22"/>
          <w:szCs w:val="22"/>
        </w:rPr>
      </w:pPr>
      <w:bookmarkStart w:id="16" w:name="_Toc511298652"/>
      <w:bookmarkStart w:id="17" w:name="_Toc511298916"/>
      <w:bookmarkStart w:id="18" w:name="_Toc511299923"/>
      <w:bookmarkStart w:id="19" w:name="_Toc28673151"/>
      <w:bookmarkStart w:id="20" w:name="_Toc93912922"/>
      <w:r w:rsidRPr="003E5808">
        <w:rPr>
          <w:rFonts w:ascii="Times New Roman" w:eastAsia="Arial Narrow" w:hAnsi="Times New Roman"/>
          <w:color w:val="1F497D" w:themeColor="text2"/>
          <w:sz w:val="22"/>
          <w:szCs w:val="22"/>
        </w:rPr>
        <w:t>VIGENCIA</w:t>
      </w:r>
      <w:bookmarkEnd w:id="16"/>
      <w:bookmarkEnd w:id="17"/>
      <w:bookmarkEnd w:id="18"/>
      <w:bookmarkEnd w:id="19"/>
      <w:bookmarkEnd w:id="20"/>
    </w:p>
    <w:p w14:paraId="2A78453B" w14:textId="77777777" w:rsidR="00426656" w:rsidRPr="00C85779" w:rsidRDefault="00426656" w:rsidP="00426656">
      <w:pPr>
        <w:spacing w:after="0" w:line="240" w:lineRule="auto"/>
        <w:rPr>
          <w:rFonts w:ascii="Times New Roman" w:eastAsia="Arial Narrow" w:hAnsi="Times New Roman"/>
        </w:rPr>
      </w:pPr>
    </w:p>
    <w:p w14:paraId="6304C20C" w14:textId="022139D2" w:rsidR="00426656" w:rsidRPr="00C85779" w:rsidRDefault="00426656" w:rsidP="00426656">
      <w:pPr>
        <w:spacing w:after="0" w:line="240" w:lineRule="auto"/>
        <w:rPr>
          <w:rFonts w:ascii="Times New Roman" w:eastAsia="Arial Narrow" w:hAnsi="Times New Roman"/>
        </w:rPr>
      </w:pPr>
      <w:r w:rsidRPr="00C85779">
        <w:rPr>
          <w:rFonts w:ascii="Times New Roman" w:eastAsia="Arial Narrow" w:hAnsi="Times New Roman"/>
        </w:rPr>
        <w:t>La vigencia del Plan de Bienestar Social e Incentivos es del 1 de enero al 31 de diciembre de 202</w:t>
      </w:r>
      <w:r w:rsidR="00475990">
        <w:rPr>
          <w:rFonts w:ascii="Times New Roman" w:eastAsia="Arial Narrow" w:hAnsi="Times New Roman"/>
        </w:rPr>
        <w:t>3</w:t>
      </w:r>
      <w:r w:rsidRPr="00C85779">
        <w:rPr>
          <w:rFonts w:ascii="Times New Roman" w:eastAsia="Arial Narrow" w:hAnsi="Times New Roman"/>
        </w:rPr>
        <w:t>.</w:t>
      </w:r>
    </w:p>
    <w:p w14:paraId="53CE6AFA" w14:textId="77777777" w:rsidR="00AA22EF" w:rsidRPr="00C85779" w:rsidRDefault="00AA22EF" w:rsidP="00426656">
      <w:pPr>
        <w:spacing w:after="0" w:line="240" w:lineRule="auto"/>
        <w:rPr>
          <w:rFonts w:ascii="Times New Roman" w:eastAsia="Arial Narrow" w:hAnsi="Times New Roman"/>
        </w:rPr>
      </w:pPr>
    </w:p>
    <w:p w14:paraId="1D65862A" w14:textId="77777777" w:rsidR="00426656" w:rsidRPr="003E5808" w:rsidRDefault="00426656" w:rsidP="00521BED">
      <w:pPr>
        <w:pStyle w:val="Ttulo1"/>
        <w:numPr>
          <w:ilvl w:val="0"/>
          <w:numId w:val="23"/>
        </w:numPr>
        <w:spacing w:before="0" w:line="240" w:lineRule="auto"/>
        <w:rPr>
          <w:rFonts w:ascii="Times New Roman" w:eastAsia="Arial Narrow" w:hAnsi="Times New Roman"/>
          <w:color w:val="1F497D" w:themeColor="text2"/>
          <w:sz w:val="22"/>
          <w:szCs w:val="22"/>
        </w:rPr>
      </w:pPr>
      <w:bookmarkStart w:id="21" w:name="_Toc511298653"/>
      <w:bookmarkStart w:id="22" w:name="_Toc511298917"/>
      <w:bookmarkStart w:id="23" w:name="_Toc511299924"/>
      <w:bookmarkStart w:id="24" w:name="_Toc28673152"/>
      <w:bookmarkStart w:id="25" w:name="_Toc93912923"/>
      <w:r w:rsidRPr="003E5808">
        <w:rPr>
          <w:rFonts w:ascii="Times New Roman" w:eastAsia="Arial Narrow" w:hAnsi="Times New Roman"/>
          <w:color w:val="1F497D" w:themeColor="text2"/>
          <w:sz w:val="22"/>
          <w:szCs w:val="22"/>
        </w:rPr>
        <w:t>OBJETIVOS</w:t>
      </w:r>
      <w:bookmarkEnd w:id="21"/>
      <w:bookmarkEnd w:id="22"/>
      <w:bookmarkEnd w:id="23"/>
      <w:bookmarkEnd w:id="24"/>
      <w:bookmarkEnd w:id="25"/>
    </w:p>
    <w:p w14:paraId="5AD8C65C" w14:textId="075C44B9" w:rsidR="00426656" w:rsidRPr="003E5808" w:rsidRDefault="00FC0033" w:rsidP="00426656">
      <w:pPr>
        <w:pStyle w:val="Ttulo2"/>
        <w:rPr>
          <w:rFonts w:ascii="Times New Roman" w:hAnsi="Times New Roman" w:cs="Times New Roman"/>
          <w:color w:val="1F497D" w:themeColor="text2"/>
          <w:sz w:val="22"/>
          <w:szCs w:val="22"/>
        </w:rPr>
      </w:pPr>
      <w:bookmarkStart w:id="26" w:name="_Toc511298654"/>
      <w:bookmarkStart w:id="27" w:name="_Toc511298918"/>
      <w:bookmarkStart w:id="28" w:name="_Toc511299925"/>
      <w:bookmarkStart w:id="29" w:name="_Toc28673153"/>
      <w:bookmarkStart w:id="30" w:name="_Toc93912924"/>
      <w:r w:rsidRPr="003E5808">
        <w:rPr>
          <w:rFonts w:ascii="Times New Roman" w:hAnsi="Times New Roman" w:cs="Times New Roman"/>
          <w:color w:val="1F497D" w:themeColor="text2"/>
          <w:sz w:val="22"/>
          <w:szCs w:val="22"/>
        </w:rPr>
        <w:t>5</w:t>
      </w:r>
      <w:r w:rsidR="00426656" w:rsidRPr="003E5808">
        <w:rPr>
          <w:rFonts w:ascii="Times New Roman" w:hAnsi="Times New Roman" w:cs="Times New Roman"/>
          <w:color w:val="1F497D" w:themeColor="text2"/>
          <w:sz w:val="22"/>
          <w:szCs w:val="22"/>
        </w:rPr>
        <w:t>.1. O</w:t>
      </w:r>
      <w:r w:rsidR="003E5808">
        <w:rPr>
          <w:rFonts w:ascii="Times New Roman" w:hAnsi="Times New Roman" w:cs="Times New Roman"/>
          <w:color w:val="1F497D" w:themeColor="text2"/>
          <w:sz w:val="22"/>
          <w:szCs w:val="22"/>
        </w:rPr>
        <w:t>bjetivo General</w:t>
      </w:r>
      <w:bookmarkEnd w:id="26"/>
      <w:bookmarkEnd w:id="27"/>
      <w:bookmarkEnd w:id="28"/>
      <w:bookmarkEnd w:id="29"/>
      <w:bookmarkEnd w:id="30"/>
    </w:p>
    <w:p w14:paraId="493E8DBD" w14:textId="77777777" w:rsidR="00426656" w:rsidRPr="00C85779" w:rsidRDefault="00426656" w:rsidP="00426656">
      <w:pPr>
        <w:spacing w:after="0" w:line="240" w:lineRule="auto"/>
        <w:ind w:right="-142"/>
        <w:jc w:val="both"/>
        <w:rPr>
          <w:rFonts w:ascii="Times New Roman" w:eastAsia="Arial Narrow" w:hAnsi="Times New Roman"/>
        </w:rPr>
      </w:pPr>
    </w:p>
    <w:p w14:paraId="7FD06F16" w14:textId="77777777" w:rsidR="00426656" w:rsidRPr="00C85779" w:rsidRDefault="00426656" w:rsidP="00426656">
      <w:pPr>
        <w:spacing w:after="0" w:line="240" w:lineRule="auto"/>
        <w:ind w:right="-142"/>
        <w:jc w:val="both"/>
        <w:rPr>
          <w:rFonts w:ascii="Times New Roman" w:eastAsia="Arial Narrow" w:hAnsi="Times New Roman"/>
        </w:rPr>
      </w:pPr>
      <w:r w:rsidRPr="00C85779">
        <w:rPr>
          <w:rFonts w:ascii="Times New Roman" w:eastAsia="Arial Narrow" w:hAnsi="Times New Roman"/>
        </w:rPr>
        <w:t>Propiciar condiciones que permitan mejorar la calidad de vida de los servidores públicos de la UAECD y de sus familias, el desempeño laboral y el clima organizacional, impactando positivamente la motivación, el sentido de pertinencia y la productividad, para contribuir así al cumplimiento de los objetivos institucionales.</w:t>
      </w:r>
    </w:p>
    <w:p w14:paraId="7A42A09D" w14:textId="77777777" w:rsidR="00426656" w:rsidRPr="00C85779" w:rsidRDefault="00426656" w:rsidP="00426656">
      <w:pPr>
        <w:spacing w:after="0" w:line="240" w:lineRule="auto"/>
        <w:ind w:right="-142" w:hanging="426"/>
        <w:jc w:val="both"/>
        <w:rPr>
          <w:rFonts w:ascii="Times New Roman" w:eastAsia="Arial Narrow" w:hAnsi="Times New Roman"/>
        </w:rPr>
      </w:pPr>
    </w:p>
    <w:p w14:paraId="6918B087" w14:textId="1AAE6A45" w:rsidR="00426656" w:rsidRPr="003E5808" w:rsidRDefault="00FC0033" w:rsidP="00426656">
      <w:pPr>
        <w:pStyle w:val="Ttulo2"/>
        <w:rPr>
          <w:rFonts w:ascii="Times New Roman" w:hAnsi="Times New Roman" w:cs="Times New Roman"/>
          <w:color w:val="1F497D" w:themeColor="text2"/>
          <w:sz w:val="22"/>
          <w:szCs w:val="22"/>
        </w:rPr>
      </w:pPr>
      <w:bookmarkStart w:id="31" w:name="_Toc511298655"/>
      <w:bookmarkStart w:id="32" w:name="_Toc511298919"/>
      <w:bookmarkStart w:id="33" w:name="_Toc511299926"/>
      <w:bookmarkStart w:id="34" w:name="_Toc28673154"/>
      <w:bookmarkStart w:id="35" w:name="_Toc93912925"/>
      <w:r w:rsidRPr="00AF0B76">
        <w:rPr>
          <w:rFonts w:ascii="Times New Roman" w:hAnsi="Times New Roman" w:cs="Times New Roman"/>
          <w:color w:val="1F497D" w:themeColor="text2"/>
          <w:sz w:val="22"/>
          <w:szCs w:val="22"/>
        </w:rPr>
        <w:t>5</w:t>
      </w:r>
      <w:r w:rsidR="00426656" w:rsidRPr="00AF0B76">
        <w:rPr>
          <w:rFonts w:ascii="Times New Roman" w:hAnsi="Times New Roman" w:cs="Times New Roman"/>
          <w:color w:val="1F497D" w:themeColor="text2"/>
          <w:sz w:val="22"/>
          <w:szCs w:val="22"/>
        </w:rPr>
        <w:t xml:space="preserve">.2. </w:t>
      </w:r>
      <w:r w:rsidR="003E5808" w:rsidRPr="003E5808">
        <w:rPr>
          <w:rFonts w:ascii="Times New Roman" w:hAnsi="Times New Roman" w:cs="Times New Roman"/>
          <w:color w:val="1F497D" w:themeColor="text2"/>
          <w:sz w:val="22"/>
          <w:szCs w:val="22"/>
        </w:rPr>
        <w:t>Objetivos Específicos</w:t>
      </w:r>
      <w:bookmarkEnd w:id="31"/>
      <w:bookmarkEnd w:id="32"/>
      <w:bookmarkEnd w:id="33"/>
      <w:bookmarkEnd w:id="34"/>
      <w:bookmarkEnd w:id="35"/>
      <w:r w:rsidR="003E5808" w:rsidRPr="003E5808">
        <w:rPr>
          <w:rFonts w:ascii="Times New Roman" w:hAnsi="Times New Roman" w:cs="Times New Roman"/>
          <w:color w:val="1F497D" w:themeColor="text2"/>
          <w:sz w:val="22"/>
          <w:szCs w:val="22"/>
        </w:rPr>
        <w:t xml:space="preserve"> </w:t>
      </w:r>
    </w:p>
    <w:p w14:paraId="733910DE" w14:textId="77777777" w:rsidR="00426656" w:rsidRPr="00C85779" w:rsidRDefault="00426656" w:rsidP="00426656">
      <w:pPr>
        <w:spacing w:after="0" w:line="240" w:lineRule="auto"/>
        <w:rPr>
          <w:rFonts w:ascii="Times New Roman" w:hAnsi="Times New Roman"/>
        </w:rPr>
      </w:pPr>
    </w:p>
    <w:p w14:paraId="6F490F14" w14:textId="680A36FC" w:rsidR="00426656" w:rsidRPr="00C85779" w:rsidRDefault="00426656" w:rsidP="001638CC">
      <w:pPr>
        <w:pStyle w:val="Prrafodelista"/>
        <w:numPr>
          <w:ilvl w:val="0"/>
          <w:numId w:val="1"/>
        </w:numPr>
        <w:tabs>
          <w:tab w:val="clear" w:pos="720"/>
        </w:tabs>
        <w:autoSpaceDE w:val="0"/>
        <w:autoSpaceDN w:val="0"/>
        <w:adjustRightInd w:val="0"/>
        <w:ind w:left="426" w:right="-142" w:hanging="426"/>
        <w:jc w:val="both"/>
        <w:rPr>
          <w:sz w:val="22"/>
          <w:szCs w:val="22"/>
        </w:rPr>
      </w:pPr>
      <w:r w:rsidRPr="00C85779">
        <w:rPr>
          <w:sz w:val="22"/>
          <w:szCs w:val="22"/>
        </w:rPr>
        <w:t xml:space="preserve">Promover la creatividad, la identidad y la participación de los servidores, en </w:t>
      </w:r>
      <w:r w:rsidR="007E656A" w:rsidRPr="00C85779">
        <w:rPr>
          <w:sz w:val="22"/>
          <w:szCs w:val="22"/>
        </w:rPr>
        <w:t>el ser, en el sentir y en el hacer, de tal manera que se</w:t>
      </w:r>
      <w:r w:rsidR="008B6794" w:rsidRPr="00C85779">
        <w:rPr>
          <w:sz w:val="22"/>
          <w:szCs w:val="22"/>
        </w:rPr>
        <w:t xml:space="preserve"> </w:t>
      </w:r>
      <w:r w:rsidR="007E656A" w:rsidRPr="00C85779">
        <w:rPr>
          <w:sz w:val="22"/>
          <w:szCs w:val="22"/>
        </w:rPr>
        <w:t xml:space="preserve">propicie un </w:t>
      </w:r>
      <w:r w:rsidRPr="00C85779">
        <w:rPr>
          <w:sz w:val="22"/>
          <w:szCs w:val="22"/>
        </w:rPr>
        <w:t>ambiente de trabajo</w:t>
      </w:r>
      <w:r w:rsidR="007E656A" w:rsidRPr="00C85779">
        <w:rPr>
          <w:sz w:val="22"/>
          <w:szCs w:val="22"/>
        </w:rPr>
        <w:t xml:space="preserve"> favorable para el logro de los objetivos y la misión institucional</w:t>
      </w:r>
      <w:r w:rsidRPr="00C85779">
        <w:rPr>
          <w:sz w:val="22"/>
          <w:szCs w:val="22"/>
        </w:rPr>
        <w:t>.</w:t>
      </w:r>
    </w:p>
    <w:p w14:paraId="60D46AF9" w14:textId="77777777" w:rsidR="00426656" w:rsidRPr="00C85779" w:rsidRDefault="00426656" w:rsidP="00426656">
      <w:pPr>
        <w:pStyle w:val="Prrafodelista"/>
        <w:autoSpaceDE w:val="0"/>
        <w:autoSpaceDN w:val="0"/>
        <w:adjustRightInd w:val="0"/>
        <w:ind w:left="426" w:right="-142" w:hanging="426"/>
        <w:jc w:val="both"/>
        <w:rPr>
          <w:sz w:val="22"/>
          <w:szCs w:val="22"/>
        </w:rPr>
      </w:pPr>
    </w:p>
    <w:p w14:paraId="5018C446" w14:textId="77777777" w:rsidR="00426656" w:rsidRPr="00C85779" w:rsidRDefault="00D95B3E" w:rsidP="001638CC">
      <w:pPr>
        <w:pStyle w:val="Prrafodelista"/>
        <w:numPr>
          <w:ilvl w:val="0"/>
          <w:numId w:val="1"/>
        </w:numPr>
        <w:tabs>
          <w:tab w:val="clear" w:pos="720"/>
        </w:tabs>
        <w:autoSpaceDE w:val="0"/>
        <w:autoSpaceDN w:val="0"/>
        <w:adjustRightInd w:val="0"/>
        <w:ind w:left="426" w:right="-142" w:hanging="426"/>
        <w:jc w:val="both"/>
        <w:rPr>
          <w:sz w:val="22"/>
          <w:szCs w:val="22"/>
        </w:rPr>
      </w:pPr>
      <w:r w:rsidRPr="00C85779">
        <w:rPr>
          <w:sz w:val="22"/>
          <w:szCs w:val="22"/>
        </w:rPr>
        <w:lastRenderedPageBreak/>
        <w:t xml:space="preserve">Promover la práctica de los </w:t>
      </w:r>
      <w:r w:rsidR="00426656" w:rsidRPr="00C85779">
        <w:rPr>
          <w:sz w:val="22"/>
          <w:szCs w:val="22"/>
        </w:rPr>
        <w:t xml:space="preserve">valores organizacionales </w:t>
      </w:r>
      <w:r w:rsidRPr="00C85779">
        <w:rPr>
          <w:sz w:val="22"/>
          <w:szCs w:val="22"/>
        </w:rPr>
        <w:t xml:space="preserve">basados en la </w:t>
      </w:r>
      <w:r w:rsidR="00426656" w:rsidRPr="00C85779">
        <w:rPr>
          <w:sz w:val="22"/>
          <w:szCs w:val="22"/>
        </w:rPr>
        <w:t>cultura de servicio</w:t>
      </w:r>
      <w:r w:rsidRPr="00C85779">
        <w:rPr>
          <w:sz w:val="22"/>
          <w:szCs w:val="22"/>
        </w:rPr>
        <w:t xml:space="preserve">, con </w:t>
      </w:r>
      <w:r w:rsidR="00426656" w:rsidRPr="00C85779">
        <w:rPr>
          <w:sz w:val="22"/>
          <w:szCs w:val="22"/>
        </w:rPr>
        <w:t>la integridad y responsabilidad social, de tal forma que se genere compromiso institucional y sentido de pertenencia e identidad.</w:t>
      </w:r>
    </w:p>
    <w:p w14:paraId="612E87E5" w14:textId="77777777" w:rsidR="00426656" w:rsidRPr="00C85779" w:rsidRDefault="00426656" w:rsidP="00426656">
      <w:pPr>
        <w:pStyle w:val="NormalWeb"/>
        <w:spacing w:before="0" w:beforeAutospacing="0" w:after="0" w:afterAutospacing="0"/>
        <w:ind w:right="-142"/>
        <w:jc w:val="both"/>
        <w:rPr>
          <w:color w:val="000000"/>
          <w:sz w:val="22"/>
          <w:szCs w:val="22"/>
          <w:shd w:val="clear" w:color="auto" w:fill="FFFFFF"/>
        </w:rPr>
      </w:pPr>
    </w:p>
    <w:p w14:paraId="51204D8F" w14:textId="77777777" w:rsidR="00426656" w:rsidRPr="00C85779" w:rsidRDefault="00426656" w:rsidP="001638CC">
      <w:pPr>
        <w:pStyle w:val="NormalWeb"/>
        <w:numPr>
          <w:ilvl w:val="0"/>
          <w:numId w:val="1"/>
        </w:numPr>
        <w:tabs>
          <w:tab w:val="clear" w:pos="720"/>
        </w:tabs>
        <w:spacing w:before="0" w:beforeAutospacing="0" w:after="0" w:afterAutospacing="0"/>
        <w:ind w:left="426" w:right="-142" w:hanging="426"/>
        <w:jc w:val="both"/>
        <w:rPr>
          <w:color w:val="000000"/>
          <w:sz w:val="22"/>
          <w:szCs w:val="22"/>
          <w:shd w:val="clear" w:color="auto" w:fill="FFFFFF"/>
        </w:rPr>
      </w:pPr>
      <w:r w:rsidRPr="00C85779">
        <w:rPr>
          <w:sz w:val="22"/>
          <w:szCs w:val="22"/>
        </w:rPr>
        <w:t>Reconocer</w:t>
      </w:r>
      <w:r w:rsidR="00D95B3E" w:rsidRPr="00C85779">
        <w:rPr>
          <w:sz w:val="22"/>
          <w:szCs w:val="22"/>
        </w:rPr>
        <w:t xml:space="preserve"> y</w:t>
      </w:r>
      <w:r w:rsidRPr="00C85779">
        <w:rPr>
          <w:sz w:val="22"/>
          <w:szCs w:val="22"/>
        </w:rPr>
        <w:t xml:space="preserve"> exalta</w:t>
      </w:r>
      <w:r w:rsidR="00D95B3E" w:rsidRPr="00C85779">
        <w:rPr>
          <w:sz w:val="22"/>
          <w:szCs w:val="22"/>
        </w:rPr>
        <w:t>r</w:t>
      </w:r>
      <w:r w:rsidRPr="00C85779">
        <w:rPr>
          <w:sz w:val="22"/>
          <w:szCs w:val="22"/>
        </w:rPr>
        <w:t xml:space="preserve"> </w:t>
      </w:r>
      <w:r w:rsidR="00D95B3E" w:rsidRPr="00C85779">
        <w:rPr>
          <w:sz w:val="22"/>
          <w:szCs w:val="22"/>
        </w:rPr>
        <w:t xml:space="preserve">el desempeño y </w:t>
      </w:r>
      <w:r w:rsidRPr="00C85779">
        <w:rPr>
          <w:color w:val="000000"/>
          <w:sz w:val="22"/>
          <w:szCs w:val="22"/>
          <w:shd w:val="clear" w:color="auto" w:fill="FFFFFF"/>
        </w:rPr>
        <w:t>los comportamientos destacados, para motivar y generar satisfacción y sentido de pertenencia y a la vez fortalecer la práctica de los valores organizacionales.</w:t>
      </w:r>
    </w:p>
    <w:p w14:paraId="53569996" w14:textId="77777777" w:rsidR="009F527B" w:rsidRDefault="00426656" w:rsidP="001638CC">
      <w:pPr>
        <w:pStyle w:val="NormalWeb"/>
        <w:numPr>
          <w:ilvl w:val="0"/>
          <w:numId w:val="1"/>
        </w:numPr>
        <w:tabs>
          <w:tab w:val="clear" w:pos="720"/>
        </w:tabs>
        <w:spacing w:before="0" w:beforeAutospacing="0" w:after="0" w:afterAutospacing="0"/>
        <w:ind w:left="426" w:right="-142" w:hanging="426"/>
        <w:jc w:val="both"/>
        <w:rPr>
          <w:sz w:val="22"/>
          <w:szCs w:val="22"/>
        </w:rPr>
      </w:pPr>
      <w:r w:rsidRPr="00C85779">
        <w:rPr>
          <w:sz w:val="22"/>
          <w:szCs w:val="22"/>
        </w:rPr>
        <w:t xml:space="preserve">Contribuir a </w:t>
      </w:r>
      <w:r w:rsidR="009F527B">
        <w:rPr>
          <w:sz w:val="22"/>
          <w:szCs w:val="22"/>
        </w:rPr>
        <w:t xml:space="preserve">la consolidación de un ambiente de trabajo armonioso, libre de discriminación y respetuoso de la diferencia. </w:t>
      </w:r>
    </w:p>
    <w:p w14:paraId="3E5F4541" w14:textId="77777777" w:rsidR="009F527B" w:rsidRDefault="009F527B" w:rsidP="009F527B">
      <w:pPr>
        <w:pStyle w:val="Prrafodelista"/>
        <w:rPr>
          <w:sz w:val="22"/>
          <w:szCs w:val="22"/>
        </w:rPr>
      </w:pPr>
    </w:p>
    <w:p w14:paraId="0A58C2D4" w14:textId="4FB3DFCA" w:rsidR="00426656" w:rsidRPr="00C85779" w:rsidRDefault="009F527B" w:rsidP="001638CC">
      <w:pPr>
        <w:pStyle w:val="NormalWeb"/>
        <w:numPr>
          <w:ilvl w:val="0"/>
          <w:numId w:val="1"/>
        </w:numPr>
        <w:tabs>
          <w:tab w:val="clear" w:pos="720"/>
        </w:tabs>
        <w:spacing w:before="0" w:beforeAutospacing="0" w:after="0" w:afterAutospacing="0"/>
        <w:ind w:left="426" w:right="-142" w:hanging="426"/>
        <w:jc w:val="both"/>
        <w:rPr>
          <w:sz w:val="22"/>
          <w:szCs w:val="22"/>
        </w:rPr>
      </w:pPr>
      <w:r>
        <w:rPr>
          <w:sz w:val="22"/>
          <w:szCs w:val="22"/>
        </w:rPr>
        <w:t xml:space="preserve">Contribuir, mediante </w:t>
      </w:r>
      <w:r w:rsidR="00426656" w:rsidRPr="00C85779">
        <w:rPr>
          <w:sz w:val="22"/>
          <w:szCs w:val="22"/>
        </w:rPr>
        <w:t xml:space="preserve">acciones participativas, a </w:t>
      </w:r>
      <w:r w:rsidR="00475990">
        <w:rPr>
          <w:sz w:val="22"/>
          <w:szCs w:val="22"/>
        </w:rPr>
        <w:t xml:space="preserve">mejorar </w:t>
      </w:r>
      <w:r w:rsidR="00426656" w:rsidRPr="00C85779">
        <w:rPr>
          <w:sz w:val="22"/>
          <w:szCs w:val="22"/>
        </w:rPr>
        <w:t>la calidad de vida de los servidores y su grupo familiar, en los aspectos recreativo, deportivo y cultural</w:t>
      </w:r>
      <w:bookmarkStart w:id="36" w:name="_Toc511298656"/>
      <w:bookmarkStart w:id="37" w:name="_Toc511298920"/>
      <w:bookmarkStart w:id="38" w:name="_Toc511299927"/>
      <w:r w:rsidR="00426656" w:rsidRPr="00C85779">
        <w:rPr>
          <w:sz w:val="22"/>
          <w:szCs w:val="22"/>
        </w:rPr>
        <w:t>.</w:t>
      </w:r>
    </w:p>
    <w:p w14:paraId="5EF77898" w14:textId="77777777" w:rsidR="009F527B" w:rsidRDefault="009F527B" w:rsidP="00FE4977">
      <w:pPr>
        <w:pStyle w:val="Prrafodelista"/>
        <w:rPr>
          <w:sz w:val="22"/>
          <w:szCs w:val="22"/>
        </w:rPr>
      </w:pPr>
    </w:p>
    <w:p w14:paraId="4C26245C" w14:textId="35420B5B" w:rsidR="00FE4977" w:rsidRPr="00C85779" w:rsidRDefault="00FE4977" w:rsidP="00FE4977">
      <w:pPr>
        <w:pStyle w:val="NormalWeb"/>
        <w:spacing w:before="0" w:beforeAutospacing="0" w:after="0" w:afterAutospacing="0"/>
        <w:ind w:right="-142"/>
        <w:jc w:val="both"/>
        <w:rPr>
          <w:sz w:val="22"/>
          <w:szCs w:val="22"/>
        </w:rPr>
      </w:pPr>
    </w:p>
    <w:p w14:paraId="77A5CD17" w14:textId="77777777" w:rsidR="00426656" w:rsidRPr="00AF0B76" w:rsidRDefault="00426656" w:rsidP="00521BED">
      <w:pPr>
        <w:pStyle w:val="Ttulo1"/>
        <w:numPr>
          <w:ilvl w:val="0"/>
          <w:numId w:val="23"/>
        </w:numPr>
        <w:spacing w:before="0" w:line="240" w:lineRule="auto"/>
        <w:rPr>
          <w:rFonts w:ascii="Times New Roman" w:eastAsia="Arial Narrow" w:hAnsi="Times New Roman"/>
          <w:color w:val="1F497D" w:themeColor="text2"/>
          <w:sz w:val="22"/>
          <w:szCs w:val="22"/>
        </w:rPr>
      </w:pPr>
      <w:bookmarkStart w:id="39" w:name="_Toc28673155"/>
      <w:bookmarkStart w:id="40" w:name="_Toc93912926"/>
      <w:r w:rsidRPr="00AF0B76">
        <w:rPr>
          <w:rFonts w:ascii="Times New Roman" w:eastAsia="Arial Narrow" w:hAnsi="Times New Roman"/>
          <w:color w:val="1F497D" w:themeColor="text2"/>
          <w:sz w:val="22"/>
          <w:szCs w:val="22"/>
        </w:rPr>
        <w:t>DIAGNÓSTICO DE NECESIDADES</w:t>
      </w:r>
      <w:bookmarkEnd w:id="36"/>
      <w:bookmarkEnd w:id="37"/>
      <w:bookmarkEnd w:id="38"/>
      <w:bookmarkEnd w:id="39"/>
      <w:bookmarkEnd w:id="40"/>
    </w:p>
    <w:p w14:paraId="2EB9EB09" w14:textId="77777777" w:rsidR="00426656" w:rsidRPr="00AF0B76" w:rsidRDefault="00426656" w:rsidP="00426656">
      <w:pPr>
        <w:spacing w:after="0" w:line="240" w:lineRule="auto"/>
        <w:ind w:left="360" w:right="-142" w:hanging="360"/>
        <w:jc w:val="both"/>
        <w:rPr>
          <w:rFonts w:ascii="Times New Roman" w:hAnsi="Times New Roman"/>
          <w:b/>
          <w:color w:val="1F497D" w:themeColor="text2"/>
        </w:rPr>
      </w:pPr>
    </w:p>
    <w:p w14:paraId="2D7A7F87" w14:textId="52D095B6" w:rsidR="00426656" w:rsidRPr="00AF0B76" w:rsidRDefault="00FC0033" w:rsidP="00426656">
      <w:pPr>
        <w:pStyle w:val="Ttulo2"/>
        <w:rPr>
          <w:rFonts w:ascii="Times New Roman" w:hAnsi="Times New Roman" w:cs="Times New Roman"/>
          <w:color w:val="1F497D" w:themeColor="text2"/>
          <w:sz w:val="22"/>
          <w:szCs w:val="22"/>
        </w:rPr>
      </w:pPr>
      <w:bookmarkStart w:id="41" w:name="_Toc511298657"/>
      <w:bookmarkStart w:id="42" w:name="_Toc511298921"/>
      <w:bookmarkStart w:id="43" w:name="_Toc511299928"/>
      <w:bookmarkStart w:id="44" w:name="_Toc28673156"/>
      <w:bookmarkStart w:id="45" w:name="_Toc93912927"/>
      <w:r w:rsidRPr="00AF0B76">
        <w:rPr>
          <w:rFonts w:ascii="Times New Roman" w:hAnsi="Times New Roman" w:cs="Times New Roman"/>
          <w:color w:val="1F497D" w:themeColor="text2"/>
          <w:sz w:val="22"/>
          <w:szCs w:val="22"/>
        </w:rPr>
        <w:t>6</w:t>
      </w:r>
      <w:r w:rsidR="00426656" w:rsidRPr="00AF0B76">
        <w:rPr>
          <w:rFonts w:ascii="Times New Roman" w:hAnsi="Times New Roman" w:cs="Times New Roman"/>
          <w:color w:val="1F497D" w:themeColor="text2"/>
          <w:sz w:val="22"/>
          <w:szCs w:val="22"/>
        </w:rPr>
        <w:t xml:space="preserve">.1. </w:t>
      </w:r>
      <w:r w:rsidR="00AF0B76" w:rsidRPr="00AF0B76">
        <w:rPr>
          <w:rFonts w:ascii="Times New Roman" w:hAnsi="Times New Roman" w:cs="Times New Roman"/>
          <w:color w:val="1F497D" w:themeColor="text2"/>
          <w:sz w:val="22"/>
          <w:szCs w:val="22"/>
        </w:rPr>
        <w:t>Fuentes de información para el diagnóstico</w:t>
      </w:r>
      <w:bookmarkEnd w:id="41"/>
      <w:bookmarkEnd w:id="42"/>
      <w:bookmarkEnd w:id="43"/>
      <w:bookmarkEnd w:id="44"/>
      <w:bookmarkEnd w:id="45"/>
    </w:p>
    <w:p w14:paraId="4F7B2DEA" w14:textId="77777777" w:rsidR="00426656" w:rsidRPr="00C85779" w:rsidRDefault="00426656" w:rsidP="00426656">
      <w:pPr>
        <w:spacing w:after="0" w:line="240" w:lineRule="auto"/>
        <w:ind w:right="-142" w:hanging="360"/>
        <w:jc w:val="both"/>
        <w:rPr>
          <w:rFonts w:ascii="Times New Roman" w:eastAsia="Arial Narrow" w:hAnsi="Times New Roman"/>
        </w:rPr>
      </w:pPr>
    </w:p>
    <w:p w14:paraId="439D5BF9" w14:textId="77777777" w:rsidR="00426656" w:rsidRDefault="00426656" w:rsidP="00426656">
      <w:pPr>
        <w:spacing w:after="0" w:line="240" w:lineRule="auto"/>
        <w:ind w:right="-142"/>
        <w:jc w:val="both"/>
        <w:rPr>
          <w:rFonts w:ascii="Times New Roman" w:eastAsia="Arial Narrow" w:hAnsi="Times New Roman"/>
        </w:rPr>
      </w:pPr>
      <w:r w:rsidRPr="00C85779">
        <w:rPr>
          <w:rFonts w:ascii="Times New Roman" w:eastAsia="Arial Narrow" w:hAnsi="Times New Roman"/>
        </w:rPr>
        <w:t>El diagnóstico para la elaboración del Plan de Bienestar Social e Incentivos de la Unidad se basa en las siguientes fuentes de información:</w:t>
      </w:r>
    </w:p>
    <w:p w14:paraId="2A81F0E9" w14:textId="77777777" w:rsidR="00AF0B76" w:rsidRPr="00C85779" w:rsidRDefault="00AF0B76" w:rsidP="00426656">
      <w:pPr>
        <w:spacing w:after="0" w:line="240" w:lineRule="auto"/>
        <w:ind w:right="-142"/>
        <w:jc w:val="both"/>
        <w:rPr>
          <w:rFonts w:ascii="Times New Roman" w:eastAsia="Arial Narrow" w:hAnsi="Times New Roman"/>
        </w:rPr>
      </w:pPr>
    </w:p>
    <w:p w14:paraId="11C1EEE5" w14:textId="77777777" w:rsidR="00AF0B76" w:rsidRDefault="00AF0B76" w:rsidP="00521BED">
      <w:pPr>
        <w:pStyle w:val="Prrafodelista"/>
        <w:numPr>
          <w:ilvl w:val="0"/>
          <w:numId w:val="30"/>
        </w:numPr>
        <w:ind w:left="426" w:right="176" w:hanging="415"/>
        <w:jc w:val="both"/>
        <w:rPr>
          <w:bCs/>
          <w:sz w:val="22"/>
          <w:szCs w:val="22"/>
        </w:rPr>
      </w:pPr>
      <w:r>
        <w:rPr>
          <w:bCs/>
          <w:sz w:val="22"/>
          <w:szCs w:val="22"/>
        </w:rPr>
        <w:t>Información sociodemográfica</w:t>
      </w:r>
    </w:p>
    <w:p w14:paraId="4318F821" w14:textId="57F691BE" w:rsidR="00AC2F71" w:rsidRPr="00C85779" w:rsidRDefault="00AC2F71" w:rsidP="00521BED">
      <w:pPr>
        <w:pStyle w:val="Prrafodelista"/>
        <w:numPr>
          <w:ilvl w:val="0"/>
          <w:numId w:val="30"/>
        </w:numPr>
        <w:ind w:left="426" w:right="176" w:hanging="415"/>
        <w:jc w:val="both"/>
        <w:rPr>
          <w:bCs/>
          <w:sz w:val="22"/>
          <w:szCs w:val="22"/>
        </w:rPr>
      </w:pPr>
      <w:r w:rsidRPr="00C85779">
        <w:rPr>
          <w:bCs/>
          <w:sz w:val="22"/>
          <w:szCs w:val="22"/>
        </w:rPr>
        <w:t xml:space="preserve">Encuesta de necesidades de bienestar </w:t>
      </w:r>
      <w:r w:rsidR="009F527B">
        <w:rPr>
          <w:bCs/>
          <w:sz w:val="22"/>
          <w:szCs w:val="22"/>
        </w:rPr>
        <w:t>202</w:t>
      </w:r>
      <w:r w:rsidR="007810FF">
        <w:rPr>
          <w:bCs/>
          <w:sz w:val="22"/>
          <w:szCs w:val="22"/>
        </w:rPr>
        <w:t>3</w:t>
      </w:r>
    </w:p>
    <w:p w14:paraId="2FF3E6AD" w14:textId="3123FE49" w:rsidR="00AC2F71" w:rsidRPr="00C85779" w:rsidRDefault="00AC2F71" w:rsidP="00521BED">
      <w:pPr>
        <w:pStyle w:val="Prrafodelista"/>
        <w:numPr>
          <w:ilvl w:val="0"/>
          <w:numId w:val="30"/>
        </w:numPr>
        <w:ind w:left="426" w:right="176" w:hanging="415"/>
        <w:jc w:val="both"/>
        <w:rPr>
          <w:bCs/>
          <w:sz w:val="22"/>
          <w:szCs w:val="22"/>
        </w:rPr>
      </w:pPr>
      <w:r w:rsidRPr="00C85779">
        <w:rPr>
          <w:bCs/>
          <w:sz w:val="22"/>
          <w:szCs w:val="22"/>
        </w:rPr>
        <w:t xml:space="preserve">Indicadores de satisfacción del </w:t>
      </w:r>
      <w:r w:rsidR="00C808C3">
        <w:rPr>
          <w:bCs/>
          <w:sz w:val="22"/>
          <w:szCs w:val="22"/>
        </w:rPr>
        <w:t>componente</w:t>
      </w:r>
      <w:r w:rsidRPr="00C85779">
        <w:rPr>
          <w:bCs/>
          <w:sz w:val="22"/>
          <w:szCs w:val="22"/>
        </w:rPr>
        <w:t xml:space="preserve"> de bienestar</w:t>
      </w:r>
    </w:p>
    <w:p w14:paraId="3AE548C6" w14:textId="39F15884" w:rsidR="00AC2F71" w:rsidRPr="00133A74" w:rsidRDefault="00AC2F71" w:rsidP="00521BED">
      <w:pPr>
        <w:pStyle w:val="Prrafodelista"/>
        <w:numPr>
          <w:ilvl w:val="0"/>
          <w:numId w:val="30"/>
        </w:numPr>
        <w:ind w:left="426" w:right="176" w:hanging="415"/>
        <w:jc w:val="both"/>
        <w:rPr>
          <w:bCs/>
          <w:sz w:val="22"/>
          <w:szCs w:val="22"/>
        </w:rPr>
      </w:pPr>
      <w:r w:rsidRPr="00C85779">
        <w:rPr>
          <w:bCs/>
          <w:sz w:val="22"/>
          <w:szCs w:val="22"/>
        </w:rPr>
        <w:t xml:space="preserve">Evaluación de riesgo psicosocial </w:t>
      </w:r>
      <w:r w:rsidRPr="00133A74">
        <w:rPr>
          <w:bCs/>
          <w:sz w:val="22"/>
          <w:szCs w:val="22"/>
        </w:rPr>
        <w:t>y</w:t>
      </w:r>
      <w:r w:rsidR="007E656A" w:rsidRPr="00133A74">
        <w:rPr>
          <w:bCs/>
          <w:sz w:val="22"/>
          <w:szCs w:val="22"/>
        </w:rPr>
        <w:t xml:space="preserve"> del </w:t>
      </w:r>
      <w:r w:rsidRPr="00133A74">
        <w:rPr>
          <w:bCs/>
          <w:sz w:val="22"/>
          <w:szCs w:val="22"/>
        </w:rPr>
        <w:t>clima organizacional</w:t>
      </w:r>
    </w:p>
    <w:p w14:paraId="6AB7DC0E" w14:textId="77777777" w:rsidR="00AF0B76" w:rsidRPr="00C85779" w:rsidRDefault="00AF0B76" w:rsidP="00521BED">
      <w:pPr>
        <w:pStyle w:val="Prrafodelista"/>
        <w:numPr>
          <w:ilvl w:val="0"/>
          <w:numId w:val="30"/>
        </w:numPr>
        <w:ind w:left="426" w:right="176" w:hanging="415"/>
        <w:jc w:val="both"/>
        <w:rPr>
          <w:bCs/>
          <w:sz w:val="22"/>
          <w:szCs w:val="22"/>
        </w:rPr>
      </w:pPr>
      <w:r w:rsidRPr="00C85779">
        <w:rPr>
          <w:bCs/>
          <w:sz w:val="22"/>
          <w:szCs w:val="22"/>
          <w:lang w:val="es-MX"/>
        </w:rPr>
        <w:t>Autodiagnóstico MIPG y Matriz de Gestión Estratégica del Talento Humano</w:t>
      </w:r>
    </w:p>
    <w:p w14:paraId="4ABB7EB7" w14:textId="77777777" w:rsidR="00AC2F71" w:rsidRPr="00C85779" w:rsidRDefault="00AC2F71" w:rsidP="00521BED">
      <w:pPr>
        <w:pStyle w:val="Prrafodelista"/>
        <w:numPr>
          <w:ilvl w:val="0"/>
          <w:numId w:val="30"/>
        </w:numPr>
        <w:ind w:left="426" w:right="176" w:hanging="415"/>
        <w:jc w:val="both"/>
        <w:rPr>
          <w:bCs/>
          <w:sz w:val="22"/>
          <w:szCs w:val="22"/>
        </w:rPr>
      </w:pPr>
      <w:r w:rsidRPr="00C85779">
        <w:rPr>
          <w:bCs/>
          <w:sz w:val="22"/>
          <w:szCs w:val="22"/>
        </w:rPr>
        <w:t xml:space="preserve">Mesas de trabajo con los grupos de interés </w:t>
      </w:r>
    </w:p>
    <w:p w14:paraId="7FD787D1" w14:textId="0A3784AB" w:rsidR="00426656" w:rsidRPr="00C85779" w:rsidRDefault="00426656" w:rsidP="001638CC">
      <w:pPr>
        <w:pStyle w:val="Prrafodelista"/>
        <w:numPr>
          <w:ilvl w:val="0"/>
          <w:numId w:val="4"/>
        </w:numPr>
        <w:tabs>
          <w:tab w:val="left" w:pos="709"/>
        </w:tabs>
        <w:ind w:left="426" w:right="-142" w:hanging="426"/>
        <w:jc w:val="both"/>
        <w:rPr>
          <w:sz w:val="22"/>
          <w:szCs w:val="22"/>
        </w:rPr>
      </w:pPr>
      <w:r w:rsidRPr="00C85779">
        <w:rPr>
          <w:bCs/>
          <w:sz w:val="22"/>
          <w:szCs w:val="22"/>
          <w:lang w:val="es-MX"/>
        </w:rPr>
        <w:t xml:space="preserve">Recomendaciones de las organizaciones sindicales </w:t>
      </w:r>
    </w:p>
    <w:p w14:paraId="0A826C1E" w14:textId="3E678BAC" w:rsidR="00426656" w:rsidRPr="00C85779" w:rsidRDefault="00426656" w:rsidP="001638CC">
      <w:pPr>
        <w:pStyle w:val="Prrafodelista"/>
        <w:numPr>
          <w:ilvl w:val="0"/>
          <w:numId w:val="4"/>
        </w:numPr>
        <w:tabs>
          <w:tab w:val="left" w:pos="709"/>
        </w:tabs>
        <w:ind w:left="426" w:right="-142" w:hanging="426"/>
        <w:jc w:val="both"/>
        <w:rPr>
          <w:sz w:val="22"/>
          <w:szCs w:val="22"/>
        </w:rPr>
      </w:pPr>
      <w:r w:rsidRPr="00C85779">
        <w:rPr>
          <w:bCs/>
          <w:sz w:val="22"/>
          <w:szCs w:val="22"/>
          <w:lang w:val="es-MX"/>
        </w:rPr>
        <w:t xml:space="preserve">Recomendaciones </w:t>
      </w:r>
      <w:r w:rsidR="007E656A" w:rsidRPr="00C85779">
        <w:rPr>
          <w:bCs/>
          <w:sz w:val="22"/>
          <w:szCs w:val="22"/>
          <w:lang w:val="es-MX"/>
        </w:rPr>
        <w:t>C</w:t>
      </w:r>
      <w:r w:rsidRPr="00C85779">
        <w:rPr>
          <w:bCs/>
          <w:sz w:val="22"/>
          <w:szCs w:val="22"/>
          <w:lang w:val="es-MX"/>
        </w:rPr>
        <w:t xml:space="preserve">omisión de </w:t>
      </w:r>
      <w:r w:rsidR="007E656A" w:rsidRPr="00C85779">
        <w:rPr>
          <w:bCs/>
          <w:sz w:val="22"/>
          <w:szCs w:val="22"/>
          <w:lang w:val="es-MX"/>
        </w:rPr>
        <w:t>P</w:t>
      </w:r>
      <w:r w:rsidRPr="00C85779">
        <w:rPr>
          <w:bCs/>
          <w:sz w:val="22"/>
          <w:szCs w:val="22"/>
          <w:lang w:val="es-MX"/>
        </w:rPr>
        <w:t>ersonal</w:t>
      </w:r>
    </w:p>
    <w:p w14:paraId="487A72DF" w14:textId="77777777" w:rsidR="00426656" w:rsidRPr="00FB5471" w:rsidRDefault="00426656" w:rsidP="001638CC">
      <w:pPr>
        <w:pStyle w:val="Prrafodelista"/>
        <w:numPr>
          <w:ilvl w:val="0"/>
          <w:numId w:val="4"/>
        </w:numPr>
        <w:tabs>
          <w:tab w:val="left" w:pos="709"/>
        </w:tabs>
        <w:ind w:left="426" w:right="-142" w:hanging="426"/>
        <w:jc w:val="both"/>
        <w:rPr>
          <w:sz w:val="22"/>
          <w:szCs w:val="22"/>
        </w:rPr>
      </w:pPr>
      <w:r w:rsidRPr="00C85779">
        <w:rPr>
          <w:bCs/>
          <w:sz w:val="22"/>
          <w:szCs w:val="22"/>
          <w:lang w:val="es-MX"/>
        </w:rPr>
        <w:t>Recomendaciones Comité Institucional de Gestión y Desempeño</w:t>
      </w:r>
    </w:p>
    <w:p w14:paraId="587BC33C" w14:textId="77777777" w:rsidR="00FB5471" w:rsidRPr="00C85779" w:rsidRDefault="00FB5471" w:rsidP="00FC0033">
      <w:pPr>
        <w:pStyle w:val="Prrafodelista"/>
        <w:tabs>
          <w:tab w:val="left" w:pos="709"/>
        </w:tabs>
        <w:ind w:left="426" w:right="-142"/>
        <w:jc w:val="both"/>
        <w:rPr>
          <w:sz w:val="22"/>
          <w:szCs w:val="22"/>
        </w:rPr>
      </w:pPr>
    </w:p>
    <w:p w14:paraId="1C95A2CA" w14:textId="74392DD6" w:rsidR="00426656" w:rsidRDefault="00133A74" w:rsidP="00FB5471">
      <w:pPr>
        <w:pStyle w:val="Prrafodelista"/>
        <w:tabs>
          <w:tab w:val="left" w:pos="709"/>
        </w:tabs>
        <w:ind w:left="0" w:right="-142"/>
        <w:jc w:val="center"/>
        <w:rPr>
          <w:sz w:val="22"/>
          <w:szCs w:val="22"/>
        </w:rPr>
      </w:pPr>
      <w:r>
        <w:rPr>
          <w:noProof/>
          <w:sz w:val="22"/>
          <w:szCs w:val="22"/>
          <w:lang w:val="es-CO" w:eastAsia="es-CO"/>
        </w:rPr>
        <w:lastRenderedPageBreak/>
        <w:drawing>
          <wp:inline distT="0" distB="0" distL="0" distR="0" wp14:anchorId="3BFE36DA" wp14:editId="5BC2C215">
            <wp:extent cx="3789273" cy="272605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0862" cy="2734393"/>
                    </a:xfrm>
                    <a:prstGeom prst="rect">
                      <a:avLst/>
                    </a:prstGeom>
                    <a:noFill/>
                  </pic:spPr>
                </pic:pic>
              </a:graphicData>
            </a:graphic>
          </wp:inline>
        </w:drawing>
      </w:r>
    </w:p>
    <w:p w14:paraId="253109DE" w14:textId="77777777" w:rsidR="00FB5471" w:rsidRDefault="00FB5471" w:rsidP="00426656">
      <w:pPr>
        <w:pStyle w:val="Prrafodelista"/>
        <w:tabs>
          <w:tab w:val="left" w:pos="709"/>
        </w:tabs>
        <w:ind w:left="0" w:right="-142"/>
        <w:jc w:val="both"/>
        <w:rPr>
          <w:sz w:val="22"/>
          <w:szCs w:val="22"/>
        </w:rPr>
      </w:pPr>
    </w:p>
    <w:p w14:paraId="3392E7B1" w14:textId="2B3EF548" w:rsidR="00426656" w:rsidRPr="00C85779" w:rsidRDefault="00426656" w:rsidP="00426656">
      <w:pPr>
        <w:pStyle w:val="Prrafodelista"/>
        <w:ind w:left="0" w:right="-142"/>
        <w:jc w:val="both"/>
        <w:rPr>
          <w:sz w:val="22"/>
          <w:szCs w:val="22"/>
        </w:rPr>
      </w:pPr>
      <w:r w:rsidRPr="00C85779">
        <w:rPr>
          <w:sz w:val="22"/>
          <w:szCs w:val="22"/>
        </w:rPr>
        <w:t>A continuación, se detallan los resultados generales y aspectos relevantes tomados de cada una de las fuentes diagnósticas, que son el sustento del Plan de Bienestar Social e Incentivos 202</w:t>
      </w:r>
      <w:r w:rsidR="0091714C">
        <w:rPr>
          <w:sz w:val="22"/>
          <w:szCs w:val="22"/>
        </w:rPr>
        <w:t>3</w:t>
      </w:r>
      <w:r w:rsidRPr="00C85779">
        <w:rPr>
          <w:sz w:val="22"/>
          <w:szCs w:val="22"/>
        </w:rPr>
        <w:t xml:space="preserve"> de la UAECD.</w:t>
      </w:r>
    </w:p>
    <w:p w14:paraId="18638537" w14:textId="46A2EB81" w:rsidR="00426656" w:rsidRPr="00AF0B76" w:rsidRDefault="006F1CBE" w:rsidP="00426656">
      <w:pPr>
        <w:pStyle w:val="Ttulo2"/>
        <w:rPr>
          <w:rFonts w:ascii="Times New Roman" w:hAnsi="Times New Roman" w:cs="Times New Roman"/>
          <w:color w:val="1F497D" w:themeColor="text2"/>
          <w:sz w:val="22"/>
          <w:szCs w:val="22"/>
        </w:rPr>
      </w:pPr>
      <w:bookmarkStart w:id="46" w:name="_Toc28673157"/>
      <w:bookmarkStart w:id="47" w:name="_Toc93912928"/>
      <w:r w:rsidRPr="00AF0B76">
        <w:rPr>
          <w:rFonts w:ascii="Times New Roman" w:hAnsi="Times New Roman" w:cs="Times New Roman"/>
          <w:color w:val="1F497D" w:themeColor="text2"/>
          <w:sz w:val="22"/>
          <w:szCs w:val="22"/>
        </w:rPr>
        <w:t>6</w:t>
      </w:r>
      <w:r w:rsidR="00426656" w:rsidRPr="00AF0B76">
        <w:rPr>
          <w:rFonts w:ascii="Times New Roman" w:hAnsi="Times New Roman" w:cs="Times New Roman"/>
          <w:color w:val="1F497D" w:themeColor="text2"/>
          <w:sz w:val="22"/>
          <w:szCs w:val="22"/>
        </w:rPr>
        <w:t xml:space="preserve">.2. </w:t>
      </w:r>
      <w:r w:rsidR="00AF0B76" w:rsidRPr="00AF0B76">
        <w:rPr>
          <w:rFonts w:ascii="Times New Roman" w:hAnsi="Times New Roman" w:cs="Times New Roman"/>
          <w:color w:val="1F497D" w:themeColor="text2"/>
          <w:sz w:val="22"/>
          <w:szCs w:val="22"/>
        </w:rPr>
        <w:t>Información</w:t>
      </w:r>
      <w:r w:rsidR="00AF0B76" w:rsidRPr="00AF0B76">
        <w:rPr>
          <w:rFonts w:ascii="Times New Roman" w:eastAsia="Arial Narrow" w:hAnsi="Times New Roman" w:cs="Times New Roman"/>
          <w:color w:val="1F497D" w:themeColor="text2"/>
          <w:sz w:val="22"/>
          <w:szCs w:val="22"/>
        </w:rPr>
        <w:t xml:space="preserve"> Sociodemográfica</w:t>
      </w:r>
      <w:bookmarkEnd w:id="46"/>
      <w:bookmarkEnd w:id="47"/>
    </w:p>
    <w:p w14:paraId="3CFA5244" w14:textId="77777777" w:rsidR="00426656" w:rsidRPr="00C85779" w:rsidRDefault="00426656" w:rsidP="00426656">
      <w:pPr>
        <w:spacing w:after="0" w:line="240" w:lineRule="auto"/>
        <w:ind w:right="-142"/>
        <w:jc w:val="both"/>
        <w:rPr>
          <w:rFonts w:ascii="Times New Roman" w:eastAsia="Arial Narrow" w:hAnsi="Times New Roman"/>
        </w:rPr>
      </w:pPr>
    </w:p>
    <w:p w14:paraId="6A32D8E3" w14:textId="64D31C06" w:rsidR="00426656" w:rsidRPr="00C85779" w:rsidRDefault="00426656" w:rsidP="00426656">
      <w:pPr>
        <w:spacing w:after="0" w:line="240" w:lineRule="auto"/>
        <w:ind w:right="-142"/>
        <w:jc w:val="both"/>
        <w:rPr>
          <w:rFonts w:ascii="Times New Roman" w:eastAsia="Arial Narrow" w:hAnsi="Times New Roman"/>
        </w:rPr>
      </w:pPr>
      <w:r w:rsidRPr="00C85779">
        <w:rPr>
          <w:rFonts w:ascii="Times New Roman" w:eastAsia="Arial Narrow" w:hAnsi="Times New Roman"/>
        </w:rPr>
        <w:t>La siguiente es la información de la planta de personal de la Unidad a 3</w:t>
      </w:r>
      <w:r w:rsidR="0091714C">
        <w:rPr>
          <w:rFonts w:ascii="Times New Roman" w:eastAsia="Arial Narrow" w:hAnsi="Times New Roman"/>
        </w:rPr>
        <w:t>0</w:t>
      </w:r>
      <w:r w:rsidRPr="00C85779">
        <w:rPr>
          <w:rFonts w:ascii="Times New Roman" w:eastAsia="Arial Narrow" w:hAnsi="Times New Roman"/>
        </w:rPr>
        <w:t xml:space="preserve"> de </w:t>
      </w:r>
      <w:r w:rsidR="0091714C">
        <w:rPr>
          <w:rFonts w:ascii="Times New Roman" w:eastAsia="Arial Narrow" w:hAnsi="Times New Roman"/>
        </w:rPr>
        <w:t>noviembre</w:t>
      </w:r>
      <w:r w:rsidRPr="00C85779">
        <w:rPr>
          <w:rFonts w:ascii="Times New Roman" w:eastAsia="Arial Narrow" w:hAnsi="Times New Roman"/>
        </w:rPr>
        <w:t xml:space="preserve"> de 20</w:t>
      </w:r>
      <w:r w:rsidR="00AC2F71" w:rsidRPr="00C85779">
        <w:rPr>
          <w:rFonts w:ascii="Times New Roman" w:eastAsia="Arial Narrow" w:hAnsi="Times New Roman"/>
        </w:rPr>
        <w:t>2</w:t>
      </w:r>
      <w:r w:rsidR="0091714C">
        <w:rPr>
          <w:rFonts w:ascii="Times New Roman" w:eastAsia="Arial Narrow" w:hAnsi="Times New Roman"/>
        </w:rPr>
        <w:t>2</w:t>
      </w:r>
    </w:p>
    <w:p w14:paraId="3BB762AB" w14:textId="77777777" w:rsidR="00AC2F71" w:rsidRPr="00C85779" w:rsidRDefault="00AC2F71" w:rsidP="00426656">
      <w:pPr>
        <w:spacing w:after="0" w:line="240" w:lineRule="auto"/>
        <w:ind w:right="-142"/>
        <w:jc w:val="both"/>
        <w:rPr>
          <w:rFonts w:ascii="Times New Roman" w:eastAsia="Arial Narrow" w:hAnsi="Times New Roman"/>
        </w:rPr>
      </w:pPr>
    </w:p>
    <w:tbl>
      <w:tblPr>
        <w:tblW w:w="0" w:type="auto"/>
        <w:tblInd w:w="1413"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2126"/>
        <w:gridCol w:w="2268"/>
        <w:gridCol w:w="1985"/>
      </w:tblGrid>
      <w:tr w:rsidR="00426656" w:rsidRPr="005728D4" w14:paraId="11132614" w14:textId="77777777" w:rsidTr="00AC1F23">
        <w:trPr>
          <w:trHeight w:val="315"/>
        </w:trPr>
        <w:tc>
          <w:tcPr>
            <w:tcW w:w="6379" w:type="dxa"/>
            <w:gridSpan w:val="3"/>
            <w:noWrap/>
          </w:tcPr>
          <w:p w14:paraId="05510AAC" w14:textId="42FD358A" w:rsidR="00426656" w:rsidRPr="005728D4" w:rsidRDefault="00426656" w:rsidP="0091714C">
            <w:pPr>
              <w:spacing w:after="0" w:line="240" w:lineRule="auto"/>
              <w:ind w:right="36"/>
              <w:jc w:val="center"/>
              <w:rPr>
                <w:rFonts w:ascii="Times New Roman" w:eastAsia="Arial Narrow" w:hAnsi="Times New Roman"/>
                <w:b/>
                <w:sz w:val="16"/>
                <w:szCs w:val="16"/>
              </w:rPr>
            </w:pPr>
            <w:r w:rsidRPr="005728D4">
              <w:rPr>
                <w:rFonts w:ascii="Times New Roman" w:eastAsia="Arial Narrow" w:hAnsi="Times New Roman"/>
                <w:b/>
                <w:sz w:val="16"/>
                <w:szCs w:val="16"/>
              </w:rPr>
              <w:t xml:space="preserve">Conformación empleos provistos de la planta de personal UAECD a </w:t>
            </w:r>
            <w:r w:rsidR="006F1CBE" w:rsidRPr="005728D4">
              <w:rPr>
                <w:rFonts w:ascii="Times New Roman" w:eastAsia="Times New Roman" w:hAnsi="Times New Roman"/>
                <w:b/>
                <w:bCs/>
                <w:color w:val="000000"/>
                <w:sz w:val="16"/>
                <w:szCs w:val="16"/>
                <w:lang w:eastAsia="es-CO"/>
              </w:rPr>
              <w:t>3</w:t>
            </w:r>
            <w:r w:rsidR="0091714C" w:rsidRPr="005728D4">
              <w:rPr>
                <w:rFonts w:ascii="Times New Roman" w:eastAsia="Times New Roman" w:hAnsi="Times New Roman"/>
                <w:b/>
                <w:bCs/>
                <w:color w:val="000000"/>
                <w:sz w:val="16"/>
                <w:szCs w:val="16"/>
                <w:lang w:eastAsia="es-CO"/>
              </w:rPr>
              <w:t>0</w:t>
            </w:r>
            <w:r w:rsidRPr="005728D4">
              <w:rPr>
                <w:rFonts w:ascii="Times New Roman" w:eastAsia="Times New Roman" w:hAnsi="Times New Roman"/>
                <w:b/>
                <w:bCs/>
                <w:color w:val="000000"/>
                <w:sz w:val="16"/>
                <w:szCs w:val="16"/>
                <w:lang w:eastAsia="es-CO"/>
              </w:rPr>
              <w:t>/1</w:t>
            </w:r>
            <w:r w:rsidR="0091714C" w:rsidRPr="005728D4">
              <w:rPr>
                <w:rFonts w:ascii="Times New Roman" w:eastAsia="Times New Roman" w:hAnsi="Times New Roman"/>
                <w:b/>
                <w:bCs/>
                <w:color w:val="000000"/>
                <w:sz w:val="16"/>
                <w:szCs w:val="16"/>
                <w:lang w:eastAsia="es-CO"/>
              </w:rPr>
              <w:t>1</w:t>
            </w:r>
            <w:r w:rsidRPr="005728D4">
              <w:rPr>
                <w:rFonts w:ascii="Times New Roman" w:eastAsia="Times New Roman" w:hAnsi="Times New Roman"/>
                <w:b/>
                <w:bCs/>
                <w:color w:val="000000"/>
                <w:sz w:val="16"/>
                <w:szCs w:val="16"/>
                <w:lang w:eastAsia="es-CO"/>
              </w:rPr>
              <w:t>/20</w:t>
            </w:r>
            <w:r w:rsidR="006F1CBE" w:rsidRPr="005728D4">
              <w:rPr>
                <w:rFonts w:ascii="Times New Roman" w:eastAsia="Times New Roman" w:hAnsi="Times New Roman"/>
                <w:b/>
                <w:bCs/>
                <w:color w:val="000000"/>
                <w:sz w:val="16"/>
                <w:szCs w:val="16"/>
                <w:lang w:eastAsia="es-CO"/>
              </w:rPr>
              <w:t>2</w:t>
            </w:r>
            <w:r w:rsidR="0091714C" w:rsidRPr="005728D4">
              <w:rPr>
                <w:rFonts w:ascii="Times New Roman" w:eastAsia="Times New Roman" w:hAnsi="Times New Roman"/>
                <w:b/>
                <w:bCs/>
                <w:color w:val="000000"/>
                <w:sz w:val="16"/>
                <w:szCs w:val="16"/>
                <w:lang w:eastAsia="es-CO"/>
              </w:rPr>
              <w:t>2</w:t>
            </w:r>
          </w:p>
        </w:tc>
      </w:tr>
      <w:tr w:rsidR="00426656" w:rsidRPr="005728D4" w14:paraId="49BFAF59" w14:textId="77777777" w:rsidTr="00AC1F23">
        <w:trPr>
          <w:trHeight w:val="315"/>
        </w:trPr>
        <w:tc>
          <w:tcPr>
            <w:tcW w:w="2126" w:type="dxa"/>
            <w:noWrap/>
            <w:hideMark/>
          </w:tcPr>
          <w:p w14:paraId="26A88C95" w14:textId="77777777" w:rsidR="00426656" w:rsidRPr="005728D4" w:rsidRDefault="00426656" w:rsidP="00426656">
            <w:pPr>
              <w:spacing w:after="0" w:line="240" w:lineRule="auto"/>
              <w:ind w:left="31" w:right="-142" w:hanging="31"/>
              <w:jc w:val="both"/>
              <w:rPr>
                <w:rFonts w:ascii="Times New Roman" w:eastAsia="Arial Narrow" w:hAnsi="Times New Roman"/>
                <w:b/>
                <w:bCs/>
                <w:sz w:val="16"/>
                <w:szCs w:val="16"/>
              </w:rPr>
            </w:pPr>
            <w:r w:rsidRPr="005728D4">
              <w:rPr>
                <w:rFonts w:ascii="Times New Roman" w:eastAsia="Arial Narrow" w:hAnsi="Times New Roman"/>
                <w:b/>
                <w:bCs/>
                <w:sz w:val="16"/>
                <w:szCs w:val="16"/>
              </w:rPr>
              <w:t>Empleos</w:t>
            </w:r>
          </w:p>
        </w:tc>
        <w:tc>
          <w:tcPr>
            <w:tcW w:w="2268" w:type="dxa"/>
            <w:noWrap/>
            <w:hideMark/>
          </w:tcPr>
          <w:p w14:paraId="2B25F643" w14:textId="77777777" w:rsidR="00426656" w:rsidRPr="005728D4" w:rsidRDefault="00426656" w:rsidP="00426656">
            <w:pPr>
              <w:spacing w:after="0" w:line="240" w:lineRule="auto"/>
              <w:ind w:left="-2934" w:right="-105" w:firstLine="2934"/>
              <w:jc w:val="center"/>
              <w:rPr>
                <w:rFonts w:ascii="Times New Roman" w:eastAsia="Arial Narrow" w:hAnsi="Times New Roman"/>
                <w:b/>
                <w:bCs/>
                <w:sz w:val="16"/>
                <w:szCs w:val="16"/>
              </w:rPr>
            </w:pPr>
            <w:r w:rsidRPr="005728D4">
              <w:rPr>
                <w:rFonts w:ascii="Times New Roman" w:eastAsia="Arial Narrow" w:hAnsi="Times New Roman"/>
                <w:b/>
                <w:bCs/>
                <w:sz w:val="16"/>
                <w:szCs w:val="16"/>
              </w:rPr>
              <w:t>No.</w:t>
            </w:r>
          </w:p>
        </w:tc>
        <w:tc>
          <w:tcPr>
            <w:tcW w:w="1985" w:type="dxa"/>
          </w:tcPr>
          <w:p w14:paraId="6A6542C7" w14:textId="77777777" w:rsidR="00426656" w:rsidRPr="005728D4" w:rsidRDefault="00426656" w:rsidP="00426656">
            <w:pPr>
              <w:spacing w:after="0" w:line="240" w:lineRule="auto"/>
              <w:ind w:left="-2934" w:right="-105" w:firstLine="2934"/>
              <w:jc w:val="center"/>
              <w:rPr>
                <w:rFonts w:ascii="Times New Roman" w:eastAsia="Arial Narrow" w:hAnsi="Times New Roman"/>
                <w:b/>
                <w:bCs/>
                <w:sz w:val="16"/>
                <w:szCs w:val="16"/>
              </w:rPr>
            </w:pPr>
            <w:r w:rsidRPr="005728D4">
              <w:rPr>
                <w:rFonts w:ascii="Times New Roman" w:eastAsia="Arial Narrow" w:hAnsi="Times New Roman"/>
                <w:b/>
                <w:bCs/>
                <w:sz w:val="16"/>
                <w:szCs w:val="16"/>
              </w:rPr>
              <w:t>%</w:t>
            </w:r>
          </w:p>
        </w:tc>
      </w:tr>
      <w:tr w:rsidR="00426656" w:rsidRPr="005728D4" w14:paraId="262A18D8" w14:textId="77777777" w:rsidTr="00AC1F23">
        <w:trPr>
          <w:trHeight w:val="300"/>
        </w:trPr>
        <w:tc>
          <w:tcPr>
            <w:tcW w:w="2126" w:type="dxa"/>
            <w:noWrap/>
            <w:hideMark/>
          </w:tcPr>
          <w:p w14:paraId="59B6C81D" w14:textId="77777777" w:rsidR="00426656" w:rsidRPr="005728D4" w:rsidRDefault="00426656" w:rsidP="00426656">
            <w:pPr>
              <w:spacing w:after="0" w:line="240" w:lineRule="auto"/>
              <w:ind w:left="31" w:right="-142" w:hanging="31"/>
              <w:jc w:val="both"/>
              <w:rPr>
                <w:rFonts w:ascii="Times New Roman" w:eastAsia="Arial Narrow" w:hAnsi="Times New Roman"/>
                <w:sz w:val="16"/>
                <w:szCs w:val="16"/>
              </w:rPr>
            </w:pPr>
            <w:r w:rsidRPr="005728D4">
              <w:rPr>
                <w:rFonts w:ascii="Times New Roman" w:eastAsia="Arial Narrow" w:hAnsi="Times New Roman"/>
                <w:sz w:val="16"/>
                <w:szCs w:val="16"/>
              </w:rPr>
              <w:t>Provistos</w:t>
            </w:r>
          </w:p>
        </w:tc>
        <w:tc>
          <w:tcPr>
            <w:tcW w:w="2268" w:type="dxa"/>
            <w:noWrap/>
            <w:hideMark/>
          </w:tcPr>
          <w:p w14:paraId="5427F81F" w14:textId="3795E8C9" w:rsidR="00426656" w:rsidRPr="005728D4" w:rsidRDefault="002D5B4C" w:rsidP="00AC1F23">
            <w:pPr>
              <w:spacing w:after="0" w:line="240" w:lineRule="auto"/>
              <w:ind w:left="-2934" w:right="-105" w:firstLine="2934"/>
              <w:jc w:val="center"/>
              <w:rPr>
                <w:rFonts w:ascii="Times New Roman" w:eastAsia="Arial Narrow" w:hAnsi="Times New Roman"/>
                <w:sz w:val="16"/>
                <w:szCs w:val="16"/>
              </w:rPr>
            </w:pPr>
            <w:r w:rsidRPr="005728D4">
              <w:rPr>
                <w:rFonts w:ascii="Times New Roman" w:eastAsia="Arial Narrow" w:hAnsi="Times New Roman"/>
                <w:sz w:val="16"/>
                <w:szCs w:val="16"/>
              </w:rPr>
              <w:t>4</w:t>
            </w:r>
            <w:r w:rsidR="005728D4" w:rsidRPr="005728D4">
              <w:rPr>
                <w:rFonts w:ascii="Times New Roman" w:eastAsia="Arial Narrow" w:hAnsi="Times New Roman"/>
                <w:sz w:val="16"/>
                <w:szCs w:val="16"/>
              </w:rPr>
              <w:t>1</w:t>
            </w:r>
            <w:r w:rsidR="00AC1F23">
              <w:rPr>
                <w:rFonts w:ascii="Times New Roman" w:eastAsia="Arial Narrow" w:hAnsi="Times New Roman"/>
                <w:sz w:val="16"/>
                <w:szCs w:val="16"/>
              </w:rPr>
              <w:t>2</w:t>
            </w:r>
          </w:p>
        </w:tc>
        <w:tc>
          <w:tcPr>
            <w:tcW w:w="1985" w:type="dxa"/>
          </w:tcPr>
          <w:p w14:paraId="1C669335" w14:textId="5DECF30E" w:rsidR="00426656" w:rsidRPr="005728D4" w:rsidRDefault="00426656" w:rsidP="005728D4">
            <w:pPr>
              <w:spacing w:after="0" w:line="240" w:lineRule="auto"/>
              <w:ind w:left="-2934" w:right="-105" w:firstLine="2934"/>
              <w:jc w:val="center"/>
              <w:rPr>
                <w:rFonts w:ascii="Times New Roman" w:eastAsia="Arial Narrow" w:hAnsi="Times New Roman"/>
                <w:sz w:val="16"/>
                <w:szCs w:val="16"/>
              </w:rPr>
            </w:pPr>
            <w:r w:rsidRPr="005728D4">
              <w:rPr>
                <w:rFonts w:ascii="Times New Roman" w:eastAsia="Arial Narrow" w:hAnsi="Times New Roman"/>
                <w:sz w:val="16"/>
                <w:szCs w:val="16"/>
              </w:rPr>
              <w:t>9</w:t>
            </w:r>
            <w:r w:rsidR="005728D4" w:rsidRPr="005728D4">
              <w:rPr>
                <w:rFonts w:ascii="Times New Roman" w:eastAsia="Arial Narrow" w:hAnsi="Times New Roman"/>
                <w:sz w:val="16"/>
                <w:szCs w:val="16"/>
              </w:rPr>
              <w:t>1%</w:t>
            </w:r>
          </w:p>
        </w:tc>
      </w:tr>
      <w:tr w:rsidR="00426656" w:rsidRPr="005728D4" w14:paraId="183358F1" w14:textId="77777777" w:rsidTr="00AC1F23">
        <w:trPr>
          <w:trHeight w:val="300"/>
        </w:trPr>
        <w:tc>
          <w:tcPr>
            <w:tcW w:w="2126" w:type="dxa"/>
            <w:noWrap/>
            <w:hideMark/>
          </w:tcPr>
          <w:p w14:paraId="3807DFF9" w14:textId="77777777" w:rsidR="00426656" w:rsidRPr="005728D4" w:rsidRDefault="00426656" w:rsidP="00426656">
            <w:pPr>
              <w:spacing w:after="0" w:line="240" w:lineRule="auto"/>
              <w:ind w:left="31" w:right="-142" w:hanging="31"/>
              <w:jc w:val="both"/>
              <w:rPr>
                <w:rFonts w:ascii="Times New Roman" w:eastAsia="Arial Narrow" w:hAnsi="Times New Roman"/>
                <w:sz w:val="16"/>
                <w:szCs w:val="16"/>
              </w:rPr>
            </w:pPr>
            <w:r w:rsidRPr="005728D4">
              <w:rPr>
                <w:rFonts w:ascii="Times New Roman" w:eastAsia="Arial Narrow" w:hAnsi="Times New Roman"/>
                <w:sz w:val="16"/>
                <w:szCs w:val="16"/>
              </w:rPr>
              <w:t>Vacantes</w:t>
            </w:r>
          </w:p>
        </w:tc>
        <w:tc>
          <w:tcPr>
            <w:tcW w:w="2268" w:type="dxa"/>
            <w:noWrap/>
            <w:hideMark/>
          </w:tcPr>
          <w:p w14:paraId="21283491" w14:textId="3A4DA929" w:rsidR="00426656" w:rsidRPr="005728D4" w:rsidRDefault="00AC1F23" w:rsidP="00AC1F23">
            <w:pPr>
              <w:spacing w:after="0" w:line="240" w:lineRule="auto"/>
              <w:ind w:left="-2934" w:right="-105" w:firstLine="2934"/>
              <w:jc w:val="center"/>
              <w:rPr>
                <w:rFonts w:ascii="Times New Roman" w:eastAsia="Arial Narrow" w:hAnsi="Times New Roman"/>
                <w:sz w:val="16"/>
                <w:szCs w:val="16"/>
              </w:rPr>
            </w:pPr>
            <w:r>
              <w:rPr>
                <w:rFonts w:ascii="Times New Roman" w:eastAsia="Arial Narrow" w:hAnsi="Times New Roman"/>
                <w:sz w:val="16"/>
                <w:szCs w:val="16"/>
              </w:rPr>
              <w:t>38</w:t>
            </w:r>
          </w:p>
        </w:tc>
        <w:tc>
          <w:tcPr>
            <w:tcW w:w="1985" w:type="dxa"/>
          </w:tcPr>
          <w:p w14:paraId="1E7561BD" w14:textId="0338CBF0" w:rsidR="00426656" w:rsidRPr="005728D4" w:rsidRDefault="005728D4" w:rsidP="005728D4">
            <w:pPr>
              <w:spacing w:after="0" w:line="240" w:lineRule="auto"/>
              <w:ind w:left="-2934" w:right="-105" w:firstLine="2934"/>
              <w:jc w:val="center"/>
              <w:rPr>
                <w:rFonts w:ascii="Times New Roman" w:eastAsia="Arial Narrow" w:hAnsi="Times New Roman"/>
                <w:sz w:val="16"/>
                <w:szCs w:val="16"/>
              </w:rPr>
            </w:pPr>
            <w:r w:rsidRPr="005728D4">
              <w:rPr>
                <w:rFonts w:ascii="Times New Roman" w:eastAsia="Arial Narrow" w:hAnsi="Times New Roman"/>
                <w:sz w:val="16"/>
                <w:szCs w:val="16"/>
              </w:rPr>
              <w:t>9</w:t>
            </w:r>
            <w:r w:rsidR="00426656" w:rsidRPr="005728D4">
              <w:rPr>
                <w:rFonts w:ascii="Times New Roman" w:eastAsia="Arial Narrow" w:hAnsi="Times New Roman"/>
                <w:sz w:val="16"/>
                <w:szCs w:val="16"/>
              </w:rPr>
              <w:t>%</w:t>
            </w:r>
          </w:p>
        </w:tc>
      </w:tr>
      <w:tr w:rsidR="00426656" w:rsidRPr="005728D4" w14:paraId="48E603A6" w14:textId="77777777" w:rsidTr="00AC1F23">
        <w:trPr>
          <w:trHeight w:val="315"/>
        </w:trPr>
        <w:tc>
          <w:tcPr>
            <w:tcW w:w="2126" w:type="dxa"/>
            <w:noWrap/>
            <w:hideMark/>
          </w:tcPr>
          <w:p w14:paraId="04E7E1C2" w14:textId="77777777" w:rsidR="00426656" w:rsidRPr="005728D4" w:rsidRDefault="00426656" w:rsidP="00426656">
            <w:pPr>
              <w:spacing w:after="0" w:line="240" w:lineRule="auto"/>
              <w:ind w:left="31" w:right="-142" w:hanging="31"/>
              <w:jc w:val="both"/>
              <w:rPr>
                <w:rFonts w:ascii="Times New Roman" w:eastAsia="Arial Narrow" w:hAnsi="Times New Roman"/>
                <w:b/>
                <w:bCs/>
                <w:sz w:val="16"/>
                <w:szCs w:val="16"/>
              </w:rPr>
            </w:pPr>
            <w:r w:rsidRPr="005728D4">
              <w:rPr>
                <w:rFonts w:ascii="Times New Roman" w:eastAsia="Arial Narrow" w:hAnsi="Times New Roman"/>
                <w:b/>
                <w:bCs/>
                <w:sz w:val="16"/>
                <w:szCs w:val="16"/>
              </w:rPr>
              <w:t>Total</w:t>
            </w:r>
          </w:p>
        </w:tc>
        <w:tc>
          <w:tcPr>
            <w:tcW w:w="2268" w:type="dxa"/>
            <w:noWrap/>
            <w:hideMark/>
          </w:tcPr>
          <w:p w14:paraId="4ECC7889" w14:textId="2B8A0726" w:rsidR="00426656" w:rsidRPr="005728D4" w:rsidRDefault="00426656" w:rsidP="00515D02">
            <w:pPr>
              <w:spacing w:after="0" w:line="240" w:lineRule="auto"/>
              <w:ind w:left="-2934" w:right="-105" w:firstLine="2934"/>
              <w:jc w:val="center"/>
              <w:rPr>
                <w:rFonts w:ascii="Times New Roman" w:eastAsia="Arial Narrow" w:hAnsi="Times New Roman"/>
                <w:b/>
                <w:bCs/>
                <w:sz w:val="16"/>
                <w:szCs w:val="16"/>
              </w:rPr>
            </w:pPr>
            <w:r w:rsidRPr="005728D4">
              <w:rPr>
                <w:rFonts w:ascii="Times New Roman" w:eastAsia="Arial Narrow" w:hAnsi="Times New Roman"/>
                <w:b/>
                <w:bCs/>
                <w:sz w:val="16"/>
                <w:szCs w:val="16"/>
              </w:rPr>
              <w:t>4</w:t>
            </w:r>
            <w:r w:rsidR="00515D02" w:rsidRPr="005728D4">
              <w:rPr>
                <w:rFonts w:ascii="Times New Roman" w:eastAsia="Arial Narrow" w:hAnsi="Times New Roman"/>
                <w:b/>
                <w:bCs/>
                <w:sz w:val="16"/>
                <w:szCs w:val="16"/>
              </w:rPr>
              <w:t>50</w:t>
            </w:r>
          </w:p>
        </w:tc>
        <w:tc>
          <w:tcPr>
            <w:tcW w:w="1985" w:type="dxa"/>
          </w:tcPr>
          <w:p w14:paraId="15390E4B" w14:textId="77777777" w:rsidR="00426656" w:rsidRPr="005728D4" w:rsidRDefault="00426656" w:rsidP="00426656">
            <w:pPr>
              <w:spacing w:after="0" w:line="240" w:lineRule="auto"/>
              <w:ind w:left="-2934" w:right="-105" w:firstLine="2934"/>
              <w:jc w:val="center"/>
              <w:rPr>
                <w:rFonts w:ascii="Times New Roman" w:eastAsia="Arial Narrow" w:hAnsi="Times New Roman"/>
                <w:b/>
                <w:bCs/>
                <w:sz w:val="16"/>
                <w:szCs w:val="16"/>
              </w:rPr>
            </w:pPr>
            <w:r w:rsidRPr="005728D4">
              <w:rPr>
                <w:rFonts w:ascii="Times New Roman" w:eastAsia="Arial Narrow" w:hAnsi="Times New Roman"/>
                <w:b/>
                <w:bCs/>
                <w:sz w:val="16"/>
                <w:szCs w:val="16"/>
              </w:rPr>
              <w:t>100%</w:t>
            </w:r>
          </w:p>
        </w:tc>
      </w:tr>
    </w:tbl>
    <w:p w14:paraId="3B26DE2F" w14:textId="1BEECA7D" w:rsidR="00426656" w:rsidRDefault="00426656" w:rsidP="006C6543">
      <w:pPr>
        <w:spacing w:after="0" w:line="240" w:lineRule="auto"/>
        <w:ind w:left="708" w:right="-142" w:firstLine="708"/>
        <w:rPr>
          <w:rFonts w:ascii="Times New Roman" w:eastAsia="Arial Narrow" w:hAnsi="Times New Roman"/>
          <w:sz w:val="16"/>
          <w:szCs w:val="16"/>
        </w:rPr>
      </w:pPr>
      <w:r w:rsidRPr="005728D4">
        <w:rPr>
          <w:rFonts w:ascii="Times New Roman" w:eastAsia="Arial Narrow" w:hAnsi="Times New Roman"/>
          <w:sz w:val="16"/>
          <w:szCs w:val="16"/>
        </w:rPr>
        <w:t xml:space="preserve"> Fuente: Subgerencia de </w:t>
      </w:r>
      <w:r w:rsidR="005728D4">
        <w:rPr>
          <w:rFonts w:ascii="Times New Roman" w:eastAsia="Arial Narrow" w:hAnsi="Times New Roman"/>
          <w:sz w:val="16"/>
          <w:szCs w:val="16"/>
        </w:rPr>
        <w:t xml:space="preserve">Talento </w:t>
      </w:r>
      <w:r w:rsidRPr="005728D4">
        <w:rPr>
          <w:rFonts w:ascii="Times New Roman" w:eastAsia="Arial Narrow" w:hAnsi="Times New Roman"/>
          <w:sz w:val="16"/>
          <w:szCs w:val="16"/>
        </w:rPr>
        <w:t>Humano</w:t>
      </w:r>
      <w:r w:rsidR="00AC2F71" w:rsidRPr="005728D4">
        <w:rPr>
          <w:rFonts w:ascii="Times New Roman" w:eastAsia="Arial Narrow" w:hAnsi="Times New Roman"/>
          <w:sz w:val="16"/>
          <w:szCs w:val="16"/>
        </w:rPr>
        <w:t>. P</w:t>
      </w:r>
      <w:r w:rsidRPr="005728D4">
        <w:rPr>
          <w:rFonts w:ascii="Times New Roman" w:eastAsia="Arial Narrow" w:hAnsi="Times New Roman"/>
          <w:sz w:val="16"/>
          <w:szCs w:val="16"/>
        </w:rPr>
        <w:t>lanta de</w:t>
      </w:r>
      <w:r w:rsidR="006F1CBE" w:rsidRPr="005728D4">
        <w:rPr>
          <w:rFonts w:ascii="Times New Roman" w:eastAsia="Arial Narrow" w:hAnsi="Times New Roman"/>
          <w:sz w:val="16"/>
          <w:szCs w:val="16"/>
        </w:rPr>
        <w:t>tallada</w:t>
      </w:r>
      <w:r w:rsidRPr="003A46AB">
        <w:rPr>
          <w:rFonts w:ascii="Times New Roman" w:eastAsia="Arial Narrow" w:hAnsi="Times New Roman"/>
          <w:sz w:val="16"/>
          <w:szCs w:val="16"/>
        </w:rPr>
        <w:t xml:space="preserve"> </w:t>
      </w:r>
    </w:p>
    <w:p w14:paraId="774632AE" w14:textId="77777777" w:rsidR="00432F24" w:rsidRPr="003A46AB" w:rsidRDefault="00432F24" w:rsidP="006C6543">
      <w:pPr>
        <w:spacing w:after="0" w:line="240" w:lineRule="auto"/>
        <w:ind w:left="708" w:right="-142" w:firstLine="708"/>
        <w:rPr>
          <w:rFonts w:ascii="Times New Roman" w:eastAsia="Arial Narrow" w:hAnsi="Times New Roman"/>
          <w:sz w:val="16"/>
          <w:szCs w:val="16"/>
        </w:rPr>
      </w:pPr>
    </w:p>
    <w:tbl>
      <w:tblPr>
        <w:tblW w:w="6451" w:type="dxa"/>
        <w:tblInd w:w="1336" w:type="dxa"/>
        <w:tblCellMar>
          <w:left w:w="70" w:type="dxa"/>
          <w:right w:w="70" w:type="dxa"/>
        </w:tblCellMar>
        <w:tblLook w:val="04A0" w:firstRow="1" w:lastRow="0" w:firstColumn="1" w:lastColumn="0" w:noHBand="0" w:noVBand="1"/>
      </w:tblPr>
      <w:tblGrid>
        <w:gridCol w:w="3757"/>
        <w:gridCol w:w="993"/>
        <w:gridCol w:w="852"/>
        <w:gridCol w:w="849"/>
      </w:tblGrid>
      <w:tr w:rsidR="00AC1F23" w:rsidRPr="00AC1F23" w14:paraId="5A0DF5B1" w14:textId="77777777" w:rsidTr="00AC1F23">
        <w:trPr>
          <w:trHeight w:val="315"/>
        </w:trPr>
        <w:tc>
          <w:tcPr>
            <w:tcW w:w="6451" w:type="dxa"/>
            <w:gridSpan w:val="4"/>
            <w:tcBorders>
              <w:top w:val="single" w:sz="8" w:space="0" w:color="595959"/>
              <w:left w:val="single" w:sz="8" w:space="0" w:color="595959"/>
              <w:bottom w:val="single" w:sz="8" w:space="0" w:color="595959"/>
              <w:right w:val="single" w:sz="8" w:space="0" w:color="595959"/>
            </w:tcBorders>
            <w:shd w:val="clear" w:color="auto" w:fill="auto"/>
            <w:noWrap/>
            <w:vAlign w:val="center"/>
            <w:hideMark/>
          </w:tcPr>
          <w:p w14:paraId="1AB2D7D0" w14:textId="77777777" w:rsidR="00AC1F23" w:rsidRPr="00AC1F23" w:rsidRDefault="00AC1F23" w:rsidP="00AC1F23">
            <w:pPr>
              <w:spacing w:after="0" w:line="240" w:lineRule="auto"/>
              <w:jc w:val="center"/>
              <w:rPr>
                <w:rFonts w:ascii="Times New Roman" w:eastAsia="Times New Roman" w:hAnsi="Times New Roman"/>
                <w:b/>
                <w:bCs/>
                <w:color w:val="000000"/>
                <w:sz w:val="16"/>
                <w:szCs w:val="16"/>
                <w:lang w:eastAsia="es-CO"/>
              </w:rPr>
            </w:pPr>
            <w:r w:rsidRPr="00AC1F23">
              <w:rPr>
                <w:rFonts w:ascii="Times New Roman" w:eastAsia="Arial Narrow" w:hAnsi="Times New Roman"/>
                <w:b/>
                <w:bCs/>
                <w:color w:val="000000"/>
                <w:sz w:val="16"/>
                <w:szCs w:val="16"/>
                <w:lang w:eastAsia="es-CO"/>
              </w:rPr>
              <w:t>Empleos provistos por nivel y género planta de personal UAECD a 30/112022</w:t>
            </w:r>
          </w:p>
        </w:tc>
      </w:tr>
      <w:tr w:rsidR="00AC1F23" w:rsidRPr="00AC1F23" w14:paraId="158C9FB1" w14:textId="77777777" w:rsidTr="00AC1F23">
        <w:trPr>
          <w:trHeight w:val="315"/>
        </w:trPr>
        <w:tc>
          <w:tcPr>
            <w:tcW w:w="3757" w:type="dxa"/>
            <w:tcBorders>
              <w:top w:val="nil"/>
              <w:left w:val="single" w:sz="8" w:space="0" w:color="595959"/>
              <w:bottom w:val="single" w:sz="8" w:space="0" w:color="595959"/>
              <w:right w:val="single" w:sz="8" w:space="0" w:color="595959"/>
            </w:tcBorders>
            <w:shd w:val="clear" w:color="auto" w:fill="auto"/>
            <w:noWrap/>
            <w:vAlign w:val="center"/>
            <w:hideMark/>
          </w:tcPr>
          <w:p w14:paraId="64976ACE" w14:textId="77777777" w:rsidR="00AC1F23" w:rsidRPr="00AC1F23" w:rsidRDefault="00AC1F23" w:rsidP="00AC1F23">
            <w:pPr>
              <w:spacing w:after="0" w:line="240" w:lineRule="auto"/>
              <w:jc w:val="center"/>
              <w:rPr>
                <w:rFonts w:ascii="Times New Roman" w:eastAsia="Times New Roman" w:hAnsi="Times New Roman"/>
                <w:b/>
                <w:bCs/>
                <w:color w:val="000000"/>
                <w:sz w:val="16"/>
                <w:szCs w:val="16"/>
                <w:lang w:eastAsia="es-CO"/>
              </w:rPr>
            </w:pPr>
            <w:r w:rsidRPr="00AC1F23">
              <w:rPr>
                <w:rFonts w:ascii="Times New Roman" w:eastAsia="Arial Narrow" w:hAnsi="Times New Roman"/>
                <w:b/>
                <w:bCs/>
                <w:color w:val="000000"/>
                <w:sz w:val="16"/>
                <w:szCs w:val="16"/>
                <w:lang w:eastAsia="es-CO"/>
              </w:rPr>
              <w:t>Nivel</w:t>
            </w:r>
          </w:p>
        </w:tc>
        <w:tc>
          <w:tcPr>
            <w:tcW w:w="993" w:type="dxa"/>
            <w:tcBorders>
              <w:top w:val="nil"/>
              <w:left w:val="nil"/>
              <w:bottom w:val="single" w:sz="8" w:space="0" w:color="595959"/>
              <w:right w:val="single" w:sz="8" w:space="0" w:color="595959"/>
            </w:tcBorders>
            <w:shd w:val="clear" w:color="auto" w:fill="auto"/>
            <w:noWrap/>
            <w:vAlign w:val="center"/>
            <w:hideMark/>
          </w:tcPr>
          <w:p w14:paraId="1FE94312" w14:textId="77777777" w:rsidR="00AC1F23" w:rsidRPr="00AC1F23" w:rsidRDefault="00AC1F23" w:rsidP="00AC1F23">
            <w:pPr>
              <w:spacing w:after="0" w:line="240" w:lineRule="auto"/>
              <w:jc w:val="center"/>
              <w:rPr>
                <w:rFonts w:ascii="Times New Roman" w:eastAsia="Times New Roman" w:hAnsi="Times New Roman"/>
                <w:b/>
                <w:bCs/>
                <w:color w:val="000000"/>
                <w:sz w:val="16"/>
                <w:szCs w:val="16"/>
                <w:lang w:eastAsia="es-CO"/>
              </w:rPr>
            </w:pPr>
            <w:r w:rsidRPr="00AC1F23">
              <w:rPr>
                <w:rFonts w:ascii="Times New Roman" w:eastAsia="Arial Narrow" w:hAnsi="Times New Roman"/>
                <w:b/>
                <w:bCs/>
                <w:color w:val="000000"/>
                <w:sz w:val="16"/>
                <w:szCs w:val="16"/>
                <w:lang w:eastAsia="es-CO"/>
              </w:rPr>
              <w:t>Femenino</w:t>
            </w:r>
          </w:p>
        </w:tc>
        <w:tc>
          <w:tcPr>
            <w:tcW w:w="852" w:type="dxa"/>
            <w:tcBorders>
              <w:top w:val="nil"/>
              <w:left w:val="nil"/>
              <w:bottom w:val="single" w:sz="8" w:space="0" w:color="595959"/>
              <w:right w:val="single" w:sz="8" w:space="0" w:color="595959"/>
            </w:tcBorders>
            <w:shd w:val="clear" w:color="auto" w:fill="auto"/>
            <w:noWrap/>
            <w:vAlign w:val="center"/>
            <w:hideMark/>
          </w:tcPr>
          <w:p w14:paraId="52BEC209" w14:textId="77777777" w:rsidR="00AC1F23" w:rsidRPr="00AC1F23" w:rsidRDefault="00AC1F23" w:rsidP="00AC1F23">
            <w:pPr>
              <w:spacing w:after="0" w:line="240" w:lineRule="auto"/>
              <w:jc w:val="center"/>
              <w:rPr>
                <w:rFonts w:ascii="Times New Roman" w:eastAsia="Times New Roman" w:hAnsi="Times New Roman"/>
                <w:b/>
                <w:bCs/>
                <w:color w:val="000000"/>
                <w:sz w:val="16"/>
                <w:szCs w:val="16"/>
                <w:lang w:eastAsia="es-CO"/>
              </w:rPr>
            </w:pPr>
            <w:r w:rsidRPr="00AC1F23">
              <w:rPr>
                <w:rFonts w:ascii="Times New Roman" w:eastAsia="Arial Narrow" w:hAnsi="Times New Roman"/>
                <w:b/>
                <w:bCs/>
                <w:color w:val="000000"/>
                <w:sz w:val="16"/>
                <w:szCs w:val="16"/>
                <w:lang w:eastAsia="es-CO"/>
              </w:rPr>
              <w:t>Masculino</w:t>
            </w:r>
          </w:p>
        </w:tc>
        <w:tc>
          <w:tcPr>
            <w:tcW w:w="849" w:type="dxa"/>
            <w:tcBorders>
              <w:top w:val="nil"/>
              <w:left w:val="nil"/>
              <w:bottom w:val="single" w:sz="8" w:space="0" w:color="595959"/>
              <w:right w:val="single" w:sz="8" w:space="0" w:color="595959"/>
            </w:tcBorders>
            <w:shd w:val="clear" w:color="auto" w:fill="auto"/>
            <w:noWrap/>
            <w:vAlign w:val="center"/>
            <w:hideMark/>
          </w:tcPr>
          <w:p w14:paraId="7B26AB75" w14:textId="77777777" w:rsidR="00AC1F23" w:rsidRPr="00AC1F23" w:rsidRDefault="00AC1F23" w:rsidP="00AC1F23">
            <w:pPr>
              <w:spacing w:after="0" w:line="240" w:lineRule="auto"/>
              <w:jc w:val="center"/>
              <w:rPr>
                <w:rFonts w:ascii="Times New Roman" w:eastAsia="Times New Roman" w:hAnsi="Times New Roman"/>
                <w:b/>
                <w:bCs/>
                <w:color w:val="000000"/>
                <w:sz w:val="16"/>
                <w:szCs w:val="16"/>
                <w:lang w:eastAsia="es-CO"/>
              </w:rPr>
            </w:pPr>
            <w:r w:rsidRPr="00AC1F23">
              <w:rPr>
                <w:rFonts w:ascii="Times New Roman" w:eastAsia="Arial Narrow" w:hAnsi="Times New Roman"/>
                <w:b/>
                <w:bCs/>
                <w:color w:val="000000"/>
                <w:sz w:val="16"/>
                <w:szCs w:val="16"/>
                <w:lang w:eastAsia="es-CO"/>
              </w:rPr>
              <w:t>Total</w:t>
            </w:r>
          </w:p>
        </w:tc>
      </w:tr>
      <w:tr w:rsidR="00AC1F23" w:rsidRPr="00AC1F23" w14:paraId="4B042C95" w14:textId="77777777" w:rsidTr="00AC1F23">
        <w:trPr>
          <w:trHeight w:val="315"/>
        </w:trPr>
        <w:tc>
          <w:tcPr>
            <w:tcW w:w="3757" w:type="dxa"/>
            <w:tcBorders>
              <w:top w:val="nil"/>
              <w:left w:val="single" w:sz="8" w:space="0" w:color="595959"/>
              <w:bottom w:val="single" w:sz="8" w:space="0" w:color="595959"/>
              <w:right w:val="single" w:sz="8" w:space="0" w:color="595959"/>
            </w:tcBorders>
            <w:shd w:val="clear" w:color="auto" w:fill="auto"/>
            <w:noWrap/>
            <w:vAlign w:val="center"/>
            <w:hideMark/>
          </w:tcPr>
          <w:p w14:paraId="4ED70A43" w14:textId="77777777" w:rsidR="00AC1F23" w:rsidRPr="00AC1F23" w:rsidRDefault="00AC1F23" w:rsidP="00AC1F23">
            <w:pPr>
              <w:spacing w:after="0" w:line="240" w:lineRule="auto"/>
              <w:jc w:val="both"/>
              <w:rPr>
                <w:rFonts w:ascii="Times New Roman" w:eastAsia="Times New Roman" w:hAnsi="Times New Roman"/>
                <w:color w:val="000000"/>
                <w:sz w:val="16"/>
                <w:szCs w:val="16"/>
                <w:lang w:eastAsia="es-CO"/>
              </w:rPr>
            </w:pPr>
            <w:r w:rsidRPr="00AC1F23">
              <w:rPr>
                <w:rFonts w:ascii="Times New Roman" w:eastAsia="Times New Roman" w:hAnsi="Times New Roman"/>
                <w:color w:val="000000"/>
                <w:sz w:val="16"/>
                <w:szCs w:val="16"/>
                <w:lang w:eastAsia="es-CO"/>
              </w:rPr>
              <w:t>Asesor</w:t>
            </w:r>
          </w:p>
        </w:tc>
        <w:tc>
          <w:tcPr>
            <w:tcW w:w="993" w:type="dxa"/>
            <w:tcBorders>
              <w:top w:val="nil"/>
              <w:left w:val="nil"/>
              <w:bottom w:val="single" w:sz="8" w:space="0" w:color="595959"/>
              <w:right w:val="single" w:sz="8" w:space="0" w:color="595959"/>
            </w:tcBorders>
            <w:shd w:val="clear" w:color="auto" w:fill="auto"/>
            <w:noWrap/>
            <w:vAlign w:val="center"/>
            <w:hideMark/>
          </w:tcPr>
          <w:p w14:paraId="2AB198B0" w14:textId="77777777" w:rsidR="00AC1F23" w:rsidRPr="00AC1F23" w:rsidRDefault="00AC1F23" w:rsidP="00AC1F23">
            <w:pPr>
              <w:spacing w:after="0" w:line="240" w:lineRule="auto"/>
              <w:jc w:val="center"/>
              <w:rPr>
                <w:rFonts w:ascii="Times New Roman" w:eastAsia="Times New Roman" w:hAnsi="Times New Roman"/>
                <w:color w:val="000000"/>
                <w:sz w:val="16"/>
                <w:szCs w:val="16"/>
                <w:lang w:eastAsia="es-CO"/>
              </w:rPr>
            </w:pPr>
            <w:r w:rsidRPr="00AC1F23">
              <w:rPr>
                <w:rFonts w:ascii="Times New Roman" w:eastAsia="Times New Roman" w:hAnsi="Times New Roman"/>
                <w:color w:val="000000"/>
                <w:sz w:val="16"/>
                <w:szCs w:val="16"/>
                <w:lang w:eastAsia="es-CO"/>
              </w:rPr>
              <w:t>6</w:t>
            </w:r>
          </w:p>
        </w:tc>
        <w:tc>
          <w:tcPr>
            <w:tcW w:w="852" w:type="dxa"/>
            <w:tcBorders>
              <w:top w:val="nil"/>
              <w:left w:val="nil"/>
              <w:bottom w:val="single" w:sz="8" w:space="0" w:color="595959"/>
              <w:right w:val="single" w:sz="8" w:space="0" w:color="595959"/>
            </w:tcBorders>
            <w:shd w:val="clear" w:color="auto" w:fill="auto"/>
            <w:noWrap/>
            <w:vAlign w:val="center"/>
            <w:hideMark/>
          </w:tcPr>
          <w:p w14:paraId="7A3B6470" w14:textId="77777777" w:rsidR="00AC1F23" w:rsidRPr="00AC1F23" w:rsidRDefault="00AC1F23" w:rsidP="00AC1F23">
            <w:pPr>
              <w:spacing w:after="0" w:line="240" w:lineRule="auto"/>
              <w:jc w:val="center"/>
              <w:rPr>
                <w:rFonts w:ascii="Times New Roman" w:eastAsia="Times New Roman" w:hAnsi="Times New Roman"/>
                <w:color w:val="000000"/>
                <w:sz w:val="16"/>
                <w:szCs w:val="16"/>
                <w:lang w:eastAsia="es-CO"/>
              </w:rPr>
            </w:pPr>
            <w:r w:rsidRPr="00AC1F23">
              <w:rPr>
                <w:rFonts w:ascii="Times New Roman" w:eastAsia="Times New Roman" w:hAnsi="Times New Roman"/>
                <w:color w:val="000000"/>
                <w:sz w:val="16"/>
                <w:szCs w:val="16"/>
                <w:lang w:eastAsia="es-CO"/>
              </w:rPr>
              <w:t>5</w:t>
            </w:r>
          </w:p>
        </w:tc>
        <w:tc>
          <w:tcPr>
            <w:tcW w:w="849" w:type="dxa"/>
            <w:tcBorders>
              <w:top w:val="nil"/>
              <w:left w:val="nil"/>
              <w:bottom w:val="single" w:sz="8" w:space="0" w:color="595959"/>
              <w:right w:val="single" w:sz="8" w:space="0" w:color="595959"/>
            </w:tcBorders>
            <w:shd w:val="clear" w:color="auto" w:fill="auto"/>
            <w:noWrap/>
            <w:vAlign w:val="center"/>
            <w:hideMark/>
          </w:tcPr>
          <w:p w14:paraId="538907FC" w14:textId="77777777" w:rsidR="00AC1F23" w:rsidRPr="00AC1F23" w:rsidRDefault="00AC1F23" w:rsidP="00AC1F23">
            <w:pPr>
              <w:spacing w:after="0" w:line="240" w:lineRule="auto"/>
              <w:jc w:val="center"/>
              <w:rPr>
                <w:rFonts w:ascii="Times New Roman" w:eastAsia="Times New Roman" w:hAnsi="Times New Roman"/>
                <w:color w:val="000000"/>
                <w:sz w:val="16"/>
                <w:szCs w:val="16"/>
                <w:lang w:eastAsia="es-CO"/>
              </w:rPr>
            </w:pPr>
            <w:r w:rsidRPr="00AC1F23">
              <w:rPr>
                <w:rFonts w:ascii="Times New Roman" w:eastAsia="Times New Roman" w:hAnsi="Times New Roman"/>
                <w:color w:val="000000"/>
                <w:sz w:val="16"/>
                <w:szCs w:val="16"/>
                <w:lang w:eastAsia="es-CO"/>
              </w:rPr>
              <w:t>11</w:t>
            </w:r>
          </w:p>
        </w:tc>
      </w:tr>
      <w:tr w:rsidR="00AC1F23" w:rsidRPr="00AC1F23" w14:paraId="38CFF92E" w14:textId="77777777" w:rsidTr="00AC1F23">
        <w:trPr>
          <w:trHeight w:val="315"/>
        </w:trPr>
        <w:tc>
          <w:tcPr>
            <w:tcW w:w="3757" w:type="dxa"/>
            <w:tcBorders>
              <w:top w:val="nil"/>
              <w:left w:val="single" w:sz="8" w:space="0" w:color="595959"/>
              <w:bottom w:val="single" w:sz="8" w:space="0" w:color="595959"/>
              <w:right w:val="single" w:sz="8" w:space="0" w:color="595959"/>
            </w:tcBorders>
            <w:shd w:val="clear" w:color="auto" w:fill="auto"/>
            <w:noWrap/>
            <w:vAlign w:val="center"/>
            <w:hideMark/>
          </w:tcPr>
          <w:p w14:paraId="7A2F2864" w14:textId="77777777" w:rsidR="00AC1F23" w:rsidRPr="00AC1F23" w:rsidRDefault="00AC1F23" w:rsidP="00AC1F23">
            <w:pPr>
              <w:spacing w:after="0" w:line="240" w:lineRule="auto"/>
              <w:jc w:val="both"/>
              <w:rPr>
                <w:rFonts w:ascii="Times New Roman" w:eastAsia="Times New Roman" w:hAnsi="Times New Roman"/>
                <w:color w:val="000000"/>
                <w:sz w:val="16"/>
                <w:szCs w:val="16"/>
                <w:lang w:eastAsia="es-CO"/>
              </w:rPr>
            </w:pPr>
            <w:r w:rsidRPr="00AC1F23">
              <w:rPr>
                <w:rFonts w:ascii="Times New Roman" w:eastAsia="Times New Roman" w:hAnsi="Times New Roman"/>
                <w:color w:val="000000"/>
                <w:sz w:val="16"/>
                <w:szCs w:val="16"/>
                <w:lang w:eastAsia="es-CO"/>
              </w:rPr>
              <w:t>Asistencial</w:t>
            </w:r>
          </w:p>
        </w:tc>
        <w:tc>
          <w:tcPr>
            <w:tcW w:w="993" w:type="dxa"/>
            <w:tcBorders>
              <w:top w:val="nil"/>
              <w:left w:val="nil"/>
              <w:bottom w:val="single" w:sz="8" w:space="0" w:color="595959"/>
              <w:right w:val="single" w:sz="8" w:space="0" w:color="595959"/>
            </w:tcBorders>
            <w:shd w:val="clear" w:color="auto" w:fill="auto"/>
            <w:noWrap/>
            <w:vAlign w:val="center"/>
            <w:hideMark/>
          </w:tcPr>
          <w:p w14:paraId="7E2D837A" w14:textId="77777777" w:rsidR="00AC1F23" w:rsidRPr="00AC1F23" w:rsidRDefault="00AC1F23" w:rsidP="00AC1F23">
            <w:pPr>
              <w:spacing w:after="0" w:line="240" w:lineRule="auto"/>
              <w:jc w:val="center"/>
              <w:rPr>
                <w:rFonts w:ascii="Times New Roman" w:eastAsia="Times New Roman" w:hAnsi="Times New Roman"/>
                <w:color w:val="000000"/>
                <w:sz w:val="16"/>
                <w:szCs w:val="16"/>
                <w:lang w:eastAsia="es-CO"/>
              </w:rPr>
            </w:pPr>
            <w:r w:rsidRPr="00AC1F23">
              <w:rPr>
                <w:rFonts w:ascii="Times New Roman" w:eastAsia="Times New Roman" w:hAnsi="Times New Roman"/>
                <w:color w:val="000000"/>
                <w:sz w:val="16"/>
                <w:szCs w:val="16"/>
                <w:lang w:eastAsia="es-CO"/>
              </w:rPr>
              <w:t>37</w:t>
            </w:r>
          </w:p>
        </w:tc>
        <w:tc>
          <w:tcPr>
            <w:tcW w:w="852" w:type="dxa"/>
            <w:tcBorders>
              <w:top w:val="nil"/>
              <w:left w:val="nil"/>
              <w:bottom w:val="single" w:sz="8" w:space="0" w:color="595959"/>
              <w:right w:val="single" w:sz="8" w:space="0" w:color="595959"/>
            </w:tcBorders>
            <w:shd w:val="clear" w:color="auto" w:fill="auto"/>
            <w:noWrap/>
            <w:vAlign w:val="center"/>
            <w:hideMark/>
          </w:tcPr>
          <w:p w14:paraId="3319E8F7" w14:textId="77777777" w:rsidR="00AC1F23" w:rsidRPr="00AC1F23" w:rsidRDefault="00AC1F23" w:rsidP="00AC1F23">
            <w:pPr>
              <w:spacing w:after="0" w:line="240" w:lineRule="auto"/>
              <w:jc w:val="center"/>
              <w:rPr>
                <w:rFonts w:ascii="Times New Roman" w:eastAsia="Times New Roman" w:hAnsi="Times New Roman"/>
                <w:color w:val="000000"/>
                <w:sz w:val="16"/>
                <w:szCs w:val="16"/>
                <w:lang w:eastAsia="es-CO"/>
              </w:rPr>
            </w:pPr>
            <w:r w:rsidRPr="00AC1F23">
              <w:rPr>
                <w:rFonts w:ascii="Times New Roman" w:eastAsia="Times New Roman" w:hAnsi="Times New Roman"/>
                <w:color w:val="000000"/>
                <w:sz w:val="16"/>
                <w:szCs w:val="16"/>
                <w:lang w:eastAsia="es-CO"/>
              </w:rPr>
              <w:t>35</w:t>
            </w:r>
          </w:p>
        </w:tc>
        <w:tc>
          <w:tcPr>
            <w:tcW w:w="849" w:type="dxa"/>
            <w:tcBorders>
              <w:top w:val="nil"/>
              <w:left w:val="nil"/>
              <w:bottom w:val="single" w:sz="8" w:space="0" w:color="595959"/>
              <w:right w:val="single" w:sz="8" w:space="0" w:color="595959"/>
            </w:tcBorders>
            <w:shd w:val="clear" w:color="auto" w:fill="auto"/>
            <w:noWrap/>
            <w:vAlign w:val="center"/>
            <w:hideMark/>
          </w:tcPr>
          <w:p w14:paraId="040B1923" w14:textId="77777777" w:rsidR="00AC1F23" w:rsidRPr="00AC1F23" w:rsidRDefault="00AC1F23" w:rsidP="00AC1F23">
            <w:pPr>
              <w:spacing w:after="0" w:line="240" w:lineRule="auto"/>
              <w:jc w:val="center"/>
              <w:rPr>
                <w:rFonts w:ascii="Times New Roman" w:eastAsia="Times New Roman" w:hAnsi="Times New Roman"/>
                <w:color w:val="000000"/>
                <w:sz w:val="16"/>
                <w:szCs w:val="16"/>
                <w:lang w:eastAsia="es-CO"/>
              </w:rPr>
            </w:pPr>
            <w:r w:rsidRPr="00AC1F23">
              <w:rPr>
                <w:rFonts w:ascii="Times New Roman" w:eastAsia="Times New Roman" w:hAnsi="Times New Roman"/>
                <w:color w:val="000000"/>
                <w:sz w:val="16"/>
                <w:szCs w:val="16"/>
                <w:lang w:eastAsia="es-CO"/>
              </w:rPr>
              <w:t>72</w:t>
            </w:r>
          </w:p>
        </w:tc>
      </w:tr>
      <w:tr w:rsidR="00AC1F23" w:rsidRPr="00AC1F23" w14:paraId="2CD5B9DD" w14:textId="77777777" w:rsidTr="00AC1F23">
        <w:trPr>
          <w:trHeight w:val="315"/>
        </w:trPr>
        <w:tc>
          <w:tcPr>
            <w:tcW w:w="3757" w:type="dxa"/>
            <w:tcBorders>
              <w:top w:val="nil"/>
              <w:left w:val="single" w:sz="8" w:space="0" w:color="595959"/>
              <w:bottom w:val="single" w:sz="8" w:space="0" w:color="595959"/>
              <w:right w:val="single" w:sz="8" w:space="0" w:color="595959"/>
            </w:tcBorders>
            <w:shd w:val="clear" w:color="auto" w:fill="auto"/>
            <w:noWrap/>
            <w:vAlign w:val="center"/>
            <w:hideMark/>
          </w:tcPr>
          <w:p w14:paraId="1D972CA9" w14:textId="77777777" w:rsidR="00AC1F23" w:rsidRPr="00AC1F23" w:rsidRDefault="00AC1F23" w:rsidP="00AC1F23">
            <w:pPr>
              <w:spacing w:after="0" w:line="240" w:lineRule="auto"/>
              <w:jc w:val="both"/>
              <w:rPr>
                <w:rFonts w:ascii="Times New Roman" w:eastAsia="Times New Roman" w:hAnsi="Times New Roman"/>
                <w:color w:val="000000"/>
                <w:sz w:val="16"/>
                <w:szCs w:val="16"/>
                <w:lang w:eastAsia="es-CO"/>
              </w:rPr>
            </w:pPr>
            <w:r w:rsidRPr="00AC1F23">
              <w:rPr>
                <w:rFonts w:ascii="Times New Roman" w:eastAsia="Times New Roman" w:hAnsi="Times New Roman"/>
                <w:color w:val="000000"/>
                <w:sz w:val="16"/>
                <w:szCs w:val="16"/>
                <w:lang w:eastAsia="es-CO"/>
              </w:rPr>
              <w:t>Directivo</w:t>
            </w:r>
          </w:p>
        </w:tc>
        <w:tc>
          <w:tcPr>
            <w:tcW w:w="993" w:type="dxa"/>
            <w:tcBorders>
              <w:top w:val="nil"/>
              <w:left w:val="nil"/>
              <w:bottom w:val="single" w:sz="8" w:space="0" w:color="595959"/>
              <w:right w:val="single" w:sz="8" w:space="0" w:color="595959"/>
            </w:tcBorders>
            <w:shd w:val="clear" w:color="auto" w:fill="auto"/>
            <w:noWrap/>
            <w:vAlign w:val="center"/>
            <w:hideMark/>
          </w:tcPr>
          <w:p w14:paraId="4B9905CB" w14:textId="77777777" w:rsidR="00AC1F23" w:rsidRPr="00AC1F23" w:rsidRDefault="00AC1F23" w:rsidP="00AC1F23">
            <w:pPr>
              <w:spacing w:after="0" w:line="240" w:lineRule="auto"/>
              <w:jc w:val="center"/>
              <w:rPr>
                <w:rFonts w:ascii="Times New Roman" w:eastAsia="Times New Roman" w:hAnsi="Times New Roman"/>
                <w:color w:val="000000"/>
                <w:sz w:val="16"/>
                <w:szCs w:val="16"/>
                <w:lang w:eastAsia="es-CO"/>
              </w:rPr>
            </w:pPr>
            <w:r w:rsidRPr="00AC1F23">
              <w:rPr>
                <w:rFonts w:ascii="Times New Roman" w:eastAsia="Times New Roman" w:hAnsi="Times New Roman"/>
                <w:color w:val="000000"/>
                <w:sz w:val="16"/>
                <w:szCs w:val="16"/>
                <w:lang w:eastAsia="es-CO"/>
              </w:rPr>
              <w:t>8</w:t>
            </w:r>
          </w:p>
        </w:tc>
        <w:tc>
          <w:tcPr>
            <w:tcW w:w="852" w:type="dxa"/>
            <w:tcBorders>
              <w:top w:val="nil"/>
              <w:left w:val="nil"/>
              <w:bottom w:val="single" w:sz="8" w:space="0" w:color="595959"/>
              <w:right w:val="single" w:sz="8" w:space="0" w:color="595959"/>
            </w:tcBorders>
            <w:shd w:val="clear" w:color="auto" w:fill="auto"/>
            <w:noWrap/>
            <w:vAlign w:val="center"/>
            <w:hideMark/>
          </w:tcPr>
          <w:p w14:paraId="488011A4" w14:textId="77777777" w:rsidR="00AC1F23" w:rsidRPr="00AC1F23" w:rsidRDefault="00AC1F23" w:rsidP="00AC1F23">
            <w:pPr>
              <w:spacing w:after="0" w:line="240" w:lineRule="auto"/>
              <w:jc w:val="center"/>
              <w:rPr>
                <w:rFonts w:ascii="Times New Roman" w:eastAsia="Times New Roman" w:hAnsi="Times New Roman"/>
                <w:color w:val="000000"/>
                <w:sz w:val="16"/>
                <w:szCs w:val="16"/>
                <w:lang w:eastAsia="es-CO"/>
              </w:rPr>
            </w:pPr>
            <w:r w:rsidRPr="00AC1F23">
              <w:rPr>
                <w:rFonts w:ascii="Times New Roman" w:eastAsia="Times New Roman" w:hAnsi="Times New Roman"/>
                <w:color w:val="000000"/>
                <w:sz w:val="16"/>
                <w:szCs w:val="16"/>
                <w:lang w:eastAsia="es-CO"/>
              </w:rPr>
              <w:t>12</w:t>
            </w:r>
          </w:p>
        </w:tc>
        <w:tc>
          <w:tcPr>
            <w:tcW w:w="849" w:type="dxa"/>
            <w:tcBorders>
              <w:top w:val="nil"/>
              <w:left w:val="nil"/>
              <w:bottom w:val="single" w:sz="8" w:space="0" w:color="595959"/>
              <w:right w:val="single" w:sz="8" w:space="0" w:color="595959"/>
            </w:tcBorders>
            <w:shd w:val="clear" w:color="auto" w:fill="auto"/>
            <w:noWrap/>
            <w:vAlign w:val="center"/>
            <w:hideMark/>
          </w:tcPr>
          <w:p w14:paraId="743192B2" w14:textId="77777777" w:rsidR="00AC1F23" w:rsidRPr="00AC1F23" w:rsidRDefault="00AC1F23" w:rsidP="00AC1F23">
            <w:pPr>
              <w:spacing w:after="0" w:line="240" w:lineRule="auto"/>
              <w:jc w:val="center"/>
              <w:rPr>
                <w:rFonts w:ascii="Times New Roman" w:eastAsia="Times New Roman" w:hAnsi="Times New Roman"/>
                <w:color w:val="000000"/>
                <w:sz w:val="16"/>
                <w:szCs w:val="16"/>
                <w:lang w:eastAsia="es-CO"/>
              </w:rPr>
            </w:pPr>
            <w:r w:rsidRPr="00AC1F23">
              <w:rPr>
                <w:rFonts w:ascii="Times New Roman" w:eastAsia="Times New Roman" w:hAnsi="Times New Roman"/>
                <w:color w:val="000000"/>
                <w:sz w:val="16"/>
                <w:szCs w:val="16"/>
                <w:lang w:eastAsia="es-CO"/>
              </w:rPr>
              <w:t>20</w:t>
            </w:r>
          </w:p>
        </w:tc>
      </w:tr>
      <w:tr w:rsidR="00AC1F23" w:rsidRPr="00AC1F23" w14:paraId="51009427" w14:textId="77777777" w:rsidTr="00AC1F23">
        <w:trPr>
          <w:trHeight w:val="315"/>
        </w:trPr>
        <w:tc>
          <w:tcPr>
            <w:tcW w:w="3757" w:type="dxa"/>
            <w:tcBorders>
              <w:top w:val="nil"/>
              <w:left w:val="single" w:sz="8" w:space="0" w:color="595959"/>
              <w:bottom w:val="single" w:sz="8" w:space="0" w:color="595959"/>
              <w:right w:val="single" w:sz="8" w:space="0" w:color="595959"/>
            </w:tcBorders>
            <w:shd w:val="clear" w:color="auto" w:fill="auto"/>
            <w:noWrap/>
            <w:vAlign w:val="center"/>
            <w:hideMark/>
          </w:tcPr>
          <w:p w14:paraId="1E482F39" w14:textId="77777777" w:rsidR="00AC1F23" w:rsidRPr="00AC1F23" w:rsidRDefault="00AC1F23" w:rsidP="00AC1F23">
            <w:pPr>
              <w:spacing w:after="0" w:line="240" w:lineRule="auto"/>
              <w:jc w:val="both"/>
              <w:rPr>
                <w:rFonts w:ascii="Times New Roman" w:eastAsia="Times New Roman" w:hAnsi="Times New Roman"/>
                <w:color w:val="000000"/>
                <w:sz w:val="16"/>
                <w:szCs w:val="16"/>
                <w:lang w:eastAsia="es-CO"/>
              </w:rPr>
            </w:pPr>
            <w:r w:rsidRPr="00AC1F23">
              <w:rPr>
                <w:rFonts w:ascii="Times New Roman" w:eastAsia="Times New Roman" w:hAnsi="Times New Roman"/>
                <w:color w:val="000000"/>
                <w:sz w:val="16"/>
                <w:szCs w:val="16"/>
                <w:lang w:eastAsia="es-CO"/>
              </w:rPr>
              <w:t>Profesional</w:t>
            </w:r>
          </w:p>
        </w:tc>
        <w:tc>
          <w:tcPr>
            <w:tcW w:w="993" w:type="dxa"/>
            <w:tcBorders>
              <w:top w:val="nil"/>
              <w:left w:val="nil"/>
              <w:bottom w:val="single" w:sz="8" w:space="0" w:color="595959"/>
              <w:right w:val="single" w:sz="8" w:space="0" w:color="595959"/>
            </w:tcBorders>
            <w:shd w:val="clear" w:color="auto" w:fill="auto"/>
            <w:noWrap/>
            <w:vAlign w:val="center"/>
            <w:hideMark/>
          </w:tcPr>
          <w:p w14:paraId="524872AD" w14:textId="77777777" w:rsidR="00AC1F23" w:rsidRPr="00AC1F23" w:rsidRDefault="00AC1F23" w:rsidP="00AC1F23">
            <w:pPr>
              <w:spacing w:after="0" w:line="240" w:lineRule="auto"/>
              <w:jc w:val="center"/>
              <w:rPr>
                <w:rFonts w:ascii="Times New Roman" w:eastAsia="Times New Roman" w:hAnsi="Times New Roman"/>
                <w:color w:val="000000"/>
                <w:sz w:val="16"/>
                <w:szCs w:val="16"/>
                <w:lang w:eastAsia="es-CO"/>
              </w:rPr>
            </w:pPr>
            <w:r w:rsidRPr="00AC1F23">
              <w:rPr>
                <w:rFonts w:ascii="Times New Roman" w:eastAsia="Times New Roman" w:hAnsi="Times New Roman"/>
                <w:color w:val="000000"/>
                <w:sz w:val="16"/>
                <w:szCs w:val="16"/>
                <w:lang w:eastAsia="es-CO"/>
              </w:rPr>
              <w:t>119</w:t>
            </w:r>
          </w:p>
        </w:tc>
        <w:tc>
          <w:tcPr>
            <w:tcW w:w="852" w:type="dxa"/>
            <w:tcBorders>
              <w:top w:val="nil"/>
              <w:left w:val="nil"/>
              <w:bottom w:val="single" w:sz="8" w:space="0" w:color="595959"/>
              <w:right w:val="single" w:sz="8" w:space="0" w:color="595959"/>
            </w:tcBorders>
            <w:shd w:val="clear" w:color="auto" w:fill="auto"/>
            <w:noWrap/>
            <w:vAlign w:val="center"/>
            <w:hideMark/>
          </w:tcPr>
          <w:p w14:paraId="40642FF0" w14:textId="77777777" w:rsidR="00AC1F23" w:rsidRPr="00AC1F23" w:rsidRDefault="00AC1F23" w:rsidP="00AC1F23">
            <w:pPr>
              <w:spacing w:after="0" w:line="240" w:lineRule="auto"/>
              <w:jc w:val="center"/>
              <w:rPr>
                <w:rFonts w:ascii="Times New Roman" w:eastAsia="Times New Roman" w:hAnsi="Times New Roman"/>
                <w:color w:val="000000"/>
                <w:sz w:val="16"/>
                <w:szCs w:val="16"/>
                <w:lang w:eastAsia="es-CO"/>
              </w:rPr>
            </w:pPr>
            <w:r w:rsidRPr="00AC1F23">
              <w:rPr>
                <w:rFonts w:ascii="Times New Roman" w:eastAsia="Times New Roman" w:hAnsi="Times New Roman"/>
                <w:color w:val="000000"/>
                <w:sz w:val="16"/>
                <w:szCs w:val="16"/>
                <w:lang w:eastAsia="es-CO"/>
              </w:rPr>
              <w:t>122</w:t>
            </w:r>
          </w:p>
        </w:tc>
        <w:tc>
          <w:tcPr>
            <w:tcW w:w="849" w:type="dxa"/>
            <w:tcBorders>
              <w:top w:val="nil"/>
              <w:left w:val="nil"/>
              <w:bottom w:val="single" w:sz="8" w:space="0" w:color="595959"/>
              <w:right w:val="single" w:sz="8" w:space="0" w:color="595959"/>
            </w:tcBorders>
            <w:shd w:val="clear" w:color="auto" w:fill="auto"/>
            <w:noWrap/>
            <w:vAlign w:val="center"/>
            <w:hideMark/>
          </w:tcPr>
          <w:p w14:paraId="5E8FE2E7" w14:textId="77777777" w:rsidR="00AC1F23" w:rsidRPr="00AC1F23" w:rsidRDefault="00AC1F23" w:rsidP="00AC1F23">
            <w:pPr>
              <w:spacing w:after="0" w:line="240" w:lineRule="auto"/>
              <w:jc w:val="center"/>
              <w:rPr>
                <w:rFonts w:ascii="Times New Roman" w:eastAsia="Times New Roman" w:hAnsi="Times New Roman"/>
                <w:color w:val="000000"/>
                <w:sz w:val="16"/>
                <w:szCs w:val="16"/>
                <w:lang w:eastAsia="es-CO"/>
              </w:rPr>
            </w:pPr>
            <w:r w:rsidRPr="00AC1F23">
              <w:rPr>
                <w:rFonts w:ascii="Times New Roman" w:eastAsia="Times New Roman" w:hAnsi="Times New Roman"/>
                <w:color w:val="000000"/>
                <w:sz w:val="16"/>
                <w:szCs w:val="16"/>
                <w:lang w:eastAsia="es-CO"/>
              </w:rPr>
              <w:t>241</w:t>
            </w:r>
          </w:p>
        </w:tc>
      </w:tr>
      <w:tr w:rsidR="00AC1F23" w:rsidRPr="00AC1F23" w14:paraId="2691BA9E" w14:textId="77777777" w:rsidTr="00AC1F23">
        <w:trPr>
          <w:trHeight w:val="315"/>
        </w:trPr>
        <w:tc>
          <w:tcPr>
            <w:tcW w:w="3757" w:type="dxa"/>
            <w:tcBorders>
              <w:top w:val="nil"/>
              <w:left w:val="single" w:sz="8" w:space="0" w:color="595959"/>
              <w:bottom w:val="single" w:sz="8" w:space="0" w:color="595959"/>
              <w:right w:val="single" w:sz="8" w:space="0" w:color="595959"/>
            </w:tcBorders>
            <w:shd w:val="clear" w:color="auto" w:fill="auto"/>
            <w:noWrap/>
            <w:vAlign w:val="center"/>
            <w:hideMark/>
          </w:tcPr>
          <w:p w14:paraId="1E408D03" w14:textId="77777777" w:rsidR="00AC1F23" w:rsidRPr="00AC1F23" w:rsidRDefault="00AC1F23" w:rsidP="00AC1F23">
            <w:pPr>
              <w:spacing w:after="0" w:line="240" w:lineRule="auto"/>
              <w:jc w:val="both"/>
              <w:rPr>
                <w:rFonts w:ascii="Times New Roman" w:eastAsia="Times New Roman" w:hAnsi="Times New Roman"/>
                <w:color w:val="000000"/>
                <w:sz w:val="16"/>
                <w:szCs w:val="16"/>
                <w:lang w:eastAsia="es-CO"/>
              </w:rPr>
            </w:pPr>
            <w:r w:rsidRPr="00AC1F23">
              <w:rPr>
                <w:rFonts w:ascii="Times New Roman" w:eastAsia="Times New Roman" w:hAnsi="Times New Roman"/>
                <w:color w:val="000000"/>
                <w:sz w:val="16"/>
                <w:szCs w:val="16"/>
                <w:lang w:eastAsia="es-CO"/>
              </w:rPr>
              <w:t>Técnico</w:t>
            </w:r>
          </w:p>
        </w:tc>
        <w:tc>
          <w:tcPr>
            <w:tcW w:w="993" w:type="dxa"/>
            <w:tcBorders>
              <w:top w:val="nil"/>
              <w:left w:val="nil"/>
              <w:bottom w:val="single" w:sz="8" w:space="0" w:color="595959"/>
              <w:right w:val="single" w:sz="8" w:space="0" w:color="595959"/>
            </w:tcBorders>
            <w:shd w:val="clear" w:color="auto" w:fill="auto"/>
            <w:noWrap/>
            <w:vAlign w:val="center"/>
            <w:hideMark/>
          </w:tcPr>
          <w:p w14:paraId="2D6E74B2" w14:textId="77777777" w:rsidR="00AC1F23" w:rsidRPr="00AC1F23" w:rsidRDefault="00AC1F23" w:rsidP="00AC1F23">
            <w:pPr>
              <w:spacing w:after="0" w:line="240" w:lineRule="auto"/>
              <w:jc w:val="center"/>
              <w:rPr>
                <w:rFonts w:ascii="Times New Roman" w:eastAsia="Times New Roman" w:hAnsi="Times New Roman"/>
                <w:color w:val="000000"/>
                <w:sz w:val="16"/>
                <w:szCs w:val="16"/>
                <w:lang w:eastAsia="es-CO"/>
              </w:rPr>
            </w:pPr>
            <w:r w:rsidRPr="00AC1F23">
              <w:rPr>
                <w:rFonts w:ascii="Times New Roman" w:eastAsia="Times New Roman" w:hAnsi="Times New Roman"/>
                <w:color w:val="000000"/>
                <w:sz w:val="16"/>
                <w:szCs w:val="16"/>
                <w:lang w:eastAsia="es-CO"/>
              </w:rPr>
              <w:t>37</w:t>
            </w:r>
          </w:p>
        </w:tc>
        <w:tc>
          <w:tcPr>
            <w:tcW w:w="852" w:type="dxa"/>
            <w:tcBorders>
              <w:top w:val="nil"/>
              <w:left w:val="nil"/>
              <w:bottom w:val="single" w:sz="8" w:space="0" w:color="595959"/>
              <w:right w:val="single" w:sz="8" w:space="0" w:color="595959"/>
            </w:tcBorders>
            <w:shd w:val="clear" w:color="auto" w:fill="auto"/>
            <w:noWrap/>
            <w:vAlign w:val="center"/>
            <w:hideMark/>
          </w:tcPr>
          <w:p w14:paraId="017FAAE2" w14:textId="77777777" w:rsidR="00AC1F23" w:rsidRPr="00AC1F23" w:rsidRDefault="00AC1F23" w:rsidP="00AC1F23">
            <w:pPr>
              <w:spacing w:after="0" w:line="240" w:lineRule="auto"/>
              <w:jc w:val="center"/>
              <w:rPr>
                <w:rFonts w:ascii="Times New Roman" w:eastAsia="Times New Roman" w:hAnsi="Times New Roman"/>
                <w:color w:val="000000"/>
                <w:sz w:val="16"/>
                <w:szCs w:val="16"/>
                <w:lang w:eastAsia="es-CO"/>
              </w:rPr>
            </w:pPr>
            <w:r w:rsidRPr="00AC1F23">
              <w:rPr>
                <w:rFonts w:ascii="Times New Roman" w:eastAsia="Times New Roman" w:hAnsi="Times New Roman"/>
                <w:color w:val="000000"/>
                <w:sz w:val="16"/>
                <w:szCs w:val="16"/>
                <w:lang w:eastAsia="es-CO"/>
              </w:rPr>
              <w:t>31</w:t>
            </w:r>
          </w:p>
        </w:tc>
        <w:tc>
          <w:tcPr>
            <w:tcW w:w="849" w:type="dxa"/>
            <w:tcBorders>
              <w:top w:val="nil"/>
              <w:left w:val="nil"/>
              <w:bottom w:val="single" w:sz="8" w:space="0" w:color="595959"/>
              <w:right w:val="single" w:sz="8" w:space="0" w:color="595959"/>
            </w:tcBorders>
            <w:shd w:val="clear" w:color="auto" w:fill="auto"/>
            <w:noWrap/>
            <w:vAlign w:val="center"/>
            <w:hideMark/>
          </w:tcPr>
          <w:p w14:paraId="19CB47E4" w14:textId="77777777" w:rsidR="00AC1F23" w:rsidRPr="00AC1F23" w:rsidRDefault="00AC1F23" w:rsidP="00AC1F23">
            <w:pPr>
              <w:spacing w:after="0" w:line="240" w:lineRule="auto"/>
              <w:jc w:val="center"/>
              <w:rPr>
                <w:rFonts w:ascii="Times New Roman" w:eastAsia="Times New Roman" w:hAnsi="Times New Roman"/>
                <w:color w:val="000000"/>
                <w:sz w:val="16"/>
                <w:szCs w:val="16"/>
                <w:lang w:eastAsia="es-CO"/>
              </w:rPr>
            </w:pPr>
            <w:r w:rsidRPr="00AC1F23">
              <w:rPr>
                <w:rFonts w:ascii="Times New Roman" w:eastAsia="Times New Roman" w:hAnsi="Times New Roman"/>
                <w:color w:val="000000"/>
                <w:sz w:val="16"/>
                <w:szCs w:val="16"/>
                <w:lang w:eastAsia="es-CO"/>
              </w:rPr>
              <w:t>68</w:t>
            </w:r>
          </w:p>
        </w:tc>
      </w:tr>
      <w:tr w:rsidR="00AC1F23" w:rsidRPr="00AC1F23" w14:paraId="02235ECE" w14:textId="77777777" w:rsidTr="00AC1F23">
        <w:trPr>
          <w:trHeight w:val="315"/>
        </w:trPr>
        <w:tc>
          <w:tcPr>
            <w:tcW w:w="3757" w:type="dxa"/>
            <w:tcBorders>
              <w:top w:val="nil"/>
              <w:left w:val="single" w:sz="8" w:space="0" w:color="595959"/>
              <w:bottom w:val="single" w:sz="8" w:space="0" w:color="595959"/>
              <w:right w:val="single" w:sz="8" w:space="0" w:color="595959"/>
            </w:tcBorders>
            <w:shd w:val="clear" w:color="auto" w:fill="auto"/>
            <w:noWrap/>
            <w:vAlign w:val="center"/>
            <w:hideMark/>
          </w:tcPr>
          <w:p w14:paraId="3FB0F4A3" w14:textId="77777777" w:rsidR="00AC1F23" w:rsidRPr="00AC1F23" w:rsidRDefault="00AC1F23" w:rsidP="00AC1F23">
            <w:pPr>
              <w:spacing w:after="0" w:line="240" w:lineRule="auto"/>
              <w:rPr>
                <w:rFonts w:ascii="Times New Roman" w:eastAsia="Times New Roman" w:hAnsi="Times New Roman"/>
                <w:b/>
                <w:bCs/>
                <w:color w:val="000000"/>
                <w:sz w:val="16"/>
                <w:szCs w:val="16"/>
                <w:lang w:eastAsia="es-CO"/>
              </w:rPr>
            </w:pPr>
            <w:proofErr w:type="gramStart"/>
            <w:r w:rsidRPr="00AC1F23">
              <w:rPr>
                <w:rFonts w:ascii="Times New Roman" w:eastAsia="Times New Roman" w:hAnsi="Times New Roman"/>
                <w:b/>
                <w:bCs/>
                <w:color w:val="000000"/>
                <w:sz w:val="16"/>
                <w:szCs w:val="16"/>
                <w:lang w:eastAsia="es-CO"/>
              </w:rPr>
              <w:t>Total</w:t>
            </w:r>
            <w:proofErr w:type="gramEnd"/>
            <w:r w:rsidRPr="00AC1F23">
              <w:rPr>
                <w:rFonts w:ascii="Times New Roman" w:eastAsia="Times New Roman" w:hAnsi="Times New Roman"/>
                <w:b/>
                <w:bCs/>
                <w:color w:val="000000"/>
                <w:sz w:val="16"/>
                <w:szCs w:val="16"/>
                <w:lang w:eastAsia="es-CO"/>
              </w:rPr>
              <w:t xml:space="preserve"> general</w:t>
            </w:r>
          </w:p>
        </w:tc>
        <w:tc>
          <w:tcPr>
            <w:tcW w:w="993" w:type="dxa"/>
            <w:tcBorders>
              <w:top w:val="nil"/>
              <w:left w:val="nil"/>
              <w:bottom w:val="single" w:sz="8" w:space="0" w:color="595959"/>
              <w:right w:val="single" w:sz="8" w:space="0" w:color="595959"/>
            </w:tcBorders>
            <w:shd w:val="clear" w:color="auto" w:fill="auto"/>
            <w:noWrap/>
            <w:vAlign w:val="center"/>
            <w:hideMark/>
          </w:tcPr>
          <w:p w14:paraId="02A5DA03" w14:textId="77777777" w:rsidR="00AC1F23" w:rsidRPr="00AC1F23" w:rsidRDefault="00AC1F23" w:rsidP="00AC1F23">
            <w:pPr>
              <w:spacing w:after="0" w:line="240" w:lineRule="auto"/>
              <w:jc w:val="center"/>
              <w:rPr>
                <w:rFonts w:ascii="Times New Roman" w:eastAsia="Times New Roman" w:hAnsi="Times New Roman"/>
                <w:b/>
                <w:bCs/>
                <w:color w:val="000000"/>
                <w:sz w:val="16"/>
                <w:szCs w:val="16"/>
                <w:lang w:eastAsia="es-CO"/>
              </w:rPr>
            </w:pPr>
            <w:r w:rsidRPr="00AC1F23">
              <w:rPr>
                <w:rFonts w:ascii="Times New Roman" w:eastAsia="Times New Roman" w:hAnsi="Times New Roman"/>
                <w:b/>
                <w:bCs/>
                <w:color w:val="000000"/>
                <w:sz w:val="16"/>
                <w:szCs w:val="16"/>
                <w:lang w:eastAsia="es-CO"/>
              </w:rPr>
              <w:t>207</w:t>
            </w:r>
          </w:p>
        </w:tc>
        <w:tc>
          <w:tcPr>
            <w:tcW w:w="852" w:type="dxa"/>
            <w:tcBorders>
              <w:top w:val="nil"/>
              <w:left w:val="nil"/>
              <w:bottom w:val="single" w:sz="8" w:space="0" w:color="595959"/>
              <w:right w:val="single" w:sz="8" w:space="0" w:color="595959"/>
            </w:tcBorders>
            <w:shd w:val="clear" w:color="auto" w:fill="auto"/>
            <w:noWrap/>
            <w:vAlign w:val="center"/>
            <w:hideMark/>
          </w:tcPr>
          <w:p w14:paraId="2FA95725" w14:textId="77777777" w:rsidR="00AC1F23" w:rsidRPr="00AC1F23" w:rsidRDefault="00AC1F23" w:rsidP="00AC1F23">
            <w:pPr>
              <w:spacing w:after="0" w:line="240" w:lineRule="auto"/>
              <w:jc w:val="center"/>
              <w:rPr>
                <w:rFonts w:ascii="Times New Roman" w:eastAsia="Times New Roman" w:hAnsi="Times New Roman"/>
                <w:b/>
                <w:bCs/>
                <w:color w:val="000000"/>
                <w:sz w:val="16"/>
                <w:szCs w:val="16"/>
                <w:lang w:eastAsia="es-CO"/>
              </w:rPr>
            </w:pPr>
            <w:r w:rsidRPr="00AC1F23">
              <w:rPr>
                <w:rFonts w:ascii="Times New Roman" w:eastAsia="Times New Roman" w:hAnsi="Times New Roman"/>
                <w:b/>
                <w:bCs/>
                <w:color w:val="000000"/>
                <w:sz w:val="16"/>
                <w:szCs w:val="16"/>
                <w:lang w:eastAsia="es-CO"/>
              </w:rPr>
              <w:t>205</w:t>
            </w:r>
          </w:p>
        </w:tc>
        <w:tc>
          <w:tcPr>
            <w:tcW w:w="849" w:type="dxa"/>
            <w:tcBorders>
              <w:top w:val="nil"/>
              <w:left w:val="nil"/>
              <w:bottom w:val="single" w:sz="8" w:space="0" w:color="595959"/>
              <w:right w:val="single" w:sz="8" w:space="0" w:color="595959"/>
            </w:tcBorders>
            <w:shd w:val="clear" w:color="auto" w:fill="auto"/>
            <w:noWrap/>
            <w:vAlign w:val="center"/>
            <w:hideMark/>
          </w:tcPr>
          <w:p w14:paraId="0E80E6CF" w14:textId="77777777" w:rsidR="00AC1F23" w:rsidRPr="00AC1F23" w:rsidRDefault="00AC1F23" w:rsidP="00AC1F23">
            <w:pPr>
              <w:spacing w:after="0" w:line="240" w:lineRule="auto"/>
              <w:jc w:val="center"/>
              <w:rPr>
                <w:rFonts w:ascii="Times New Roman" w:eastAsia="Times New Roman" w:hAnsi="Times New Roman"/>
                <w:color w:val="000000"/>
                <w:sz w:val="16"/>
                <w:szCs w:val="16"/>
                <w:lang w:eastAsia="es-CO"/>
              </w:rPr>
            </w:pPr>
            <w:r w:rsidRPr="00AC1F23">
              <w:rPr>
                <w:rFonts w:ascii="Times New Roman" w:eastAsia="Times New Roman" w:hAnsi="Times New Roman"/>
                <w:color w:val="000000"/>
                <w:sz w:val="16"/>
                <w:szCs w:val="16"/>
                <w:lang w:eastAsia="es-CO"/>
              </w:rPr>
              <w:t>412</w:t>
            </w:r>
          </w:p>
        </w:tc>
      </w:tr>
    </w:tbl>
    <w:p w14:paraId="32DACF3D" w14:textId="77777777" w:rsidR="005728D4" w:rsidRDefault="005728D4" w:rsidP="00426656">
      <w:pPr>
        <w:spacing w:after="0" w:line="240" w:lineRule="auto"/>
        <w:ind w:right="-142"/>
        <w:jc w:val="both"/>
        <w:rPr>
          <w:rFonts w:ascii="Times New Roman" w:eastAsia="Arial Narrow" w:hAnsi="Times New Roman"/>
          <w:sz w:val="16"/>
          <w:szCs w:val="16"/>
        </w:rPr>
      </w:pPr>
    </w:p>
    <w:p w14:paraId="0F4D28FC" w14:textId="77777777" w:rsidR="005728D4" w:rsidRPr="003A46AB" w:rsidRDefault="005728D4" w:rsidP="00426656">
      <w:pPr>
        <w:spacing w:after="0" w:line="240" w:lineRule="auto"/>
        <w:ind w:right="-142"/>
        <w:jc w:val="both"/>
        <w:rPr>
          <w:rFonts w:ascii="Times New Roman" w:eastAsia="Arial Narrow" w:hAnsi="Times New Roman"/>
          <w:sz w:val="16"/>
          <w:szCs w:val="16"/>
        </w:rPr>
      </w:pPr>
    </w:p>
    <w:p w14:paraId="7D2F6BEB" w14:textId="04631D16" w:rsidR="00426656" w:rsidRPr="003A46AB" w:rsidRDefault="00426656" w:rsidP="00432F24">
      <w:pPr>
        <w:spacing w:after="0" w:line="240" w:lineRule="auto"/>
        <w:ind w:left="708" w:right="-142" w:firstLine="708"/>
        <w:rPr>
          <w:rFonts w:ascii="Times New Roman" w:eastAsia="Arial Narrow" w:hAnsi="Times New Roman"/>
          <w:sz w:val="16"/>
          <w:szCs w:val="16"/>
        </w:rPr>
      </w:pPr>
      <w:r w:rsidRPr="003A46AB">
        <w:rPr>
          <w:rFonts w:ascii="Times New Roman" w:eastAsia="Arial Narrow" w:hAnsi="Times New Roman"/>
          <w:sz w:val="16"/>
          <w:szCs w:val="16"/>
        </w:rPr>
        <w:t>Fuente: Subgerencia de</w:t>
      </w:r>
      <w:r w:rsidR="003E0FBB">
        <w:rPr>
          <w:rFonts w:ascii="Times New Roman" w:eastAsia="Arial Narrow" w:hAnsi="Times New Roman"/>
          <w:sz w:val="16"/>
          <w:szCs w:val="16"/>
        </w:rPr>
        <w:t xml:space="preserve"> Talento </w:t>
      </w:r>
      <w:r w:rsidRPr="003A46AB">
        <w:rPr>
          <w:rFonts w:ascii="Times New Roman" w:eastAsia="Arial Narrow" w:hAnsi="Times New Roman"/>
          <w:sz w:val="16"/>
          <w:szCs w:val="16"/>
        </w:rPr>
        <w:t xml:space="preserve">Humano. </w:t>
      </w:r>
      <w:r w:rsidR="006C6543" w:rsidRPr="003A46AB">
        <w:rPr>
          <w:rFonts w:ascii="Times New Roman" w:eastAsia="Arial Narrow" w:hAnsi="Times New Roman"/>
          <w:sz w:val="16"/>
          <w:szCs w:val="16"/>
        </w:rPr>
        <w:t>P</w:t>
      </w:r>
      <w:r w:rsidRPr="003A46AB">
        <w:rPr>
          <w:rFonts w:ascii="Times New Roman" w:eastAsia="Arial Narrow" w:hAnsi="Times New Roman"/>
          <w:sz w:val="16"/>
          <w:szCs w:val="16"/>
        </w:rPr>
        <w:t>lanta de</w:t>
      </w:r>
      <w:r w:rsidR="006F1CBE">
        <w:rPr>
          <w:rFonts w:ascii="Times New Roman" w:eastAsia="Arial Narrow" w:hAnsi="Times New Roman"/>
          <w:sz w:val="16"/>
          <w:szCs w:val="16"/>
        </w:rPr>
        <w:t>tallada</w:t>
      </w:r>
      <w:r w:rsidRPr="003A46AB">
        <w:rPr>
          <w:rFonts w:ascii="Times New Roman" w:eastAsia="Arial Narrow" w:hAnsi="Times New Roman"/>
          <w:sz w:val="16"/>
          <w:szCs w:val="16"/>
        </w:rPr>
        <w:t xml:space="preserve"> </w:t>
      </w:r>
    </w:p>
    <w:p w14:paraId="1F4C0F88" w14:textId="77777777" w:rsidR="00426656" w:rsidRDefault="00426656" w:rsidP="00426656">
      <w:pPr>
        <w:spacing w:after="0" w:line="240" w:lineRule="auto"/>
        <w:ind w:left="1416" w:right="-142"/>
        <w:rPr>
          <w:rFonts w:ascii="Times New Roman" w:eastAsia="Arial Narrow" w:hAnsi="Times New Roman"/>
          <w:sz w:val="16"/>
          <w:szCs w:val="16"/>
        </w:rPr>
      </w:pPr>
    </w:p>
    <w:tbl>
      <w:tblPr>
        <w:tblW w:w="6548" w:type="dxa"/>
        <w:tblInd w:w="1336" w:type="dxa"/>
        <w:tblCellMar>
          <w:left w:w="70" w:type="dxa"/>
          <w:right w:w="70" w:type="dxa"/>
        </w:tblCellMar>
        <w:tblLook w:val="04A0" w:firstRow="1" w:lastRow="0" w:firstColumn="1" w:lastColumn="0" w:noHBand="0" w:noVBand="1"/>
      </w:tblPr>
      <w:tblGrid>
        <w:gridCol w:w="2410"/>
        <w:gridCol w:w="1134"/>
        <w:gridCol w:w="1134"/>
        <w:gridCol w:w="992"/>
        <w:gridCol w:w="878"/>
      </w:tblGrid>
      <w:tr w:rsidR="0026222F" w:rsidRPr="0026222F" w14:paraId="0A8AC0C5" w14:textId="77777777" w:rsidTr="00AC1F23">
        <w:trPr>
          <w:trHeight w:val="315"/>
        </w:trPr>
        <w:tc>
          <w:tcPr>
            <w:tcW w:w="6548" w:type="dxa"/>
            <w:gridSpan w:val="5"/>
            <w:tcBorders>
              <w:top w:val="single" w:sz="8" w:space="0" w:color="595959"/>
              <w:left w:val="single" w:sz="8" w:space="0" w:color="595959"/>
              <w:bottom w:val="single" w:sz="8" w:space="0" w:color="595959"/>
              <w:right w:val="single" w:sz="8" w:space="0" w:color="595959"/>
            </w:tcBorders>
            <w:shd w:val="clear" w:color="auto" w:fill="auto"/>
            <w:noWrap/>
            <w:vAlign w:val="center"/>
            <w:hideMark/>
          </w:tcPr>
          <w:p w14:paraId="22DCC553" w14:textId="77777777" w:rsidR="0026222F" w:rsidRPr="0026222F" w:rsidRDefault="0026222F" w:rsidP="0026222F">
            <w:pPr>
              <w:spacing w:after="0" w:line="240" w:lineRule="auto"/>
              <w:jc w:val="center"/>
              <w:rPr>
                <w:rFonts w:ascii="Times New Roman" w:eastAsia="Times New Roman" w:hAnsi="Times New Roman"/>
                <w:b/>
                <w:bCs/>
                <w:color w:val="000000"/>
                <w:sz w:val="16"/>
                <w:szCs w:val="16"/>
                <w:lang w:eastAsia="es-CO"/>
              </w:rPr>
            </w:pPr>
            <w:r w:rsidRPr="0026222F">
              <w:rPr>
                <w:rFonts w:ascii="Times New Roman" w:eastAsia="Times New Roman" w:hAnsi="Times New Roman"/>
                <w:b/>
                <w:bCs/>
                <w:color w:val="000000"/>
                <w:sz w:val="16"/>
                <w:szCs w:val="16"/>
                <w:lang w:eastAsia="es-CO"/>
              </w:rPr>
              <w:t>Composición de la planta de personal por edad y género a 30/11/2022</w:t>
            </w:r>
          </w:p>
        </w:tc>
      </w:tr>
      <w:tr w:rsidR="0026222F" w:rsidRPr="0026222F" w14:paraId="6CEAF4DC" w14:textId="77777777" w:rsidTr="00AC1F23">
        <w:trPr>
          <w:trHeight w:val="315"/>
        </w:trPr>
        <w:tc>
          <w:tcPr>
            <w:tcW w:w="2410" w:type="dxa"/>
            <w:tcBorders>
              <w:top w:val="nil"/>
              <w:left w:val="single" w:sz="8" w:space="0" w:color="595959"/>
              <w:bottom w:val="single" w:sz="8" w:space="0" w:color="595959"/>
              <w:right w:val="single" w:sz="8" w:space="0" w:color="595959"/>
            </w:tcBorders>
            <w:shd w:val="clear" w:color="auto" w:fill="auto"/>
            <w:noWrap/>
            <w:vAlign w:val="center"/>
            <w:hideMark/>
          </w:tcPr>
          <w:p w14:paraId="08120137" w14:textId="77777777" w:rsidR="0026222F" w:rsidRPr="0026222F" w:rsidRDefault="0026222F" w:rsidP="0026222F">
            <w:pPr>
              <w:spacing w:after="0" w:line="240" w:lineRule="auto"/>
              <w:jc w:val="right"/>
              <w:rPr>
                <w:rFonts w:ascii="Times New Roman" w:eastAsia="Times New Roman" w:hAnsi="Times New Roman"/>
                <w:b/>
                <w:bCs/>
                <w:color w:val="000000"/>
                <w:sz w:val="16"/>
                <w:szCs w:val="16"/>
                <w:lang w:eastAsia="es-CO"/>
              </w:rPr>
            </w:pPr>
            <w:r w:rsidRPr="0026222F">
              <w:rPr>
                <w:rFonts w:ascii="Times New Roman" w:eastAsia="Times New Roman" w:hAnsi="Times New Roman"/>
                <w:b/>
                <w:bCs/>
                <w:color w:val="000000"/>
                <w:sz w:val="16"/>
                <w:szCs w:val="16"/>
                <w:lang w:eastAsia="es-CO"/>
              </w:rPr>
              <w:t>Edad (años)</w:t>
            </w:r>
          </w:p>
        </w:tc>
        <w:tc>
          <w:tcPr>
            <w:tcW w:w="1134" w:type="dxa"/>
            <w:tcBorders>
              <w:top w:val="nil"/>
              <w:left w:val="nil"/>
              <w:bottom w:val="single" w:sz="8" w:space="0" w:color="595959"/>
              <w:right w:val="single" w:sz="8" w:space="0" w:color="595959"/>
            </w:tcBorders>
            <w:shd w:val="clear" w:color="auto" w:fill="auto"/>
            <w:noWrap/>
            <w:vAlign w:val="center"/>
            <w:hideMark/>
          </w:tcPr>
          <w:p w14:paraId="35C53E93" w14:textId="77777777" w:rsidR="0026222F" w:rsidRPr="0026222F" w:rsidRDefault="0026222F" w:rsidP="0026222F">
            <w:pPr>
              <w:spacing w:after="0" w:line="240" w:lineRule="auto"/>
              <w:jc w:val="right"/>
              <w:rPr>
                <w:rFonts w:ascii="Times New Roman" w:eastAsia="Times New Roman" w:hAnsi="Times New Roman"/>
                <w:b/>
                <w:bCs/>
                <w:color w:val="000000"/>
                <w:sz w:val="16"/>
                <w:szCs w:val="16"/>
                <w:lang w:eastAsia="es-CO"/>
              </w:rPr>
            </w:pPr>
            <w:r w:rsidRPr="0026222F">
              <w:rPr>
                <w:rFonts w:ascii="Times New Roman" w:eastAsia="Times New Roman" w:hAnsi="Times New Roman"/>
                <w:b/>
                <w:bCs/>
                <w:color w:val="000000"/>
                <w:sz w:val="16"/>
                <w:szCs w:val="16"/>
                <w:lang w:eastAsia="es-CO"/>
              </w:rPr>
              <w:t>Femenino</w:t>
            </w:r>
          </w:p>
        </w:tc>
        <w:tc>
          <w:tcPr>
            <w:tcW w:w="1134" w:type="dxa"/>
            <w:tcBorders>
              <w:top w:val="nil"/>
              <w:left w:val="nil"/>
              <w:bottom w:val="single" w:sz="8" w:space="0" w:color="595959"/>
              <w:right w:val="single" w:sz="8" w:space="0" w:color="595959"/>
            </w:tcBorders>
            <w:shd w:val="clear" w:color="auto" w:fill="auto"/>
            <w:noWrap/>
            <w:vAlign w:val="center"/>
            <w:hideMark/>
          </w:tcPr>
          <w:p w14:paraId="6AFE4B97" w14:textId="77777777" w:rsidR="0026222F" w:rsidRPr="0026222F" w:rsidRDefault="0026222F" w:rsidP="0026222F">
            <w:pPr>
              <w:spacing w:after="0" w:line="240" w:lineRule="auto"/>
              <w:jc w:val="right"/>
              <w:rPr>
                <w:rFonts w:ascii="Times New Roman" w:eastAsia="Times New Roman" w:hAnsi="Times New Roman"/>
                <w:b/>
                <w:bCs/>
                <w:color w:val="000000"/>
                <w:sz w:val="16"/>
                <w:szCs w:val="16"/>
                <w:lang w:eastAsia="es-CO"/>
              </w:rPr>
            </w:pPr>
            <w:r w:rsidRPr="0026222F">
              <w:rPr>
                <w:rFonts w:ascii="Times New Roman" w:eastAsia="Times New Roman" w:hAnsi="Times New Roman"/>
                <w:b/>
                <w:bCs/>
                <w:color w:val="000000"/>
                <w:sz w:val="16"/>
                <w:szCs w:val="16"/>
                <w:lang w:eastAsia="es-CO"/>
              </w:rPr>
              <w:t>Masculino</w:t>
            </w:r>
          </w:p>
        </w:tc>
        <w:tc>
          <w:tcPr>
            <w:tcW w:w="992" w:type="dxa"/>
            <w:tcBorders>
              <w:top w:val="nil"/>
              <w:left w:val="nil"/>
              <w:bottom w:val="single" w:sz="8" w:space="0" w:color="595959"/>
              <w:right w:val="single" w:sz="8" w:space="0" w:color="595959"/>
            </w:tcBorders>
            <w:shd w:val="clear" w:color="auto" w:fill="auto"/>
            <w:noWrap/>
            <w:vAlign w:val="center"/>
            <w:hideMark/>
          </w:tcPr>
          <w:p w14:paraId="38A6D6EB" w14:textId="77777777" w:rsidR="0026222F" w:rsidRPr="0026222F" w:rsidRDefault="0026222F" w:rsidP="0026222F">
            <w:pPr>
              <w:spacing w:after="0" w:line="240" w:lineRule="auto"/>
              <w:jc w:val="right"/>
              <w:rPr>
                <w:rFonts w:ascii="Times New Roman" w:eastAsia="Times New Roman" w:hAnsi="Times New Roman"/>
                <w:b/>
                <w:bCs/>
                <w:color w:val="000000"/>
                <w:sz w:val="16"/>
                <w:szCs w:val="16"/>
                <w:lang w:eastAsia="es-CO"/>
              </w:rPr>
            </w:pPr>
            <w:r w:rsidRPr="0026222F">
              <w:rPr>
                <w:rFonts w:ascii="Times New Roman" w:eastAsia="Times New Roman" w:hAnsi="Times New Roman"/>
                <w:b/>
                <w:bCs/>
                <w:color w:val="000000"/>
                <w:sz w:val="16"/>
                <w:szCs w:val="16"/>
                <w:lang w:eastAsia="es-CO"/>
              </w:rPr>
              <w:t>Total</w:t>
            </w:r>
          </w:p>
        </w:tc>
        <w:tc>
          <w:tcPr>
            <w:tcW w:w="878" w:type="dxa"/>
            <w:tcBorders>
              <w:top w:val="nil"/>
              <w:left w:val="nil"/>
              <w:bottom w:val="single" w:sz="8" w:space="0" w:color="595959"/>
              <w:right w:val="single" w:sz="8" w:space="0" w:color="595959"/>
            </w:tcBorders>
            <w:shd w:val="clear" w:color="auto" w:fill="auto"/>
            <w:noWrap/>
            <w:vAlign w:val="center"/>
            <w:hideMark/>
          </w:tcPr>
          <w:p w14:paraId="738FC0F9" w14:textId="77777777" w:rsidR="0026222F" w:rsidRPr="0026222F" w:rsidRDefault="0026222F" w:rsidP="0026222F">
            <w:pPr>
              <w:spacing w:after="0" w:line="240" w:lineRule="auto"/>
              <w:jc w:val="right"/>
              <w:rPr>
                <w:rFonts w:ascii="Times New Roman" w:eastAsia="Times New Roman" w:hAnsi="Times New Roman"/>
                <w:b/>
                <w:bCs/>
                <w:color w:val="000000"/>
                <w:sz w:val="16"/>
                <w:szCs w:val="16"/>
                <w:lang w:eastAsia="es-CO"/>
              </w:rPr>
            </w:pPr>
            <w:r w:rsidRPr="0026222F">
              <w:rPr>
                <w:rFonts w:ascii="Times New Roman" w:eastAsia="Times New Roman" w:hAnsi="Times New Roman"/>
                <w:b/>
                <w:bCs/>
                <w:color w:val="000000"/>
                <w:sz w:val="16"/>
                <w:szCs w:val="16"/>
                <w:lang w:eastAsia="es-CO"/>
              </w:rPr>
              <w:t>Porcentaje</w:t>
            </w:r>
          </w:p>
        </w:tc>
      </w:tr>
      <w:tr w:rsidR="0026222F" w:rsidRPr="0026222F" w14:paraId="47AF36AF" w14:textId="77777777" w:rsidTr="00AC1F23">
        <w:trPr>
          <w:trHeight w:val="315"/>
        </w:trPr>
        <w:tc>
          <w:tcPr>
            <w:tcW w:w="2410" w:type="dxa"/>
            <w:tcBorders>
              <w:top w:val="nil"/>
              <w:left w:val="single" w:sz="8" w:space="0" w:color="595959"/>
              <w:bottom w:val="single" w:sz="8" w:space="0" w:color="auto"/>
              <w:right w:val="single" w:sz="8" w:space="0" w:color="595959"/>
            </w:tcBorders>
            <w:shd w:val="clear" w:color="auto" w:fill="auto"/>
            <w:noWrap/>
            <w:vAlign w:val="center"/>
            <w:hideMark/>
          </w:tcPr>
          <w:p w14:paraId="0CC0850D" w14:textId="77777777" w:rsidR="0026222F" w:rsidRPr="0026222F" w:rsidRDefault="0026222F" w:rsidP="0026222F">
            <w:pPr>
              <w:spacing w:after="0" w:line="240" w:lineRule="auto"/>
              <w:jc w:val="center"/>
              <w:rPr>
                <w:rFonts w:ascii="Times New Roman" w:eastAsia="Times New Roman" w:hAnsi="Times New Roman"/>
                <w:color w:val="000000"/>
                <w:sz w:val="16"/>
                <w:szCs w:val="16"/>
                <w:lang w:eastAsia="es-CO"/>
              </w:rPr>
            </w:pPr>
            <w:r w:rsidRPr="0026222F">
              <w:rPr>
                <w:rFonts w:ascii="Times New Roman" w:eastAsia="Times New Roman" w:hAnsi="Times New Roman"/>
                <w:color w:val="000000"/>
                <w:sz w:val="16"/>
                <w:szCs w:val="16"/>
                <w:lang w:eastAsia="es-CO"/>
              </w:rPr>
              <w:t>25 - 29,99</w:t>
            </w:r>
          </w:p>
        </w:tc>
        <w:tc>
          <w:tcPr>
            <w:tcW w:w="1134" w:type="dxa"/>
            <w:tcBorders>
              <w:top w:val="nil"/>
              <w:left w:val="nil"/>
              <w:bottom w:val="single" w:sz="8" w:space="0" w:color="auto"/>
              <w:right w:val="single" w:sz="8" w:space="0" w:color="595959"/>
            </w:tcBorders>
            <w:shd w:val="clear" w:color="auto" w:fill="auto"/>
            <w:noWrap/>
            <w:vAlign w:val="center"/>
            <w:hideMark/>
          </w:tcPr>
          <w:p w14:paraId="50BCF134" w14:textId="77777777" w:rsidR="0026222F" w:rsidRPr="0026222F" w:rsidRDefault="0026222F" w:rsidP="0026222F">
            <w:pPr>
              <w:spacing w:after="0" w:line="240" w:lineRule="auto"/>
              <w:jc w:val="center"/>
              <w:rPr>
                <w:rFonts w:ascii="Times New Roman" w:eastAsia="Times New Roman" w:hAnsi="Times New Roman"/>
                <w:color w:val="000000"/>
                <w:sz w:val="16"/>
                <w:szCs w:val="16"/>
                <w:lang w:eastAsia="es-CO"/>
              </w:rPr>
            </w:pPr>
            <w:r w:rsidRPr="0026222F">
              <w:rPr>
                <w:rFonts w:ascii="Times New Roman" w:eastAsia="Times New Roman" w:hAnsi="Times New Roman"/>
                <w:color w:val="000000"/>
                <w:sz w:val="16"/>
                <w:szCs w:val="16"/>
                <w:lang w:eastAsia="es-CO"/>
              </w:rPr>
              <w:t>5</w:t>
            </w:r>
          </w:p>
        </w:tc>
        <w:tc>
          <w:tcPr>
            <w:tcW w:w="1134" w:type="dxa"/>
            <w:tcBorders>
              <w:top w:val="nil"/>
              <w:left w:val="nil"/>
              <w:bottom w:val="single" w:sz="8" w:space="0" w:color="auto"/>
              <w:right w:val="single" w:sz="8" w:space="0" w:color="595959"/>
            </w:tcBorders>
            <w:shd w:val="clear" w:color="auto" w:fill="auto"/>
            <w:noWrap/>
            <w:vAlign w:val="center"/>
            <w:hideMark/>
          </w:tcPr>
          <w:p w14:paraId="7B7E3B8B" w14:textId="77777777" w:rsidR="0026222F" w:rsidRPr="0026222F" w:rsidRDefault="0026222F" w:rsidP="0026222F">
            <w:pPr>
              <w:spacing w:after="0" w:line="240" w:lineRule="auto"/>
              <w:jc w:val="center"/>
              <w:rPr>
                <w:rFonts w:ascii="Times New Roman" w:eastAsia="Times New Roman" w:hAnsi="Times New Roman"/>
                <w:color w:val="000000"/>
                <w:sz w:val="16"/>
                <w:szCs w:val="16"/>
                <w:lang w:eastAsia="es-CO"/>
              </w:rPr>
            </w:pPr>
            <w:r w:rsidRPr="0026222F">
              <w:rPr>
                <w:rFonts w:ascii="Times New Roman" w:eastAsia="Times New Roman" w:hAnsi="Times New Roman"/>
                <w:color w:val="000000"/>
                <w:sz w:val="16"/>
                <w:szCs w:val="16"/>
                <w:lang w:eastAsia="es-CO"/>
              </w:rPr>
              <w:t>7</w:t>
            </w:r>
          </w:p>
        </w:tc>
        <w:tc>
          <w:tcPr>
            <w:tcW w:w="992" w:type="dxa"/>
            <w:tcBorders>
              <w:top w:val="nil"/>
              <w:left w:val="nil"/>
              <w:bottom w:val="single" w:sz="8" w:space="0" w:color="auto"/>
              <w:right w:val="single" w:sz="8" w:space="0" w:color="595959"/>
            </w:tcBorders>
            <w:shd w:val="clear" w:color="auto" w:fill="auto"/>
            <w:noWrap/>
            <w:vAlign w:val="center"/>
            <w:hideMark/>
          </w:tcPr>
          <w:p w14:paraId="34BF33AA" w14:textId="77777777" w:rsidR="0026222F" w:rsidRPr="0026222F" w:rsidRDefault="0026222F" w:rsidP="0026222F">
            <w:pPr>
              <w:spacing w:after="0" w:line="240" w:lineRule="auto"/>
              <w:jc w:val="center"/>
              <w:rPr>
                <w:rFonts w:ascii="Times New Roman" w:eastAsia="Times New Roman" w:hAnsi="Times New Roman"/>
                <w:color w:val="000000"/>
                <w:sz w:val="16"/>
                <w:szCs w:val="16"/>
                <w:lang w:eastAsia="es-CO"/>
              </w:rPr>
            </w:pPr>
            <w:r w:rsidRPr="0026222F">
              <w:rPr>
                <w:rFonts w:ascii="Times New Roman" w:eastAsia="Times New Roman" w:hAnsi="Times New Roman"/>
                <w:color w:val="000000"/>
                <w:sz w:val="16"/>
                <w:szCs w:val="16"/>
                <w:lang w:eastAsia="es-CO"/>
              </w:rPr>
              <w:t>12</w:t>
            </w:r>
          </w:p>
        </w:tc>
        <w:tc>
          <w:tcPr>
            <w:tcW w:w="878" w:type="dxa"/>
            <w:tcBorders>
              <w:top w:val="nil"/>
              <w:left w:val="nil"/>
              <w:bottom w:val="single" w:sz="8" w:space="0" w:color="auto"/>
              <w:right w:val="single" w:sz="8" w:space="0" w:color="595959"/>
            </w:tcBorders>
            <w:shd w:val="clear" w:color="auto" w:fill="auto"/>
            <w:noWrap/>
            <w:vAlign w:val="center"/>
            <w:hideMark/>
          </w:tcPr>
          <w:p w14:paraId="262DD774" w14:textId="77777777" w:rsidR="0026222F" w:rsidRPr="0026222F" w:rsidRDefault="0026222F" w:rsidP="0026222F">
            <w:pPr>
              <w:spacing w:after="0" w:line="240" w:lineRule="auto"/>
              <w:jc w:val="center"/>
              <w:rPr>
                <w:rFonts w:ascii="Times New Roman" w:eastAsia="Times New Roman" w:hAnsi="Times New Roman"/>
                <w:color w:val="000000"/>
                <w:sz w:val="16"/>
                <w:szCs w:val="16"/>
                <w:lang w:eastAsia="es-CO"/>
              </w:rPr>
            </w:pPr>
            <w:r w:rsidRPr="0026222F">
              <w:rPr>
                <w:rFonts w:ascii="Times New Roman" w:eastAsia="Times New Roman" w:hAnsi="Times New Roman"/>
                <w:color w:val="000000"/>
                <w:sz w:val="16"/>
                <w:szCs w:val="16"/>
                <w:lang w:eastAsia="es-CO"/>
              </w:rPr>
              <w:t>3%</w:t>
            </w:r>
          </w:p>
        </w:tc>
      </w:tr>
      <w:tr w:rsidR="0026222F" w:rsidRPr="0026222F" w14:paraId="1F15F443" w14:textId="77777777" w:rsidTr="00AC1F23">
        <w:trPr>
          <w:trHeight w:val="315"/>
        </w:trPr>
        <w:tc>
          <w:tcPr>
            <w:tcW w:w="2410" w:type="dxa"/>
            <w:tcBorders>
              <w:top w:val="nil"/>
              <w:left w:val="single" w:sz="8" w:space="0" w:color="auto"/>
              <w:bottom w:val="single" w:sz="8" w:space="0" w:color="auto"/>
              <w:right w:val="single" w:sz="8" w:space="0" w:color="auto"/>
            </w:tcBorders>
            <w:shd w:val="clear" w:color="auto" w:fill="auto"/>
            <w:noWrap/>
            <w:vAlign w:val="center"/>
            <w:hideMark/>
          </w:tcPr>
          <w:p w14:paraId="27D1C499" w14:textId="77777777" w:rsidR="0026222F" w:rsidRPr="0026222F" w:rsidRDefault="0026222F" w:rsidP="0026222F">
            <w:pPr>
              <w:spacing w:after="0" w:line="240" w:lineRule="auto"/>
              <w:jc w:val="center"/>
              <w:rPr>
                <w:rFonts w:ascii="Times New Roman" w:eastAsia="Times New Roman" w:hAnsi="Times New Roman"/>
                <w:color w:val="000000"/>
                <w:sz w:val="16"/>
                <w:szCs w:val="16"/>
                <w:lang w:eastAsia="es-CO"/>
              </w:rPr>
            </w:pPr>
            <w:r w:rsidRPr="0026222F">
              <w:rPr>
                <w:rFonts w:ascii="Times New Roman" w:eastAsia="Times New Roman" w:hAnsi="Times New Roman"/>
                <w:color w:val="000000"/>
                <w:sz w:val="16"/>
                <w:szCs w:val="16"/>
                <w:lang w:eastAsia="es-CO"/>
              </w:rPr>
              <w:t>30 - 39,99</w:t>
            </w:r>
          </w:p>
        </w:tc>
        <w:tc>
          <w:tcPr>
            <w:tcW w:w="1134" w:type="dxa"/>
            <w:tcBorders>
              <w:top w:val="nil"/>
              <w:left w:val="nil"/>
              <w:bottom w:val="single" w:sz="8" w:space="0" w:color="auto"/>
              <w:right w:val="single" w:sz="8" w:space="0" w:color="auto"/>
            </w:tcBorders>
            <w:shd w:val="clear" w:color="auto" w:fill="auto"/>
            <w:noWrap/>
            <w:vAlign w:val="center"/>
            <w:hideMark/>
          </w:tcPr>
          <w:p w14:paraId="356FE013" w14:textId="77777777" w:rsidR="0026222F" w:rsidRPr="0026222F" w:rsidRDefault="0026222F" w:rsidP="0026222F">
            <w:pPr>
              <w:spacing w:after="0" w:line="240" w:lineRule="auto"/>
              <w:jc w:val="center"/>
              <w:rPr>
                <w:rFonts w:ascii="Times New Roman" w:eastAsia="Times New Roman" w:hAnsi="Times New Roman"/>
                <w:color w:val="000000"/>
                <w:sz w:val="16"/>
                <w:szCs w:val="16"/>
                <w:lang w:eastAsia="es-CO"/>
              </w:rPr>
            </w:pPr>
            <w:r w:rsidRPr="0026222F">
              <w:rPr>
                <w:rFonts w:ascii="Times New Roman" w:eastAsia="Times New Roman" w:hAnsi="Times New Roman"/>
                <w:color w:val="000000"/>
                <w:sz w:val="16"/>
                <w:szCs w:val="16"/>
                <w:lang w:eastAsia="es-CO"/>
              </w:rPr>
              <w:t>51</w:t>
            </w:r>
          </w:p>
        </w:tc>
        <w:tc>
          <w:tcPr>
            <w:tcW w:w="1134" w:type="dxa"/>
            <w:tcBorders>
              <w:top w:val="nil"/>
              <w:left w:val="nil"/>
              <w:bottom w:val="single" w:sz="8" w:space="0" w:color="auto"/>
              <w:right w:val="single" w:sz="8" w:space="0" w:color="auto"/>
            </w:tcBorders>
            <w:shd w:val="clear" w:color="auto" w:fill="auto"/>
            <w:noWrap/>
            <w:vAlign w:val="center"/>
            <w:hideMark/>
          </w:tcPr>
          <w:p w14:paraId="1FF3FF1D" w14:textId="77777777" w:rsidR="0026222F" w:rsidRPr="0026222F" w:rsidRDefault="0026222F" w:rsidP="0026222F">
            <w:pPr>
              <w:spacing w:after="0" w:line="240" w:lineRule="auto"/>
              <w:jc w:val="center"/>
              <w:rPr>
                <w:rFonts w:ascii="Times New Roman" w:eastAsia="Times New Roman" w:hAnsi="Times New Roman"/>
                <w:color w:val="000000"/>
                <w:sz w:val="16"/>
                <w:szCs w:val="16"/>
                <w:lang w:eastAsia="es-CO"/>
              </w:rPr>
            </w:pPr>
            <w:r w:rsidRPr="0026222F">
              <w:rPr>
                <w:rFonts w:ascii="Times New Roman" w:eastAsia="Times New Roman" w:hAnsi="Times New Roman"/>
                <w:color w:val="000000"/>
                <w:sz w:val="16"/>
                <w:szCs w:val="16"/>
                <w:lang w:eastAsia="es-CO"/>
              </w:rPr>
              <w:t>33</w:t>
            </w:r>
          </w:p>
        </w:tc>
        <w:tc>
          <w:tcPr>
            <w:tcW w:w="992" w:type="dxa"/>
            <w:tcBorders>
              <w:top w:val="nil"/>
              <w:left w:val="nil"/>
              <w:bottom w:val="single" w:sz="8" w:space="0" w:color="auto"/>
              <w:right w:val="single" w:sz="8" w:space="0" w:color="595959"/>
            </w:tcBorders>
            <w:shd w:val="clear" w:color="auto" w:fill="auto"/>
            <w:noWrap/>
            <w:vAlign w:val="center"/>
            <w:hideMark/>
          </w:tcPr>
          <w:p w14:paraId="6E8EB693" w14:textId="77777777" w:rsidR="0026222F" w:rsidRPr="0026222F" w:rsidRDefault="0026222F" w:rsidP="0026222F">
            <w:pPr>
              <w:spacing w:after="0" w:line="240" w:lineRule="auto"/>
              <w:jc w:val="center"/>
              <w:rPr>
                <w:rFonts w:ascii="Times New Roman" w:eastAsia="Times New Roman" w:hAnsi="Times New Roman"/>
                <w:color w:val="000000"/>
                <w:sz w:val="16"/>
                <w:szCs w:val="16"/>
                <w:lang w:eastAsia="es-CO"/>
              </w:rPr>
            </w:pPr>
            <w:r w:rsidRPr="0026222F">
              <w:rPr>
                <w:rFonts w:ascii="Times New Roman" w:eastAsia="Times New Roman" w:hAnsi="Times New Roman"/>
                <w:color w:val="000000"/>
                <w:sz w:val="16"/>
                <w:szCs w:val="16"/>
                <w:lang w:eastAsia="es-CO"/>
              </w:rPr>
              <w:t>84</w:t>
            </w:r>
          </w:p>
        </w:tc>
        <w:tc>
          <w:tcPr>
            <w:tcW w:w="878" w:type="dxa"/>
            <w:tcBorders>
              <w:top w:val="nil"/>
              <w:left w:val="nil"/>
              <w:bottom w:val="single" w:sz="8" w:space="0" w:color="auto"/>
              <w:right w:val="single" w:sz="8" w:space="0" w:color="595959"/>
            </w:tcBorders>
            <w:shd w:val="clear" w:color="auto" w:fill="auto"/>
            <w:noWrap/>
            <w:vAlign w:val="center"/>
            <w:hideMark/>
          </w:tcPr>
          <w:p w14:paraId="73FF2AB2" w14:textId="77777777" w:rsidR="0026222F" w:rsidRPr="0026222F" w:rsidRDefault="0026222F" w:rsidP="0026222F">
            <w:pPr>
              <w:spacing w:after="0" w:line="240" w:lineRule="auto"/>
              <w:jc w:val="center"/>
              <w:rPr>
                <w:rFonts w:ascii="Times New Roman" w:eastAsia="Times New Roman" w:hAnsi="Times New Roman"/>
                <w:color w:val="000000"/>
                <w:sz w:val="16"/>
                <w:szCs w:val="16"/>
                <w:lang w:eastAsia="es-CO"/>
              </w:rPr>
            </w:pPr>
            <w:r w:rsidRPr="0026222F">
              <w:rPr>
                <w:rFonts w:ascii="Times New Roman" w:eastAsia="Times New Roman" w:hAnsi="Times New Roman"/>
                <w:color w:val="000000"/>
                <w:sz w:val="16"/>
                <w:szCs w:val="16"/>
                <w:lang w:eastAsia="es-CO"/>
              </w:rPr>
              <w:t>20%</w:t>
            </w:r>
          </w:p>
        </w:tc>
      </w:tr>
      <w:tr w:rsidR="0026222F" w:rsidRPr="0026222F" w14:paraId="7055D62A" w14:textId="77777777" w:rsidTr="00AC1F23">
        <w:trPr>
          <w:trHeight w:val="315"/>
        </w:trPr>
        <w:tc>
          <w:tcPr>
            <w:tcW w:w="2410" w:type="dxa"/>
            <w:tcBorders>
              <w:top w:val="nil"/>
              <w:left w:val="single" w:sz="8" w:space="0" w:color="auto"/>
              <w:bottom w:val="single" w:sz="8" w:space="0" w:color="auto"/>
              <w:right w:val="single" w:sz="8" w:space="0" w:color="auto"/>
            </w:tcBorders>
            <w:shd w:val="clear" w:color="auto" w:fill="auto"/>
            <w:noWrap/>
            <w:vAlign w:val="center"/>
            <w:hideMark/>
          </w:tcPr>
          <w:p w14:paraId="28488316" w14:textId="77777777" w:rsidR="0026222F" w:rsidRPr="0026222F" w:rsidRDefault="0026222F" w:rsidP="0026222F">
            <w:pPr>
              <w:spacing w:after="0" w:line="240" w:lineRule="auto"/>
              <w:jc w:val="center"/>
              <w:rPr>
                <w:rFonts w:ascii="Times New Roman" w:eastAsia="Times New Roman" w:hAnsi="Times New Roman"/>
                <w:color w:val="000000"/>
                <w:sz w:val="16"/>
                <w:szCs w:val="16"/>
                <w:lang w:eastAsia="es-CO"/>
              </w:rPr>
            </w:pPr>
            <w:r w:rsidRPr="0026222F">
              <w:rPr>
                <w:rFonts w:ascii="Times New Roman" w:eastAsia="Times New Roman" w:hAnsi="Times New Roman"/>
                <w:color w:val="000000"/>
                <w:sz w:val="16"/>
                <w:szCs w:val="16"/>
                <w:lang w:eastAsia="es-CO"/>
              </w:rPr>
              <w:t>40 - 49,99</w:t>
            </w:r>
          </w:p>
        </w:tc>
        <w:tc>
          <w:tcPr>
            <w:tcW w:w="1134" w:type="dxa"/>
            <w:tcBorders>
              <w:top w:val="nil"/>
              <w:left w:val="nil"/>
              <w:bottom w:val="single" w:sz="8" w:space="0" w:color="auto"/>
              <w:right w:val="single" w:sz="8" w:space="0" w:color="auto"/>
            </w:tcBorders>
            <w:shd w:val="clear" w:color="auto" w:fill="auto"/>
            <w:noWrap/>
            <w:vAlign w:val="center"/>
            <w:hideMark/>
          </w:tcPr>
          <w:p w14:paraId="00D9A72E" w14:textId="77777777" w:rsidR="0026222F" w:rsidRPr="0026222F" w:rsidRDefault="0026222F" w:rsidP="0026222F">
            <w:pPr>
              <w:spacing w:after="0" w:line="240" w:lineRule="auto"/>
              <w:jc w:val="center"/>
              <w:rPr>
                <w:rFonts w:ascii="Times New Roman" w:eastAsia="Times New Roman" w:hAnsi="Times New Roman"/>
                <w:color w:val="000000"/>
                <w:sz w:val="16"/>
                <w:szCs w:val="16"/>
                <w:lang w:eastAsia="es-CO"/>
              </w:rPr>
            </w:pPr>
            <w:r w:rsidRPr="0026222F">
              <w:rPr>
                <w:rFonts w:ascii="Times New Roman" w:eastAsia="Times New Roman" w:hAnsi="Times New Roman"/>
                <w:color w:val="000000"/>
                <w:sz w:val="16"/>
                <w:szCs w:val="16"/>
                <w:lang w:eastAsia="es-CO"/>
              </w:rPr>
              <w:t>70</w:t>
            </w:r>
          </w:p>
        </w:tc>
        <w:tc>
          <w:tcPr>
            <w:tcW w:w="1134" w:type="dxa"/>
            <w:tcBorders>
              <w:top w:val="nil"/>
              <w:left w:val="nil"/>
              <w:bottom w:val="single" w:sz="8" w:space="0" w:color="auto"/>
              <w:right w:val="single" w:sz="8" w:space="0" w:color="auto"/>
            </w:tcBorders>
            <w:shd w:val="clear" w:color="auto" w:fill="auto"/>
            <w:noWrap/>
            <w:vAlign w:val="center"/>
            <w:hideMark/>
          </w:tcPr>
          <w:p w14:paraId="38EF4E6D" w14:textId="77777777" w:rsidR="0026222F" w:rsidRPr="0026222F" w:rsidRDefault="0026222F" w:rsidP="0026222F">
            <w:pPr>
              <w:spacing w:after="0" w:line="240" w:lineRule="auto"/>
              <w:jc w:val="center"/>
              <w:rPr>
                <w:rFonts w:ascii="Times New Roman" w:eastAsia="Times New Roman" w:hAnsi="Times New Roman"/>
                <w:color w:val="000000"/>
                <w:sz w:val="16"/>
                <w:szCs w:val="16"/>
                <w:lang w:eastAsia="es-CO"/>
              </w:rPr>
            </w:pPr>
            <w:r w:rsidRPr="0026222F">
              <w:rPr>
                <w:rFonts w:ascii="Times New Roman" w:eastAsia="Times New Roman" w:hAnsi="Times New Roman"/>
                <w:color w:val="000000"/>
                <w:sz w:val="16"/>
                <w:szCs w:val="16"/>
                <w:lang w:eastAsia="es-CO"/>
              </w:rPr>
              <w:t>69</w:t>
            </w:r>
          </w:p>
        </w:tc>
        <w:tc>
          <w:tcPr>
            <w:tcW w:w="992" w:type="dxa"/>
            <w:tcBorders>
              <w:top w:val="nil"/>
              <w:left w:val="nil"/>
              <w:bottom w:val="single" w:sz="8" w:space="0" w:color="auto"/>
              <w:right w:val="single" w:sz="8" w:space="0" w:color="595959"/>
            </w:tcBorders>
            <w:shd w:val="clear" w:color="auto" w:fill="auto"/>
            <w:noWrap/>
            <w:vAlign w:val="center"/>
            <w:hideMark/>
          </w:tcPr>
          <w:p w14:paraId="4FA086B6" w14:textId="77777777" w:rsidR="0026222F" w:rsidRPr="0026222F" w:rsidRDefault="0026222F" w:rsidP="0026222F">
            <w:pPr>
              <w:spacing w:after="0" w:line="240" w:lineRule="auto"/>
              <w:jc w:val="center"/>
              <w:rPr>
                <w:rFonts w:ascii="Times New Roman" w:eastAsia="Times New Roman" w:hAnsi="Times New Roman"/>
                <w:color w:val="000000"/>
                <w:sz w:val="16"/>
                <w:szCs w:val="16"/>
                <w:lang w:eastAsia="es-CO"/>
              </w:rPr>
            </w:pPr>
            <w:r w:rsidRPr="0026222F">
              <w:rPr>
                <w:rFonts w:ascii="Times New Roman" w:eastAsia="Times New Roman" w:hAnsi="Times New Roman"/>
                <w:color w:val="000000"/>
                <w:sz w:val="16"/>
                <w:szCs w:val="16"/>
                <w:lang w:eastAsia="es-CO"/>
              </w:rPr>
              <w:t>139</w:t>
            </w:r>
          </w:p>
        </w:tc>
        <w:tc>
          <w:tcPr>
            <w:tcW w:w="878" w:type="dxa"/>
            <w:tcBorders>
              <w:top w:val="nil"/>
              <w:left w:val="nil"/>
              <w:bottom w:val="single" w:sz="8" w:space="0" w:color="auto"/>
              <w:right w:val="single" w:sz="8" w:space="0" w:color="595959"/>
            </w:tcBorders>
            <w:shd w:val="clear" w:color="auto" w:fill="auto"/>
            <w:noWrap/>
            <w:vAlign w:val="center"/>
            <w:hideMark/>
          </w:tcPr>
          <w:p w14:paraId="5C5CD4A0" w14:textId="77777777" w:rsidR="0026222F" w:rsidRPr="0026222F" w:rsidRDefault="0026222F" w:rsidP="0026222F">
            <w:pPr>
              <w:spacing w:after="0" w:line="240" w:lineRule="auto"/>
              <w:jc w:val="center"/>
              <w:rPr>
                <w:rFonts w:ascii="Times New Roman" w:eastAsia="Times New Roman" w:hAnsi="Times New Roman"/>
                <w:color w:val="000000"/>
                <w:sz w:val="16"/>
                <w:szCs w:val="16"/>
                <w:lang w:eastAsia="es-CO"/>
              </w:rPr>
            </w:pPr>
            <w:r w:rsidRPr="0026222F">
              <w:rPr>
                <w:rFonts w:ascii="Times New Roman" w:eastAsia="Times New Roman" w:hAnsi="Times New Roman"/>
                <w:color w:val="000000"/>
                <w:sz w:val="16"/>
                <w:szCs w:val="16"/>
                <w:lang w:eastAsia="es-CO"/>
              </w:rPr>
              <w:t>34%</w:t>
            </w:r>
          </w:p>
        </w:tc>
      </w:tr>
      <w:tr w:rsidR="0026222F" w:rsidRPr="0026222F" w14:paraId="6E507A65" w14:textId="77777777" w:rsidTr="00AC1F23">
        <w:trPr>
          <w:trHeight w:val="315"/>
        </w:trPr>
        <w:tc>
          <w:tcPr>
            <w:tcW w:w="2410" w:type="dxa"/>
            <w:tcBorders>
              <w:top w:val="nil"/>
              <w:left w:val="single" w:sz="8" w:space="0" w:color="595959"/>
              <w:bottom w:val="single" w:sz="8" w:space="0" w:color="595959"/>
              <w:right w:val="single" w:sz="8" w:space="0" w:color="595959"/>
            </w:tcBorders>
            <w:shd w:val="clear" w:color="auto" w:fill="auto"/>
            <w:noWrap/>
            <w:vAlign w:val="center"/>
            <w:hideMark/>
          </w:tcPr>
          <w:p w14:paraId="2805F382" w14:textId="77777777" w:rsidR="0026222F" w:rsidRPr="0026222F" w:rsidRDefault="0026222F" w:rsidP="0026222F">
            <w:pPr>
              <w:spacing w:after="0" w:line="240" w:lineRule="auto"/>
              <w:jc w:val="center"/>
              <w:rPr>
                <w:rFonts w:ascii="Times New Roman" w:eastAsia="Times New Roman" w:hAnsi="Times New Roman"/>
                <w:color w:val="000000"/>
                <w:sz w:val="16"/>
                <w:szCs w:val="16"/>
                <w:lang w:eastAsia="es-CO"/>
              </w:rPr>
            </w:pPr>
            <w:r w:rsidRPr="0026222F">
              <w:rPr>
                <w:rFonts w:ascii="Times New Roman" w:eastAsia="Times New Roman" w:hAnsi="Times New Roman"/>
                <w:color w:val="000000"/>
                <w:sz w:val="16"/>
                <w:szCs w:val="16"/>
                <w:lang w:eastAsia="es-CO"/>
              </w:rPr>
              <w:t>50 - 59,99</w:t>
            </w:r>
          </w:p>
        </w:tc>
        <w:tc>
          <w:tcPr>
            <w:tcW w:w="1134" w:type="dxa"/>
            <w:tcBorders>
              <w:top w:val="nil"/>
              <w:left w:val="nil"/>
              <w:bottom w:val="single" w:sz="8" w:space="0" w:color="595959"/>
              <w:right w:val="single" w:sz="8" w:space="0" w:color="595959"/>
            </w:tcBorders>
            <w:shd w:val="clear" w:color="auto" w:fill="auto"/>
            <w:noWrap/>
            <w:vAlign w:val="center"/>
            <w:hideMark/>
          </w:tcPr>
          <w:p w14:paraId="075B8B96" w14:textId="77777777" w:rsidR="0026222F" w:rsidRPr="0026222F" w:rsidRDefault="0026222F" w:rsidP="0026222F">
            <w:pPr>
              <w:spacing w:after="0" w:line="240" w:lineRule="auto"/>
              <w:jc w:val="center"/>
              <w:rPr>
                <w:rFonts w:ascii="Times New Roman" w:eastAsia="Times New Roman" w:hAnsi="Times New Roman"/>
                <w:color w:val="000000"/>
                <w:sz w:val="16"/>
                <w:szCs w:val="16"/>
                <w:lang w:eastAsia="es-CO"/>
              </w:rPr>
            </w:pPr>
            <w:r w:rsidRPr="0026222F">
              <w:rPr>
                <w:rFonts w:ascii="Times New Roman" w:eastAsia="Times New Roman" w:hAnsi="Times New Roman"/>
                <w:color w:val="000000"/>
                <w:sz w:val="16"/>
                <w:szCs w:val="16"/>
                <w:lang w:eastAsia="es-CO"/>
              </w:rPr>
              <w:t>68</w:t>
            </w:r>
          </w:p>
        </w:tc>
        <w:tc>
          <w:tcPr>
            <w:tcW w:w="1134" w:type="dxa"/>
            <w:tcBorders>
              <w:top w:val="nil"/>
              <w:left w:val="nil"/>
              <w:bottom w:val="single" w:sz="8" w:space="0" w:color="595959"/>
              <w:right w:val="single" w:sz="8" w:space="0" w:color="595959"/>
            </w:tcBorders>
            <w:shd w:val="clear" w:color="auto" w:fill="auto"/>
            <w:noWrap/>
            <w:vAlign w:val="center"/>
            <w:hideMark/>
          </w:tcPr>
          <w:p w14:paraId="5E06A64C" w14:textId="77777777" w:rsidR="0026222F" w:rsidRPr="0026222F" w:rsidRDefault="0026222F" w:rsidP="0026222F">
            <w:pPr>
              <w:spacing w:after="0" w:line="240" w:lineRule="auto"/>
              <w:jc w:val="center"/>
              <w:rPr>
                <w:rFonts w:ascii="Times New Roman" w:eastAsia="Times New Roman" w:hAnsi="Times New Roman"/>
                <w:color w:val="000000"/>
                <w:sz w:val="16"/>
                <w:szCs w:val="16"/>
                <w:lang w:eastAsia="es-CO"/>
              </w:rPr>
            </w:pPr>
            <w:r w:rsidRPr="0026222F">
              <w:rPr>
                <w:rFonts w:ascii="Times New Roman" w:eastAsia="Times New Roman" w:hAnsi="Times New Roman"/>
                <w:color w:val="000000"/>
                <w:sz w:val="16"/>
                <w:szCs w:val="16"/>
                <w:lang w:eastAsia="es-CO"/>
              </w:rPr>
              <w:t>63</w:t>
            </w:r>
          </w:p>
        </w:tc>
        <w:tc>
          <w:tcPr>
            <w:tcW w:w="992" w:type="dxa"/>
            <w:tcBorders>
              <w:top w:val="nil"/>
              <w:left w:val="nil"/>
              <w:bottom w:val="single" w:sz="8" w:space="0" w:color="auto"/>
              <w:right w:val="single" w:sz="8" w:space="0" w:color="595959"/>
            </w:tcBorders>
            <w:shd w:val="clear" w:color="auto" w:fill="auto"/>
            <w:noWrap/>
            <w:vAlign w:val="center"/>
            <w:hideMark/>
          </w:tcPr>
          <w:p w14:paraId="4026A347" w14:textId="77777777" w:rsidR="0026222F" w:rsidRPr="0026222F" w:rsidRDefault="0026222F" w:rsidP="0026222F">
            <w:pPr>
              <w:spacing w:after="0" w:line="240" w:lineRule="auto"/>
              <w:jc w:val="center"/>
              <w:rPr>
                <w:rFonts w:ascii="Times New Roman" w:eastAsia="Times New Roman" w:hAnsi="Times New Roman"/>
                <w:color w:val="000000"/>
                <w:sz w:val="16"/>
                <w:szCs w:val="16"/>
                <w:lang w:eastAsia="es-CO"/>
              </w:rPr>
            </w:pPr>
            <w:r w:rsidRPr="0026222F">
              <w:rPr>
                <w:rFonts w:ascii="Times New Roman" w:eastAsia="Times New Roman" w:hAnsi="Times New Roman"/>
                <w:color w:val="000000"/>
                <w:sz w:val="16"/>
                <w:szCs w:val="16"/>
                <w:lang w:eastAsia="es-CO"/>
              </w:rPr>
              <w:t>131</w:t>
            </w:r>
          </w:p>
        </w:tc>
        <w:tc>
          <w:tcPr>
            <w:tcW w:w="878" w:type="dxa"/>
            <w:tcBorders>
              <w:top w:val="nil"/>
              <w:left w:val="nil"/>
              <w:bottom w:val="single" w:sz="8" w:space="0" w:color="auto"/>
              <w:right w:val="single" w:sz="8" w:space="0" w:color="595959"/>
            </w:tcBorders>
            <w:shd w:val="clear" w:color="auto" w:fill="auto"/>
            <w:noWrap/>
            <w:vAlign w:val="center"/>
            <w:hideMark/>
          </w:tcPr>
          <w:p w14:paraId="2552A353" w14:textId="77777777" w:rsidR="0026222F" w:rsidRPr="0026222F" w:rsidRDefault="0026222F" w:rsidP="0026222F">
            <w:pPr>
              <w:spacing w:after="0" w:line="240" w:lineRule="auto"/>
              <w:jc w:val="center"/>
              <w:rPr>
                <w:rFonts w:ascii="Times New Roman" w:eastAsia="Times New Roman" w:hAnsi="Times New Roman"/>
                <w:color w:val="000000"/>
                <w:sz w:val="16"/>
                <w:szCs w:val="16"/>
                <w:lang w:eastAsia="es-CO"/>
              </w:rPr>
            </w:pPr>
            <w:r w:rsidRPr="0026222F">
              <w:rPr>
                <w:rFonts w:ascii="Times New Roman" w:eastAsia="Times New Roman" w:hAnsi="Times New Roman"/>
                <w:color w:val="000000"/>
                <w:sz w:val="16"/>
                <w:szCs w:val="16"/>
                <w:lang w:eastAsia="es-CO"/>
              </w:rPr>
              <w:t>32%</w:t>
            </w:r>
          </w:p>
        </w:tc>
      </w:tr>
      <w:tr w:rsidR="0026222F" w:rsidRPr="0026222F" w14:paraId="04968212" w14:textId="77777777" w:rsidTr="00AC1F23">
        <w:trPr>
          <w:trHeight w:val="315"/>
        </w:trPr>
        <w:tc>
          <w:tcPr>
            <w:tcW w:w="2410" w:type="dxa"/>
            <w:tcBorders>
              <w:top w:val="nil"/>
              <w:left w:val="single" w:sz="8" w:space="0" w:color="595959"/>
              <w:bottom w:val="single" w:sz="8" w:space="0" w:color="595959"/>
              <w:right w:val="single" w:sz="8" w:space="0" w:color="595959"/>
            </w:tcBorders>
            <w:shd w:val="clear" w:color="auto" w:fill="auto"/>
            <w:noWrap/>
            <w:vAlign w:val="center"/>
            <w:hideMark/>
          </w:tcPr>
          <w:p w14:paraId="20746D54" w14:textId="77777777" w:rsidR="0026222F" w:rsidRPr="0026222F" w:rsidRDefault="0026222F" w:rsidP="0026222F">
            <w:pPr>
              <w:spacing w:after="0" w:line="240" w:lineRule="auto"/>
              <w:jc w:val="center"/>
              <w:rPr>
                <w:rFonts w:ascii="Times New Roman" w:eastAsia="Times New Roman" w:hAnsi="Times New Roman"/>
                <w:color w:val="000000"/>
                <w:sz w:val="16"/>
                <w:szCs w:val="16"/>
                <w:lang w:eastAsia="es-CO"/>
              </w:rPr>
            </w:pPr>
            <w:r w:rsidRPr="0026222F">
              <w:rPr>
                <w:rFonts w:ascii="Times New Roman" w:eastAsia="Times New Roman" w:hAnsi="Times New Roman"/>
                <w:color w:val="000000"/>
                <w:sz w:val="16"/>
                <w:szCs w:val="16"/>
                <w:lang w:eastAsia="es-CO"/>
              </w:rPr>
              <w:t>60 - 64,99</w:t>
            </w:r>
          </w:p>
        </w:tc>
        <w:tc>
          <w:tcPr>
            <w:tcW w:w="1134" w:type="dxa"/>
            <w:tcBorders>
              <w:top w:val="nil"/>
              <w:left w:val="nil"/>
              <w:bottom w:val="single" w:sz="8" w:space="0" w:color="595959"/>
              <w:right w:val="single" w:sz="8" w:space="0" w:color="595959"/>
            </w:tcBorders>
            <w:shd w:val="clear" w:color="auto" w:fill="auto"/>
            <w:noWrap/>
            <w:vAlign w:val="center"/>
            <w:hideMark/>
          </w:tcPr>
          <w:p w14:paraId="2D92F414" w14:textId="77777777" w:rsidR="0026222F" w:rsidRPr="0026222F" w:rsidRDefault="0026222F" w:rsidP="0026222F">
            <w:pPr>
              <w:spacing w:after="0" w:line="240" w:lineRule="auto"/>
              <w:jc w:val="center"/>
              <w:rPr>
                <w:rFonts w:ascii="Times New Roman" w:eastAsia="Times New Roman" w:hAnsi="Times New Roman"/>
                <w:color w:val="000000"/>
                <w:sz w:val="16"/>
                <w:szCs w:val="16"/>
                <w:lang w:eastAsia="es-CO"/>
              </w:rPr>
            </w:pPr>
            <w:r w:rsidRPr="0026222F">
              <w:rPr>
                <w:rFonts w:ascii="Times New Roman" w:eastAsia="Times New Roman" w:hAnsi="Times New Roman"/>
                <w:color w:val="000000"/>
                <w:sz w:val="16"/>
                <w:szCs w:val="16"/>
                <w:lang w:eastAsia="es-CO"/>
              </w:rPr>
              <w:t>12</w:t>
            </w:r>
          </w:p>
        </w:tc>
        <w:tc>
          <w:tcPr>
            <w:tcW w:w="1134" w:type="dxa"/>
            <w:tcBorders>
              <w:top w:val="nil"/>
              <w:left w:val="nil"/>
              <w:bottom w:val="single" w:sz="8" w:space="0" w:color="595959"/>
              <w:right w:val="single" w:sz="8" w:space="0" w:color="595959"/>
            </w:tcBorders>
            <w:shd w:val="clear" w:color="auto" w:fill="auto"/>
            <w:noWrap/>
            <w:vAlign w:val="center"/>
            <w:hideMark/>
          </w:tcPr>
          <w:p w14:paraId="79AA5E75" w14:textId="77777777" w:rsidR="0026222F" w:rsidRPr="0026222F" w:rsidRDefault="0026222F" w:rsidP="0026222F">
            <w:pPr>
              <w:spacing w:after="0" w:line="240" w:lineRule="auto"/>
              <w:jc w:val="center"/>
              <w:rPr>
                <w:rFonts w:ascii="Times New Roman" w:eastAsia="Times New Roman" w:hAnsi="Times New Roman"/>
                <w:color w:val="000000"/>
                <w:sz w:val="16"/>
                <w:szCs w:val="16"/>
                <w:lang w:eastAsia="es-CO"/>
              </w:rPr>
            </w:pPr>
            <w:r w:rsidRPr="0026222F">
              <w:rPr>
                <w:rFonts w:ascii="Times New Roman" w:eastAsia="Times New Roman" w:hAnsi="Times New Roman"/>
                <w:color w:val="000000"/>
                <w:sz w:val="16"/>
                <w:szCs w:val="16"/>
                <w:lang w:eastAsia="es-CO"/>
              </w:rPr>
              <w:t>28</w:t>
            </w:r>
          </w:p>
        </w:tc>
        <w:tc>
          <w:tcPr>
            <w:tcW w:w="992" w:type="dxa"/>
            <w:tcBorders>
              <w:top w:val="nil"/>
              <w:left w:val="nil"/>
              <w:bottom w:val="single" w:sz="8" w:space="0" w:color="auto"/>
              <w:right w:val="single" w:sz="8" w:space="0" w:color="595959"/>
            </w:tcBorders>
            <w:shd w:val="clear" w:color="auto" w:fill="auto"/>
            <w:noWrap/>
            <w:vAlign w:val="center"/>
            <w:hideMark/>
          </w:tcPr>
          <w:p w14:paraId="17F69B61" w14:textId="77777777" w:rsidR="0026222F" w:rsidRPr="0026222F" w:rsidRDefault="0026222F" w:rsidP="0026222F">
            <w:pPr>
              <w:spacing w:after="0" w:line="240" w:lineRule="auto"/>
              <w:jc w:val="center"/>
              <w:rPr>
                <w:rFonts w:ascii="Times New Roman" w:eastAsia="Times New Roman" w:hAnsi="Times New Roman"/>
                <w:color w:val="000000"/>
                <w:sz w:val="16"/>
                <w:szCs w:val="16"/>
                <w:lang w:eastAsia="es-CO"/>
              </w:rPr>
            </w:pPr>
            <w:r w:rsidRPr="0026222F">
              <w:rPr>
                <w:rFonts w:ascii="Times New Roman" w:eastAsia="Times New Roman" w:hAnsi="Times New Roman"/>
                <w:color w:val="000000"/>
                <w:sz w:val="16"/>
                <w:szCs w:val="16"/>
                <w:lang w:eastAsia="es-CO"/>
              </w:rPr>
              <w:t>40</w:t>
            </w:r>
          </w:p>
        </w:tc>
        <w:tc>
          <w:tcPr>
            <w:tcW w:w="878" w:type="dxa"/>
            <w:tcBorders>
              <w:top w:val="nil"/>
              <w:left w:val="nil"/>
              <w:bottom w:val="single" w:sz="8" w:space="0" w:color="auto"/>
              <w:right w:val="single" w:sz="8" w:space="0" w:color="595959"/>
            </w:tcBorders>
            <w:shd w:val="clear" w:color="auto" w:fill="auto"/>
            <w:noWrap/>
            <w:vAlign w:val="center"/>
            <w:hideMark/>
          </w:tcPr>
          <w:p w14:paraId="6AB388DD" w14:textId="77777777" w:rsidR="0026222F" w:rsidRPr="0026222F" w:rsidRDefault="0026222F" w:rsidP="0026222F">
            <w:pPr>
              <w:spacing w:after="0" w:line="240" w:lineRule="auto"/>
              <w:jc w:val="center"/>
              <w:rPr>
                <w:rFonts w:ascii="Times New Roman" w:eastAsia="Times New Roman" w:hAnsi="Times New Roman"/>
                <w:color w:val="000000"/>
                <w:sz w:val="16"/>
                <w:szCs w:val="16"/>
                <w:lang w:eastAsia="es-CO"/>
              </w:rPr>
            </w:pPr>
            <w:r w:rsidRPr="0026222F">
              <w:rPr>
                <w:rFonts w:ascii="Times New Roman" w:eastAsia="Times New Roman" w:hAnsi="Times New Roman"/>
                <w:color w:val="000000"/>
                <w:sz w:val="16"/>
                <w:szCs w:val="16"/>
                <w:lang w:eastAsia="es-CO"/>
              </w:rPr>
              <w:t>10%</w:t>
            </w:r>
          </w:p>
        </w:tc>
      </w:tr>
      <w:tr w:rsidR="0026222F" w:rsidRPr="0026222F" w14:paraId="773DBB19" w14:textId="77777777" w:rsidTr="00AC1F23">
        <w:trPr>
          <w:trHeight w:val="435"/>
        </w:trPr>
        <w:tc>
          <w:tcPr>
            <w:tcW w:w="2410" w:type="dxa"/>
            <w:tcBorders>
              <w:top w:val="nil"/>
              <w:left w:val="single" w:sz="8" w:space="0" w:color="595959"/>
              <w:bottom w:val="single" w:sz="8" w:space="0" w:color="595959"/>
              <w:right w:val="single" w:sz="8" w:space="0" w:color="595959"/>
            </w:tcBorders>
            <w:shd w:val="clear" w:color="auto" w:fill="auto"/>
            <w:vAlign w:val="center"/>
            <w:hideMark/>
          </w:tcPr>
          <w:p w14:paraId="1D08A2B7" w14:textId="77777777" w:rsidR="0026222F" w:rsidRPr="0026222F" w:rsidRDefault="0026222F" w:rsidP="0026222F">
            <w:pPr>
              <w:spacing w:after="0" w:line="240" w:lineRule="auto"/>
              <w:jc w:val="center"/>
              <w:rPr>
                <w:rFonts w:ascii="Times New Roman" w:eastAsia="Times New Roman" w:hAnsi="Times New Roman"/>
                <w:b/>
                <w:bCs/>
                <w:color w:val="000000"/>
                <w:sz w:val="16"/>
                <w:szCs w:val="16"/>
                <w:lang w:eastAsia="es-CO"/>
              </w:rPr>
            </w:pPr>
            <w:r w:rsidRPr="0026222F">
              <w:rPr>
                <w:rFonts w:ascii="Times New Roman" w:eastAsia="Times New Roman" w:hAnsi="Times New Roman"/>
                <w:b/>
                <w:bCs/>
                <w:color w:val="000000"/>
                <w:sz w:val="16"/>
                <w:szCs w:val="16"/>
                <w:lang w:eastAsia="es-CO"/>
              </w:rPr>
              <w:t>Igual o mayor a 65</w:t>
            </w:r>
          </w:p>
        </w:tc>
        <w:tc>
          <w:tcPr>
            <w:tcW w:w="1134" w:type="dxa"/>
            <w:tcBorders>
              <w:top w:val="nil"/>
              <w:left w:val="nil"/>
              <w:bottom w:val="single" w:sz="8" w:space="0" w:color="595959"/>
              <w:right w:val="single" w:sz="8" w:space="0" w:color="595959"/>
            </w:tcBorders>
            <w:shd w:val="clear" w:color="auto" w:fill="auto"/>
            <w:noWrap/>
            <w:vAlign w:val="center"/>
            <w:hideMark/>
          </w:tcPr>
          <w:p w14:paraId="6F570677" w14:textId="77777777" w:rsidR="0026222F" w:rsidRPr="0026222F" w:rsidRDefault="0026222F" w:rsidP="0026222F">
            <w:pPr>
              <w:spacing w:after="0" w:line="240" w:lineRule="auto"/>
              <w:jc w:val="center"/>
              <w:rPr>
                <w:rFonts w:ascii="Times New Roman" w:eastAsia="Times New Roman" w:hAnsi="Times New Roman"/>
                <w:color w:val="000000"/>
                <w:sz w:val="16"/>
                <w:szCs w:val="16"/>
                <w:lang w:eastAsia="es-CO"/>
              </w:rPr>
            </w:pPr>
            <w:r w:rsidRPr="0026222F">
              <w:rPr>
                <w:rFonts w:ascii="Times New Roman" w:eastAsia="Times New Roman" w:hAnsi="Times New Roman"/>
                <w:color w:val="000000"/>
                <w:sz w:val="16"/>
                <w:szCs w:val="16"/>
                <w:lang w:eastAsia="es-CO"/>
              </w:rPr>
              <w:t>1</w:t>
            </w:r>
          </w:p>
        </w:tc>
        <w:tc>
          <w:tcPr>
            <w:tcW w:w="1134" w:type="dxa"/>
            <w:tcBorders>
              <w:top w:val="nil"/>
              <w:left w:val="nil"/>
              <w:bottom w:val="single" w:sz="8" w:space="0" w:color="595959"/>
              <w:right w:val="single" w:sz="8" w:space="0" w:color="595959"/>
            </w:tcBorders>
            <w:shd w:val="clear" w:color="auto" w:fill="auto"/>
            <w:noWrap/>
            <w:vAlign w:val="center"/>
            <w:hideMark/>
          </w:tcPr>
          <w:p w14:paraId="78A00813" w14:textId="77777777" w:rsidR="0026222F" w:rsidRPr="0026222F" w:rsidRDefault="0026222F" w:rsidP="0026222F">
            <w:pPr>
              <w:spacing w:after="0" w:line="240" w:lineRule="auto"/>
              <w:jc w:val="center"/>
              <w:rPr>
                <w:rFonts w:ascii="Times New Roman" w:eastAsia="Times New Roman" w:hAnsi="Times New Roman"/>
                <w:color w:val="000000"/>
                <w:sz w:val="16"/>
                <w:szCs w:val="16"/>
                <w:lang w:eastAsia="es-CO"/>
              </w:rPr>
            </w:pPr>
            <w:r w:rsidRPr="0026222F">
              <w:rPr>
                <w:rFonts w:ascii="Times New Roman" w:eastAsia="Times New Roman" w:hAnsi="Times New Roman"/>
                <w:color w:val="000000"/>
                <w:sz w:val="16"/>
                <w:szCs w:val="16"/>
                <w:lang w:eastAsia="es-CO"/>
              </w:rPr>
              <w:t>5</w:t>
            </w:r>
          </w:p>
        </w:tc>
        <w:tc>
          <w:tcPr>
            <w:tcW w:w="992" w:type="dxa"/>
            <w:tcBorders>
              <w:top w:val="nil"/>
              <w:left w:val="nil"/>
              <w:bottom w:val="single" w:sz="8" w:space="0" w:color="auto"/>
              <w:right w:val="single" w:sz="8" w:space="0" w:color="595959"/>
            </w:tcBorders>
            <w:shd w:val="clear" w:color="auto" w:fill="auto"/>
            <w:noWrap/>
            <w:vAlign w:val="center"/>
            <w:hideMark/>
          </w:tcPr>
          <w:p w14:paraId="2E62C30E" w14:textId="77777777" w:rsidR="0026222F" w:rsidRPr="0026222F" w:rsidRDefault="0026222F" w:rsidP="0026222F">
            <w:pPr>
              <w:spacing w:after="0" w:line="240" w:lineRule="auto"/>
              <w:jc w:val="center"/>
              <w:rPr>
                <w:rFonts w:ascii="Times New Roman" w:eastAsia="Times New Roman" w:hAnsi="Times New Roman"/>
                <w:color w:val="000000"/>
                <w:sz w:val="16"/>
                <w:szCs w:val="16"/>
                <w:lang w:eastAsia="es-CO"/>
              </w:rPr>
            </w:pPr>
            <w:r w:rsidRPr="0026222F">
              <w:rPr>
                <w:rFonts w:ascii="Times New Roman" w:eastAsia="Times New Roman" w:hAnsi="Times New Roman"/>
                <w:color w:val="000000"/>
                <w:sz w:val="16"/>
                <w:szCs w:val="16"/>
                <w:lang w:eastAsia="es-CO"/>
              </w:rPr>
              <w:t>6</w:t>
            </w:r>
          </w:p>
        </w:tc>
        <w:tc>
          <w:tcPr>
            <w:tcW w:w="878" w:type="dxa"/>
            <w:tcBorders>
              <w:top w:val="nil"/>
              <w:left w:val="nil"/>
              <w:bottom w:val="single" w:sz="8" w:space="0" w:color="auto"/>
              <w:right w:val="single" w:sz="8" w:space="0" w:color="595959"/>
            </w:tcBorders>
            <w:shd w:val="clear" w:color="auto" w:fill="auto"/>
            <w:noWrap/>
            <w:vAlign w:val="center"/>
            <w:hideMark/>
          </w:tcPr>
          <w:p w14:paraId="1DE1B732" w14:textId="77777777" w:rsidR="0026222F" w:rsidRPr="0026222F" w:rsidRDefault="0026222F" w:rsidP="0026222F">
            <w:pPr>
              <w:spacing w:after="0" w:line="240" w:lineRule="auto"/>
              <w:jc w:val="center"/>
              <w:rPr>
                <w:rFonts w:ascii="Times New Roman" w:eastAsia="Times New Roman" w:hAnsi="Times New Roman"/>
                <w:color w:val="000000"/>
                <w:sz w:val="16"/>
                <w:szCs w:val="16"/>
                <w:lang w:eastAsia="es-CO"/>
              </w:rPr>
            </w:pPr>
            <w:r w:rsidRPr="0026222F">
              <w:rPr>
                <w:rFonts w:ascii="Times New Roman" w:eastAsia="Times New Roman" w:hAnsi="Times New Roman"/>
                <w:color w:val="000000"/>
                <w:sz w:val="16"/>
                <w:szCs w:val="16"/>
                <w:lang w:eastAsia="es-CO"/>
              </w:rPr>
              <w:t>1%</w:t>
            </w:r>
          </w:p>
        </w:tc>
      </w:tr>
      <w:tr w:rsidR="0026222F" w:rsidRPr="0026222F" w14:paraId="1F97D971" w14:textId="77777777" w:rsidTr="00AC1F23">
        <w:trPr>
          <w:trHeight w:val="315"/>
        </w:trPr>
        <w:tc>
          <w:tcPr>
            <w:tcW w:w="2410" w:type="dxa"/>
            <w:tcBorders>
              <w:top w:val="nil"/>
              <w:left w:val="single" w:sz="8" w:space="0" w:color="595959"/>
              <w:bottom w:val="single" w:sz="8" w:space="0" w:color="595959"/>
              <w:right w:val="single" w:sz="8" w:space="0" w:color="595959"/>
            </w:tcBorders>
            <w:shd w:val="clear" w:color="auto" w:fill="auto"/>
            <w:noWrap/>
            <w:vAlign w:val="center"/>
            <w:hideMark/>
          </w:tcPr>
          <w:p w14:paraId="163FA84B" w14:textId="77777777" w:rsidR="0026222F" w:rsidRPr="0026222F" w:rsidRDefault="0026222F" w:rsidP="0026222F">
            <w:pPr>
              <w:spacing w:after="0" w:line="240" w:lineRule="auto"/>
              <w:jc w:val="center"/>
              <w:rPr>
                <w:rFonts w:ascii="Times New Roman" w:eastAsia="Times New Roman" w:hAnsi="Times New Roman"/>
                <w:b/>
                <w:bCs/>
                <w:color w:val="000000"/>
                <w:sz w:val="16"/>
                <w:szCs w:val="16"/>
                <w:lang w:eastAsia="es-CO"/>
              </w:rPr>
            </w:pPr>
            <w:r w:rsidRPr="0026222F">
              <w:rPr>
                <w:rFonts w:ascii="Times New Roman" w:eastAsia="Times New Roman" w:hAnsi="Times New Roman"/>
                <w:b/>
                <w:bCs/>
                <w:color w:val="000000"/>
                <w:sz w:val="16"/>
                <w:szCs w:val="16"/>
                <w:lang w:eastAsia="es-CO"/>
              </w:rPr>
              <w:t>Totales</w:t>
            </w:r>
          </w:p>
        </w:tc>
        <w:tc>
          <w:tcPr>
            <w:tcW w:w="1134" w:type="dxa"/>
            <w:tcBorders>
              <w:top w:val="nil"/>
              <w:left w:val="nil"/>
              <w:bottom w:val="single" w:sz="8" w:space="0" w:color="595959"/>
              <w:right w:val="single" w:sz="8" w:space="0" w:color="595959"/>
            </w:tcBorders>
            <w:shd w:val="clear" w:color="auto" w:fill="auto"/>
            <w:noWrap/>
            <w:vAlign w:val="center"/>
            <w:hideMark/>
          </w:tcPr>
          <w:p w14:paraId="2328029D" w14:textId="77777777" w:rsidR="0026222F" w:rsidRPr="0026222F" w:rsidRDefault="0026222F" w:rsidP="0026222F">
            <w:pPr>
              <w:spacing w:after="0" w:line="240" w:lineRule="auto"/>
              <w:jc w:val="center"/>
              <w:rPr>
                <w:rFonts w:ascii="Times New Roman" w:eastAsia="Times New Roman" w:hAnsi="Times New Roman"/>
                <w:b/>
                <w:bCs/>
                <w:color w:val="000000"/>
                <w:sz w:val="16"/>
                <w:szCs w:val="16"/>
                <w:lang w:eastAsia="es-CO"/>
              </w:rPr>
            </w:pPr>
            <w:r w:rsidRPr="0026222F">
              <w:rPr>
                <w:rFonts w:ascii="Times New Roman" w:eastAsia="Times New Roman" w:hAnsi="Times New Roman"/>
                <w:b/>
                <w:bCs/>
                <w:color w:val="000000"/>
                <w:sz w:val="16"/>
                <w:szCs w:val="16"/>
                <w:lang w:eastAsia="es-CO"/>
              </w:rPr>
              <w:t>207</w:t>
            </w:r>
          </w:p>
        </w:tc>
        <w:tc>
          <w:tcPr>
            <w:tcW w:w="1134" w:type="dxa"/>
            <w:tcBorders>
              <w:top w:val="nil"/>
              <w:left w:val="nil"/>
              <w:bottom w:val="single" w:sz="8" w:space="0" w:color="595959"/>
              <w:right w:val="single" w:sz="8" w:space="0" w:color="595959"/>
            </w:tcBorders>
            <w:shd w:val="clear" w:color="auto" w:fill="auto"/>
            <w:noWrap/>
            <w:vAlign w:val="center"/>
            <w:hideMark/>
          </w:tcPr>
          <w:p w14:paraId="50F911CF" w14:textId="77777777" w:rsidR="0026222F" w:rsidRPr="0026222F" w:rsidRDefault="0026222F" w:rsidP="0026222F">
            <w:pPr>
              <w:spacing w:after="0" w:line="240" w:lineRule="auto"/>
              <w:jc w:val="center"/>
              <w:rPr>
                <w:rFonts w:ascii="Times New Roman" w:eastAsia="Times New Roman" w:hAnsi="Times New Roman"/>
                <w:b/>
                <w:bCs/>
                <w:color w:val="000000"/>
                <w:sz w:val="16"/>
                <w:szCs w:val="16"/>
                <w:lang w:eastAsia="es-CO"/>
              </w:rPr>
            </w:pPr>
            <w:r w:rsidRPr="0026222F">
              <w:rPr>
                <w:rFonts w:ascii="Times New Roman" w:eastAsia="Times New Roman" w:hAnsi="Times New Roman"/>
                <w:b/>
                <w:bCs/>
                <w:color w:val="000000"/>
                <w:sz w:val="16"/>
                <w:szCs w:val="16"/>
                <w:lang w:eastAsia="es-CO"/>
              </w:rPr>
              <w:t>205</w:t>
            </w:r>
          </w:p>
        </w:tc>
        <w:tc>
          <w:tcPr>
            <w:tcW w:w="992" w:type="dxa"/>
            <w:tcBorders>
              <w:top w:val="nil"/>
              <w:left w:val="nil"/>
              <w:bottom w:val="single" w:sz="8" w:space="0" w:color="auto"/>
              <w:right w:val="single" w:sz="8" w:space="0" w:color="595959"/>
            </w:tcBorders>
            <w:shd w:val="clear" w:color="auto" w:fill="auto"/>
            <w:noWrap/>
            <w:vAlign w:val="center"/>
            <w:hideMark/>
          </w:tcPr>
          <w:p w14:paraId="7E2D04B1" w14:textId="77777777" w:rsidR="0026222F" w:rsidRPr="0026222F" w:rsidRDefault="0026222F" w:rsidP="0026222F">
            <w:pPr>
              <w:spacing w:after="0" w:line="240" w:lineRule="auto"/>
              <w:jc w:val="center"/>
              <w:rPr>
                <w:rFonts w:ascii="Times New Roman" w:eastAsia="Times New Roman" w:hAnsi="Times New Roman"/>
                <w:color w:val="000000"/>
                <w:sz w:val="16"/>
                <w:szCs w:val="16"/>
                <w:lang w:eastAsia="es-CO"/>
              </w:rPr>
            </w:pPr>
            <w:r w:rsidRPr="0026222F">
              <w:rPr>
                <w:rFonts w:ascii="Times New Roman" w:eastAsia="Times New Roman" w:hAnsi="Times New Roman"/>
                <w:color w:val="000000"/>
                <w:sz w:val="16"/>
                <w:szCs w:val="16"/>
                <w:lang w:eastAsia="es-CO"/>
              </w:rPr>
              <w:t>412</w:t>
            </w:r>
          </w:p>
        </w:tc>
        <w:tc>
          <w:tcPr>
            <w:tcW w:w="878" w:type="dxa"/>
            <w:tcBorders>
              <w:top w:val="nil"/>
              <w:left w:val="nil"/>
              <w:bottom w:val="single" w:sz="8" w:space="0" w:color="auto"/>
              <w:right w:val="single" w:sz="8" w:space="0" w:color="595959"/>
            </w:tcBorders>
            <w:shd w:val="clear" w:color="auto" w:fill="auto"/>
            <w:noWrap/>
            <w:vAlign w:val="center"/>
            <w:hideMark/>
          </w:tcPr>
          <w:p w14:paraId="2019F9FB" w14:textId="77777777" w:rsidR="0026222F" w:rsidRPr="0026222F" w:rsidRDefault="0026222F" w:rsidP="0026222F">
            <w:pPr>
              <w:spacing w:after="0" w:line="240" w:lineRule="auto"/>
              <w:jc w:val="center"/>
              <w:rPr>
                <w:rFonts w:ascii="Times New Roman" w:eastAsia="Times New Roman" w:hAnsi="Times New Roman"/>
                <w:color w:val="000000"/>
                <w:sz w:val="16"/>
                <w:szCs w:val="16"/>
                <w:lang w:eastAsia="es-CO"/>
              </w:rPr>
            </w:pPr>
            <w:r w:rsidRPr="0026222F">
              <w:rPr>
                <w:rFonts w:ascii="Times New Roman" w:eastAsia="Times New Roman" w:hAnsi="Times New Roman"/>
                <w:color w:val="000000"/>
                <w:sz w:val="16"/>
                <w:szCs w:val="16"/>
                <w:lang w:eastAsia="es-CO"/>
              </w:rPr>
              <w:t>100%</w:t>
            </w:r>
          </w:p>
        </w:tc>
      </w:tr>
    </w:tbl>
    <w:p w14:paraId="2250C266" w14:textId="6EB41367" w:rsidR="00426656" w:rsidRPr="003A46AB" w:rsidRDefault="008B6794" w:rsidP="00AC1F23">
      <w:pPr>
        <w:spacing w:after="0" w:line="240" w:lineRule="auto"/>
        <w:ind w:right="-142" w:firstLine="708"/>
        <w:rPr>
          <w:rFonts w:ascii="Times New Roman" w:eastAsia="Arial Narrow" w:hAnsi="Times New Roman"/>
          <w:sz w:val="18"/>
          <w:szCs w:val="18"/>
        </w:rPr>
      </w:pPr>
      <w:r w:rsidRPr="003A46AB">
        <w:rPr>
          <w:rFonts w:ascii="Times New Roman" w:eastAsia="Arial Narrow" w:hAnsi="Times New Roman"/>
        </w:rPr>
        <w:t xml:space="preserve"> </w:t>
      </w:r>
      <w:r w:rsidR="00FE4977" w:rsidRPr="003A46AB">
        <w:rPr>
          <w:rFonts w:ascii="Times New Roman" w:eastAsia="Arial Narrow" w:hAnsi="Times New Roman"/>
        </w:rPr>
        <w:tab/>
      </w:r>
      <w:r w:rsidR="00426656" w:rsidRPr="003A46AB">
        <w:rPr>
          <w:rFonts w:ascii="Times New Roman" w:eastAsia="Arial Narrow" w:hAnsi="Times New Roman"/>
          <w:sz w:val="18"/>
          <w:szCs w:val="18"/>
        </w:rPr>
        <w:t xml:space="preserve">Fuente: Subgerencia de </w:t>
      </w:r>
      <w:r w:rsidR="00AF490D">
        <w:rPr>
          <w:rFonts w:ascii="Times New Roman" w:eastAsia="Arial Narrow" w:hAnsi="Times New Roman"/>
          <w:sz w:val="18"/>
          <w:szCs w:val="18"/>
        </w:rPr>
        <w:t xml:space="preserve">Talento </w:t>
      </w:r>
      <w:r w:rsidR="00426656" w:rsidRPr="003A46AB">
        <w:rPr>
          <w:rFonts w:ascii="Times New Roman" w:eastAsia="Arial Narrow" w:hAnsi="Times New Roman"/>
          <w:sz w:val="18"/>
          <w:szCs w:val="18"/>
        </w:rPr>
        <w:t xml:space="preserve">Humano. </w:t>
      </w:r>
      <w:r w:rsidR="006F1CBE">
        <w:rPr>
          <w:rFonts w:ascii="Times New Roman" w:eastAsia="Arial Narrow" w:hAnsi="Times New Roman"/>
          <w:sz w:val="18"/>
          <w:szCs w:val="18"/>
        </w:rPr>
        <w:t>P</w:t>
      </w:r>
      <w:r w:rsidR="00426656" w:rsidRPr="003A46AB">
        <w:rPr>
          <w:rFonts w:ascii="Times New Roman" w:eastAsia="Arial Narrow" w:hAnsi="Times New Roman"/>
          <w:sz w:val="18"/>
          <w:szCs w:val="18"/>
        </w:rPr>
        <w:t>lanta de</w:t>
      </w:r>
      <w:r w:rsidR="006F1CBE">
        <w:rPr>
          <w:rFonts w:ascii="Times New Roman" w:eastAsia="Arial Narrow" w:hAnsi="Times New Roman"/>
          <w:sz w:val="18"/>
          <w:szCs w:val="18"/>
        </w:rPr>
        <w:t>tallada</w:t>
      </w:r>
    </w:p>
    <w:p w14:paraId="0F3E81C6" w14:textId="77777777" w:rsidR="00426656" w:rsidRPr="003A46AB" w:rsidRDefault="00426656" w:rsidP="00426656">
      <w:pPr>
        <w:spacing w:after="0" w:line="240" w:lineRule="auto"/>
        <w:ind w:right="-144"/>
        <w:jc w:val="both"/>
        <w:rPr>
          <w:rFonts w:ascii="Times New Roman" w:eastAsia="Arial Narrow" w:hAnsi="Times New Roman"/>
          <w:sz w:val="18"/>
          <w:szCs w:val="18"/>
        </w:rPr>
      </w:pPr>
    </w:p>
    <w:p w14:paraId="3A791C2A" w14:textId="77777777" w:rsidR="00AF490D" w:rsidRPr="00AF490D" w:rsidRDefault="00AF490D" w:rsidP="00AF490D">
      <w:pPr>
        <w:spacing w:after="0" w:line="240" w:lineRule="auto"/>
        <w:jc w:val="both"/>
        <w:textAlignment w:val="baseline"/>
        <w:rPr>
          <w:rFonts w:ascii="Times New Roman" w:eastAsia="Times New Roman" w:hAnsi="Times New Roman"/>
          <w:sz w:val="10"/>
          <w:szCs w:val="18"/>
          <w:lang w:eastAsia="es-CO"/>
        </w:rPr>
      </w:pPr>
      <w:r w:rsidRPr="00AF490D">
        <w:rPr>
          <w:rFonts w:ascii="Times New Roman" w:eastAsia="Times New Roman" w:hAnsi="Times New Roman"/>
          <w:color w:val="000000"/>
          <w:sz w:val="14"/>
          <w:lang w:eastAsia="es-CO"/>
        </w:rPr>
        <w:t> </w:t>
      </w:r>
    </w:p>
    <w:tbl>
      <w:tblPr>
        <w:tblW w:w="6064"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6"/>
        <w:gridCol w:w="1276"/>
        <w:gridCol w:w="1417"/>
        <w:gridCol w:w="1276"/>
        <w:gridCol w:w="819"/>
      </w:tblGrid>
      <w:tr w:rsidR="00AF490D" w:rsidRPr="00AF490D" w14:paraId="003827A7" w14:textId="77777777" w:rsidTr="00AF490D">
        <w:trPr>
          <w:trHeight w:val="300"/>
        </w:trPr>
        <w:tc>
          <w:tcPr>
            <w:tcW w:w="6064" w:type="dxa"/>
            <w:gridSpan w:val="5"/>
            <w:shd w:val="clear" w:color="auto" w:fill="auto"/>
            <w:vAlign w:val="center"/>
          </w:tcPr>
          <w:p w14:paraId="658A2847" w14:textId="400E7530" w:rsidR="00AF490D" w:rsidRPr="00AF490D" w:rsidRDefault="00AF490D" w:rsidP="00AF490D">
            <w:pPr>
              <w:spacing w:after="0" w:line="240" w:lineRule="auto"/>
              <w:jc w:val="center"/>
              <w:textAlignment w:val="baseline"/>
              <w:rPr>
                <w:rFonts w:ascii="Times New Roman" w:eastAsia="Times New Roman" w:hAnsi="Times New Roman"/>
                <w:sz w:val="16"/>
                <w:szCs w:val="18"/>
                <w:lang w:eastAsia="es-CO"/>
              </w:rPr>
            </w:pPr>
            <w:r w:rsidRPr="00AF490D">
              <w:rPr>
                <w:rFonts w:ascii="Times New Roman" w:eastAsia="Times New Roman" w:hAnsi="Times New Roman"/>
                <w:b/>
                <w:bCs/>
                <w:color w:val="000000"/>
                <w:sz w:val="16"/>
                <w:szCs w:val="18"/>
                <w:lang w:eastAsia="es-CO"/>
              </w:rPr>
              <w:t>Estado civil</w:t>
            </w:r>
          </w:p>
        </w:tc>
      </w:tr>
      <w:tr w:rsidR="00AF490D" w:rsidRPr="00AF490D" w14:paraId="23EBBC5C" w14:textId="77777777" w:rsidTr="00AF490D">
        <w:trPr>
          <w:trHeight w:val="300"/>
        </w:trPr>
        <w:tc>
          <w:tcPr>
            <w:tcW w:w="1276" w:type="dxa"/>
            <w:shd w:val="clear" w:color="auto" w:fill="auto"/>
            <w:vAlign w:val="center"/>
            <w:hideMark/>
          </w:tcPr>
          <w:p w14:paraId="533A4F39" w14:textId="3C262B23" w:rsidR="00AF490D" w:rsidRPr="00AF490D" w:rsidRDefault="00AF490D" w:rsidP="00AF490D">
            <w:pPr>
              <w:spacing w:after="0" w:line="240" w:lineRule="auto"/>
              <w:jc w:val="center"/>
              <w:textAlignment w:val="baseline"/>
              <w:rPr>
                <w:rFonts w:ascii="Times New Roman" w:eastAsia="Times New Roman" w:hAnsi="Times New Roman"/>
                <w:sz w:val="16"/>
                <w:szCs w:val="18"/>
                <w:lang w:eastAsia="es-CO"/>
              </w:rPr>
            </w:pPr>
            <w:r w:rsidRPr="00AF490D">
              <w:rPr>
                <w:rFonts w:ascii="Times New Roman" w:eastAsia="Times New Roman" w:hAnsi="Times New Roman"/>
                <w:b/>
                <w:bCs/>
                <w:color w:val="000000"/>
                <w:sz w:val="16"/>
                <w:szCs w:val="18"/>
                <w:lang w:eastAsia="es-CO"/>
              </w:rPr>
              <w:t>Casado</w:t>
            </w:r>
            <w:r w:rsidRPr="00AF490D">
              <w:rPr>
                <w:rFonts w:ascii="Times New Roman" w:eastAsia="Times New Roman" w:hAnsi="Times New Roman"/>
                <w:color w:val="000000"/>
                <w:sz w:val="16"/>
                <w:szCs w:val="18"/>
                <w:lang w:eastAsia="es-CO"/>
              </w:rPr>
              <w:t> </w:t>
            </w:r>
          </w:p>
        </w:tc>
        <w:tc>
          <w:tcPr>
            <w:tcW w:w="1276" w:type="dxa"/>
            <w:shd w:val="clear" w:color="auto" w:fill="auto"/>
            <w:vAlign w:val="center"/>
            <w:hideMark/>
          </w:tcPr>
          <w:p w14:paraId="7EFE20FC" w14:textId="2A4D87E2" w:rsidR="00AF490D" w:rsidRPr="00AF490D" w:rsidRDefault="00AF490D" w:rsidP="00AF490D">
            <w:pPr>
              <w:spacing w:after="0" w:line="240" w:lineRule="auto"/>
              <w:jc w:val="center"/>
              <w:textAlignment w:val="baseline"/>
              <w:rPr>
                <w:rFonts w:ascii="Times New Roman" w:eastAsia="Times New Roman" w:hAnsi="Times New Roman"/>
                <w:sz w:val="16"/>
                <w:szCs w:val="18"/>
                <w:lang w:eastAsia="es-CO"/>
              </w:rPr>
            </w:pPr>
            <w:r w:rsidRPr="00AF490D">
              <w:rPr>
                <w:rFonts w:ascii="Times New Roman" w:eastAsia="Times New Roman" w:hAnsi="Times New Roman"/>
                <w:b/>
                <w:bCs/>
                <w:color w:val="000000"/>
                <w:sz w:val="16"/>
                <w:szCs w:val="18"/>
                <w:lang w:eastAsia="es-CO"/>
              </w:rPr>
              <w:t>Soltero</w:t>
            </w:r>
            <w:r w:rsidRPr="00AF490D">
              <w:rPr>
                <w:rFonts w:ascii="Times New Roman" w:eastAsia="Times New Roman" w:hAnsi="Times New Roman"/>
                <w:color w:val="000000"/>
                <w:sz w:val="16"/>
                <w:szCs w:val="18"/>
                <w:lang w:eastAsia="es-CO"/>
              </w:rPr>
              <w:t> </w:t>
            </w:r>
          </w:p>
        </w:tc>
        <w:tc>
          <w:tcPr>
            <w:tcW w:w="1417" w:type="dxa"/>
            <w:shd w:val="clear" w:color="auto" w:fill="auto"/>
            <w:vAlign w:val="center"/>
            <w:hideMark/>
          </w:tcPr>
          <w:p w14:paraId="7644573C" w14:textId="3417E864" w:rsidR="00AF490D" w:rsidRPr="00AF490D" w:rsidRDefault="00AF490D" w:rsidP="00AF490D">
            <w:pPr>
              <w:spacing w:after="0" w:line="240" w:lineRule="auto"/>
              <w:jc w:val="center"/>
              <w:textAlignment w:val="baseline"/>
              <w:rPr>
                <w:rFonts w:ascii="Times New Roman" w:eastAsia="Times New Roman" w:hAnsi="Times New Roman"/>
                <w:sz w:val="16"/>
                <w:szCs w:val="18"/>
                <w:lang w:eastAsia="es-CO"/>
              </w:rPr>
            </w:pPr>
            <w:r w:rsidRPr="00AF490D">
              <w:rPr>
                <w:rFonts w:ascii="Times New Roman" w:eastAsia="Times New Roman" w:hAnsi="Times New Roman"/>
                <w:b/>
                <w:bCs/>
                <w:color w:val="000000"/>
                <w:sz w:val="16"/>
                <w:szCs w:val="18"/>
                <w:lang w:eastAsia="es-CO"/>
              </w:rPr>
              <w:t>Unión Libre</w:t>
            </w:r>
            <w:r w:rsidRPr="00AF490D">
              <w:rPr>
                <w:rFonts w:ascii="Times New Roman" w:eastAsia="Times New Roman" w:hAnsi="Times New Roman"/>
                <w:color w:val="000000"/>
                <w:sz w:val="16"/>
                <w:szCs w:val="18"/>
                <w:lang w:eastAsia="es-CO"/>
              </w:rPr>
              <w:t> </w:t>
            </w:r>
          </w:p>
        </w:tc>
        <w:tc>
          <w:tcPr>
            <w:tcW w:w="1276" w:type="dxa"/>
            <w:shd w:val="clear" w:color="auto" w:fill="auto"/>
            <w:vAlign w:val="center"/>
            <w:hideMark/>
          </w:tcPr>
          <w:p w14:paraId="36D38405" w14:textId="7B16466D" w:rsidR="00AF490D" w:rsidRPr="00AF490D" w:rsidRDefault="00AF490D" w:rsidP="00AF490D">
            <w:pPr>
              <w:spacing w:after="0" w:line="240" w:lineRule="auto"/>
              <w:jc w:val="center"/>
              <w:textAlignment w:val="baseline"/>
              <w:rPr>
                <w:rFonts w:ascii="Times New Roman" w:eastAsia="Times New Roman" w:hAnsi="Times New Roman"/>
                <w:sz w:val="16"/>
                <w:szCs w:val="18"/>
                <w:lang w:eastAsia="es-CO"/>
              </w:rPr>
            </w:pPr>
            <w:r w:rsidRPr="00AF490D">
              <w:rPr>
                <w:rFonts w:ascii="Times New Roman" w:eastAsia="Times New Roman" w:hAnsi="Times New Roman"/>
                <w:b/>
                <w:bCs/>
                <w:color w:val="000000"/>
                <w:sz w:val="16"/>
                <w:szCs w:val="18"/>
                <w:lang w:eastAsia="es-CO"/>
              </w:rPr>
              <w:t>Divorciado</w:t>
            </w:r>
            <w:r w:rsidRPr="00AF490D">
              <w:rPr>
                <w:rFonts w:ascii="Times New Roman" w:eastAsia="Times New Roman" w:hAnsi="Times New Roman"/>
                <w:color w:val="000000"/>
                <w:sz w:val="16"/>
                <w:szCs w:val="18"/>
                <w:lang w:eastAsia="es-CO"/>
              </w:rPr>
              <w:t> </w:t>
            </w:r>
          </w:p>
        </w:tc>
        <w:tc>
          <w:tcPr>
            <w:tcW w:w="819" w:type="dxa"/>
            <w:shd w:val="clear" w:color="auto" w:fill="auto"/>
            <w:vAlign w:val="center"/>
            <w:hideMark/>
          </w:tcPr>
          <w:p w14:paraId="6B7C8AF5" w14:textId="463C1B70" w:rsidR="00AF490D" w:rsidRPr="00AF490D" w:rsidRDefault="00AF490D" w:rsidP="00AF490D">
            <w:pPr>
              <w:spacing w:after="0" w:line="240" w:lineRule="auto"/>
              <w:jc w:val="center"/>
              <w:textAlignment w:val="baseline"/>
              <w:rPr>
                <w:rFonts w:ascii="Times New Roman" w:eastAsia="Times New Roman" w:hAnsi="Times New Roman"/>
                <w:sz w:val="16"/>
                <w:szCs w:val="18"/>
                <w:lang w:eastAsia="es-CO"/>
              </w:rPr>
            </w:pPr>
            <w:r w:rsidRPr="00AF490D">
              <w:rPr>
                <w:rFonts w:ascii="Times New Roman" w:eastAsia="Times New Roman" w:hAnsi="Times New Roman"/>
                <w:b/>
                <w:bCs/>
                <w:color w:val="000000"/>
                <w:sz w:val="16"/>
                <w:szCs w:val="18"/>
                <w:lang w:eastAsia="es-CO"/>
              </w:rPr>
              <w:t>Viudo</w:t>
            </w:r>
            <w:r w:rsidRPr="00AF490D">
              <w:rPr>
                <w:rFonts w:ascii="Times New Roman" w:eastAsia="Times New Roman" w:hAnsi="Times New Roman"/>
                <w:color w:val="000000"/>
                <w:sz w:val="16"/>
                <w:szCs w:val="18"/>
                <w:lang w:eastAsia="es-CO"/>
              </w:rPr>
              <w:t> </w:t>
            </w:r>
          </w:p>
        </w:tc>
      </w:tr>
      <w:tr w:rsidR="00AF490D" w:rsidRPr="00AF490D" w14:paraId="5976D8C4" w14:textId="77777777" w:rsidTr="00AF490D">
        <w:trPr>
          <w:trHeight w:val="315"/>
        </w:trPr>
        <w:tc>
          <w:tcPr>
            <w:tcW w:w="1276" w:type="dxa"/>
            <w:shd w:val="clear" w:color="auto" w:fill="auto"/>
            <w:vAlign w:val="center"/>
            <w:hideMark/>
          </w:tcPr>
          <w:p w14:paraId="25A5E9DE" w14:textId="77777777" w:rsidR="00AF490D" w:rsidRPr="00AF490D" w:rsidRDefault="00AF490D" w:rsidP="00AF490D">
            <w:pPr>
              <w:spacing w:after="0" w:line="240" w:lineRule="auto"/>
              <w:jc w:val="center"/>
              <w:textAlignment w:val="baseline"/>
              <w:rPr>
                <w:rFonts w:ascii="Times New Roman" w:eastAsia="Times New Roman" w:hAnsi="Times New Roman"/>
                <w:sz w:val="16"/>
                <w:szCs w:val="18"/>
                <w:lang w:eastAsia="es-CO"/>
              </w:rPr>
            </w:pPr>
            <w:r w:rsidRPr="00AF490D">
              <w:rPr>
                <w:rFonts w:ascii="Times New Roman" w:eastAsia="Times New Roman" w:hAnsi="Times New Roman"/>
                <w:color w:val="000000"/>
                <w:sz w:val="16"/>
                <w:szCs w:val="18"/>
                <w:lang w:eastAsia="es-CO"/>
              </w:rPr>
              <w:t>158 </w:t>
            </w:r>
          </w:p>
        </w:tc>
        <w:tc>
          <w:tcPr>
            <w:tcW w:w="1276" w:type="dxa"/>
            <w:shd w:val="clear" w:color="auto" w:fill="auto"/>
            <w:vAlign w:val="center"/>
            <w:hideMark/>
          </w:tcPr>
          <w:p w14:paraId="6909B852" w14:textId="77777777" w:rsidR="00AF490D" w:rsidRPr="00AF490D" w:rsidRDefault="00AF490D" w:rsidP="00AF490D">
            <w:pPr>
              <w:spacing w:after="0" w:line="240" w:lineRule="auto"/>
              <w:jc w:val="center"/>
              <w:textAlignment w:val="baseline"/>
              <w:rPr>
                <w:rFonts w:ascii="Times New Roman" w:eastAsia="Times New Roman" w:hAnsi="Times New Roman"/>
                <w:sz w:val="16"/>
                <w:szCs w:val="18"/>
                <w:lang w:eastAsia="es-CO"/>
              </w:rPr>
            </w:pPr>
            <w:r w:rsidRPr="00AF490D">
              <w:rPr>
                <w:rFonts w:ascii="Times New Roman" w:eastAsia="Times New Roman" w:hAnsi="Times New Roman"/>
                <w:color w:val="000000"/>
                <w:sz w:val="16"/>
                <w:szCs w:val="18"/>
                <w:lang w:eastAsia="es-CO"/>
              </w:rPr>
              <w:t>153 </w:t>
            </w:r>
          </w:p>
        </w:tc>
        <w:tc>
          <w:tcPr>
            <w:tcW w:w="1417" w:type="dxa"/>
            <w:shd w:val="clear" w:color="auto" w:fill="auto"/>
            <w:vAlign w:val="center"/>
            <w:hideMark/>
          </w:tcPr>
          <w:p w14:paraId="34F1175A" w14:textId="77777777" w:rsidR="00AF490D" w:rsidRPr="00AF490D" w:rsidRDefault="00AF490D" w:rsidP="00AF490D">
            <w:pPr>
              <w:spacing w:after="0" w:line="240" w:lineRule="auto"/>
              <w:jc w:val="center"/>
              <w:textAlignment w:val="baseline"/>
              <w:rPr>
                <w:rFonts w:ascii="Times New Roman" w:eastAsia="Times New Roman" w:hAnsi="Times New Roman"/>
                <w:sz w:val="16"/>
                <w:szCs w:val="18"/>
                <w:lang w:eastAsia="es-CO"/>
              </w:rPr>
            </w:pPr>
            <w:r w:rsidRPr="00AF490D">
              <w:rPr>
                <w:rFonts w:ascii="Times New Roman" w:eastAsia="Times New Roman" w:hAnsi="Times New Roman"/>
                <w:color w:val="000000"/>
                <w:sz w:val="16"/>
                <w:szCs w:val="18"/>
                <w:lang w:eastAsia="es-CO"/>
              </w:rPr>
              <w:t>65 </w:t>
            </w:r>
          </w:p>
        </w:tc>
        <w:tc>
          <w:tcPr>
            <w:tcW w:w="1276" w:type="dxa"/>
            <w:shd w:val="clear" w:color="auto" w:fill="auto"/>
            <w:vAlign w:val="center"/>
            <w:hideMark/>
          </w:tcPr>
          <w:p w14:paraId="2019B150" w14:textId="77777777" w:rsidR="00AF490D" w:rsidRPr="00AF490D" w:rsidRDefault="00AF490D" w:rsidP="00AF490D">
            <w:pPr>
              <w:spacing w:after="0" w:line="240" w:lineRule="auto"/>
              <w:jc w:val="center"/>
              <w:textAlignment w:val="baseline"/>
              <w:rPr>
                <w:rFonts w:ascii="Times New Roman" w:eastAsia="Times New Roman" w:hAnsi="Times New Roman"/>
                <w:sz w:val="16"/>
                <w:szCs w:val="18"/>
                <w:lang w:eastAsia="es-CO"/>
              </w:rPr>
            </w:pPr>
            <w:r w:rsidRPr="00AF490D">
              <w:rPr>
                <w:rFonts w:ascii="Times New Roman" w:eastAsia="Times New Roman" w:hAnsi="Times New Roman"/>
                <w:color w:val="000000"/>
                <w:sz w:val="16"/>
                <w:szCs w:val="18"/>
                <w:lang w:eastAsia="es-CO"/>
              </w:rPr>
              <w:t>25 </w:t>
            </w:r>
          </w:p>
        </w:tc>
        <w:tc>
          <w:tcPr>
            <w:tcW w:w="819" w:type="dxa"/>
            <w:shd w:val="clear" w:color="auto" w:fill="auto"/>
            <w:vAlign w:val="center"/>
            <w:hideMark/>
          </w:tcPr>
          <w:p w14:paraId="14B406D5" w14:textId="77777777" w:rsidR="00AF490D" w:rsidRPr="00AF490D" w:rsidRDefault="00AF490D" w:rsidP="00AF490D">
            <w:pPr>
              <w:spacing w:after="0" w:line="240" w:lineRule="auto"/>
              <w:jc w:val="center"/>
              <w:textAlignment w:val="baseline"/>
              <w:rPr>
                <w:rFonts w:ascii="Times New Roman" w:eastAsia="Times New Roman" w:hAnsi="Times New Roman"/>
                <w:sz w:val="16"/>
                <w:szCs w:val="18"/>
                <w:lang w:eastAsia="es-CO"/>
              </w:rPr>
            </w:pPr>
            <w:r w:rsidRPr="00AF490D">
              <w:rPr>
                <w:rFonts w:ascii="Times New Roman" w:eastAsia="Times New Roman" w:hAnsi="Times New Roman"/>
                <w:color w:val="000000"/>
                <w:sz w:val="16"/>
                <w:szCs w:val="18"/>
                <w:lang w:eastAsia="es-CO"/>
              </w:rPr>
              <w:t>6 </w:t>
            </w:r>
          </w:p>
        </w:tc>
      </w:tr>
      <w:tr w:rsidR="00AF490D" w:rsidRPr="00AF490D" w14:paraId="52895231" w14:textId="77777777" w:rsidTr="00AF490D">
        <w:trPr>
          <w:trHeight w:val="315"/>
        </w:trPr>
        <w:tc>
          <w:tcPr>
            <w:tcW w:w="1276" w:type="dxa"/>
            <w:shd w:val="clear" w:color="auto" w:fill="auto"/>
            <w:vAlign w:val="center"/>
            <w:hideMark/>
          </w:tcPr>
          <w:p w14:paraId="3F66CAAB" w14:textId="77777777" w:rsidR="00AF490D" w:rsidRPr="00AF490D" w:rsidRDefault="00AF490D" w:rsidP="00AF490D">
            <w:pPr>
              <w:spacing w:after="0" w:line="240" w:lineRule="auto"/>
              <w:jc w:val="center"/>
              <w:textAlignment w:val="baseline"/>
              <w:rPr>
                <w:rFonts w:ascii="Times New Roman" w:eastAsia="Times New Roman" w:hAnsi="Times New Roman"/>
                <w:sz w:val="16"/>
                <w:szCs w:val="18"/>
                <w:lang w:eastAsia="es-CO"/>
              </w:rPr>
            </w:pPr>
            <w:r w:rsidRPr="00AF490D">
              <w:rPr>
                <w:rFonts w:ascii="Times New Roman" w:eastAsia="Times New Roman" w:hAnsi="Times New Roman"/>
                <w:color w:val="000000"/>
                <w:sz w:val="16"/>
                <w:szCs w:val="18"/>
                <w:lang w:eastAsia="es-CO"/>
              </w:rPr>
              <w:t>38,82% </w:t>
            </w:r>
          </w:p>
        </w:tc>
        <w:tc>
          <w:tcPr>
            <w:tcW w:w="1276" w:type="dxa"/>
            <w:shd w:val="clear" w:color="auto" w:fill="auto"/>
            <w:vAlign w:val="center"/>
            <w:hideMark/>
          </w:tcPr>
          <w:p w14:paraId="6579D870" w14:textId="77777777" w:rsidR="00AF490D" w:rsidRPr="00AF490D" w:rsidRDefault="00AF490D" w:rsidP="00AF490D">
            <w:pPr>
              <w:spacing w:after="0" w:line="240" w:lineRule="auto"/>
              <w:jc w:val="center"/>
              <w:textAlignment w:val="baseline"/>
              <w:rPr>
                <w:rFonts w:ascii="Times New Roman" w:eastAsia="Times New Roman" w:hAnsi="Times New Roman"/>
                <w:sz w:val="16"/>
                <w:szCs w:val="18"/>
                <w:lang w:eastAsia="es-CO"/>
              </w:rPr>
            </w:pPr>
            <w:r w:rsidRPr="00AF490D">
              <w:rPr>
                <w:rFonts w:ascii="Times New Roman" w:eastAsia="Times New Roman" w:hAnsi="Times New Roman"/>
                <w:color w:val="000000"/>
                <w:sz w:val="16"/>
                <w:szCs w:val="18"/>
                <w:lang w:eastAsia="es-CO"/>
              </w:rPr>
              <w:t>37,59% </w:t>
            </w:r>
          </w:p>
        </w:tc>
        <w:tc>
          <w:tcPr>
            <w:tcW w:w="1417" w:type="dxa"/>
            <w:shd w:val="clear" w:color="auto" w:fill="auto"/>
            <w:vAlign w:val="center"/>
            <w:hideMark/>
          </w:tcPr>
          <w:p w14:paraId="0E71241F" w14:textId="77777777" w:rsidR="00AF490D" w:rsidRPr="00AF490D" w:rsidRDefault="00AF490D" w:rsidP="00AF490D">
            <w:pPr>
              <w:spacing w:after="0" w:line="240" w:lineRule="auto"/>
              <w:jc w:val="center"/>
              <w:textAlignment w:val="baseline"/>
              <w:rPr>
                <w:rFonts w:ascii="Times New Roman" w:eastAsia="Times New Roman" w:hAnsi="Times New Roman"/>
                <w:sz w:val="16"/>
                <w:szCs w:val="18"/>
                <w:lang w:eastAsia="es-CO"/>
              </w:rPr>
            </w:pPr>
            <w:r w:rsidRPr="00AF490D">
              <w:rPr>
                <w:rFonts w:ascii="Times New Roman" w:eastAsia="Times New Roman" w:hAnsi="Times New Roman"/>
                <w:color w:val="000000"/>
                <w:sz w:val="16"/>
                <w:szCs w:val="18"/>
                <w:lang w:eastAsia="es-CO"/>
              </w:rPr>
              <w:t>15,97% </w:t>
            </w:r>
          </w:p>
        </w:tc>
        <w:tc>
          <w:tcPr>
            <w:tcW w:w="1276" w:type="dxa"/>
            <w:shd w:val="clear" w:color="auto" w:fill="auto"/>
            <w:vAlign w:val="center"/>
            <w:hideMark/>
          </w:tcPr>
          <w:p w14:paraId="25836E2A" w14:textId="77777777" w:rsidR="00AF490D" w:rsidRPr="00AF490D" w:rsidRDefault="00AF490D" w:rsidP="00AF490D">
            <w:pPr>
              <w:spacing w:after="0" w:line="240" w:lineRule="auto"/>
              <w:jc w:val="center"/>
              <w:textAlignment w:val="baseline"/>
              <w:rPr>
                <w:rFonts w:ascii="Times New Roman" w:eastAsia="Times New Roman" w:hAnsi="Times New Roman"/>
                <w:sz w:val="16"/>
                <w:szCs w:val="18"/>
                <w:lang w:eastAsia="es-CO"/>
              </w:rPr>
            </w:pPr>
            <w:r w:rsidRPr="00AF490D">
              <w:rPr>
                <w:rFonts w:ascii="Times New Roman" w:eastAsia="Times New Roman" w:hAnsi="Times New Roman"/>
                <w:color w:val="000000"/>
                <w:sz w:val="16"/>
                <w:szCs w:val="18"/>
                <w:lang w:eastAsia="es-CO"/>
              </w:rPr>
              <w:t>6,14% </w:t>
            </w:r>
          </w:p>
        </w:tc>
        <w:tc>
          <w:tcPr>
            <w:tcW w:w="819" w:type="dxa"/>
            <w:shd w:val="clear" w:color="auto" w:fill="auto"/>
            <w:vAlign w:val="center"/>
            <w:hideMark/>
          </w:tcPr>
          <w:p w14:paraId="3E25FDE0" w14:textId="77777777" w:rsidR="00AF490D" w:rsidRPr="00AF490D" w:rsidRDefault="00AF490D" w:rsidP="00AF490D">
            <w:pPr>
              <w:spacing w:after="0" w:line="240" w:lineRule="auto"/>
              <w:jc w:val="center"/>
              <w:textAlignment w:val="baseline"/>
              <w:rPr>
                <w:rFonts w:ascii="Times New Roman" w:eastAsia="Times New Roman" w:hAnsi="Times New Roman"/>
                <w:sz w:val="16"/>
                <w:szCs w:val="18"/>
                <w:lang w:eastAsia="es-CO"/>
              </w:rPr>
            </w:pPr>
            <w:r w:rsidRPr="00AF490D">
              <w:rPr>
                <w:rFonts w:ascii="Times New Roman" w:eastAsia="Times New Roman" w:hAnsi="Times New Roman"/>
                <w:color w:val="000000"/>
                <w:sz w:val="16"/>
                <w:szCs w:val="18"/>
                <w:lang w:eastAsia="es-CO"/>
              </w:rPr>
              <w:t>1,47% </w:t>
            </w:r>
          </w:p>
        </w:tc>
      </w:tr>
    </w:tbl>
    <w:p w14:paraId="7922F724" w14:textId="7950E542" w:rsidR="00AF490D" w:rsidRPr="00AF490D" w:rsidRDefault="00AF490D" w:rsidP="00AF490D">
      <w:pPr>
        <w:spacing w:after="0" w:line="240" w:lineRule="auto"/>
        <w:jc w:val="center"/>
        <w:textAlignment w:val="baseline"/>
        <w:rPr>
          <w:rFonts w:ascii="Times New Roman" w:eastAsia="Times New Roman" w:hAnsi="Times New Roman"/>
          <w:sz w:val="16"/>
          <w:szCs w:val="18"/>
          <w:lang w:eastAsia="es-CO"/>
        </w:rPr>
      </w:pPr>
      <w:r w:rsidRPr="00AF490D">
        <w:rPr>
          <w:rFonts w:ascii="Times New Roman" w:eastAsia="Times New Roman" w:hAnsi="Times New Roman"/>
          <w:color w:val="000000"/>
          <w:sz w:val="16"/>
          <w:szCs w:val="18"/>
          <w:lang w:eastAsia="es-CO"/>
        </w:rPr>
        <w:t>Fuente: Analítica de datos SIDEAP – 30/1</w:t>
      </w:r>
      <w:r w:rsidR="00181323">
        <w:rPr>
          <w:rFonts w:ascii="Times New Roman" w:eastAsia="Times New Roman" w:hAnsi="Times New Roman"/>
          <w:color w:val="000000"/>
          <w:sz w:val="16"/>
          <w:szCs w:val="18"/>
          <w:lang w:eastAsia="es-CO"/>
        </w:rPr>
        <w:t>1</w:t>
      </w:r>
      <w:r w:rsidRPr="00AF490D">
        <w:rPr>
          <w:rFonts w:ascii="Times New Roman" w:eastAsia="Times New Roman" w:hAnsi="Times New Roman"/>
          <w:color w:val="000000"/>
          <w:sz w:val="16"/>
          <w:szCs w:val="18"/>
          <w:lang w:eastAsia="es-CO"/>
        </w:rPr>
        <w:t>/2022 </w:t>
      </w:r>
    </w:p>
    <w:p w14:paraId="5AC33961" w14:textId="4460A4FA" w:rsidR="00AF490D" w:rsidRPr="00AF490D" w:rsidRDefault="00AF490D" w:rsidP="00AF490D">
      <w:pPr>
        <w:spacing w:after="0" w:line="240" w:lineRule="auto"/>
        <w:jc w:val="both"/>
        <w:textAlignment w:val="baseline"/>
        <w:rPr>
          <w:rFonts w:ascii="Segoe UI" w:eastAsia="Times New Roman" w:hAnsi="Segoe UI" w:cs="Segoe UI"/>
          <w:sz w:val="18"/>
          <w:szCs w:val="18"/>
          <w:lang w:eastAsia="es-CO"/>
        </w:rPr>
      </w:pPr>
      <w:r w:rsidRPr="00AF490D">
        <w:rPr>
          <w:rFonts w:ascii="Times New Roman" w:eastAsia="Times New Roman" w:hAnsi="Times New Roman"/>
          <w:color w:val="000000"/>
          <w:sz w:val="18"/>
          <w:szCs w:val="18"/>
          <w:lang w:eastAsia="es-CO"/>
        </w:rPr>
        <w:t> </w:t>
      </w:r>
      <w:r w:rsidRPr="00AF490D">
        <w:rPr>
          <w:rFonts w:eastAsia="Times New Roman" w:cs="Calibri"/>
          <w:color w:val="000000"/>
          <w:lang w:eastAsia="es-CO"/>
        </w:rPr>
        <w:t> </w:t>
      </w:r>
    </w:p>
    <w:tbl>
      <w:tblPr>
        <w:tblW w:w="6095" w:type="dxa"/>
        <w:tblInd w:w="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72"/>
        <w:gridCol w:w="2123"/>
      </w:tblGrid>
      <w:tr w:rsidR="00AF490D" w:rsidRPr="00AF490D" w14:paraId="7AABEAD8" w14:textId="77777777" w:rsidTr="00AF490D">
        <w:trPr>
          <w:trHeight w:val="300"/>
        </w:trPr>
        <w:tc>
          <w:tcPr>
            <w:tcW w:w="6095" w:type="dxa"/>
            <w:gridSpan w:val="2"/>
            <w:shd w:val="clear" w:color="auto" w:fill="auto"/>
          </w:tcPr>
          <w:p w14:paraId="776F0F53" w14:textId="24CD262D" w:rsidR="00AF490D" w:rsidRPr="00AF490D" w:rsidRDefault="00AF490D" w:rsidP="00AF490D">
            <w:pPr>
              <w:spacing w:after="0" w:line="240" w:lineRule="auto"/>
              <w:jc w:val="center"/>
              <w:textAlignment w:val="baseline"/>
              <w:rPr>
                <w:rFonts w:ascii="Times New Roman" w:eastAsia="Times New Roman" w:hAnsi="Times New Roman"/>
                <w:sz w:val="16"/>
                <w:szCs w:val="16"/>
                <w:lang w:eastAsia="es-CO"/>
              </w:rPr>
            </w:pPr>
            <w:r w:rsidRPr="00AF490D">
              <w:rPr>
                <w:rFonts w:ascii="Times New Roman" w:eastAsia="Times New Roman" w:hAnsi="Times New Roman"/>
                <w:b/>
                <w:bCs/>
                <w:color w:val="000000"/>
                <w:sz w:val="16"/>
                <w:szCs w:val="16"/>
                <w:lang w:eastAsia="es-CO"/>
              </w:rPr>
              <w:t>Nivel de escolaridad</w:t>
            </w:r>
          </w:p>
        </w:tc>
      </w:tr>
      <w:tr w:rsidR="00AF490D" w:rsidRPr="00AF490D" w14:paraId="0D4B80BC" w14:textId="77777777" w:rsidTr="00AF490D">
        <w:trPr>
          <w:trHeight w:val="300"/>
        </w:trPr>
        <w:tc>
          <w:tcPr>
            <w:tcW w:w="3972" w:type="dxa"/>
            <w:shd w:val="clear" w:color="auto" w:fill="auto"/>
            <w:hideMark/>
          </w:tcPr>
          <w:p w14:paraId="0E7D153C" w14:textId="5DADA828" w:rsidR="00AF490D" w:rsidRPr="00AF490D" w:rsidRDefault="00AF490D" w:rsidP="00AF490D">
            <w:pPr>
              <w:spacing w:after="0" w:line="240" w:lineRule="auto"/>
              <w:jc w:val="center"/>
              <w:textAlignment w:val="baseline"/>
              <w:rPr>
                <w:rFonts w:ascii="Times New Roman" w:eastAsia="Times New Roman" w:hAnsi="Times New Roman"/>
                <w:sz w:val="16"/>
                <w:szCs w:val="16"/>
                <w:lang w:eastAsia="es-CO"/>
              </w:rPr>
            </w:pPr>
            <w:r w:rsidRPr="00AF490D">
              <w:rPr>
                <w:rFonts w:ascii="Times New Roman" w:eastAsia="Times New Roman" w:hAnsi="Times New Roman"/>
                <w:b/>
                <w:bCs/>
                <w:color w:val="000000"/>
                <w:sz w:val="16"/>
                <w:szCs w:val="16"/>
                <w:lang w:eastAsia="es-CO"/>
              </w:rPr>
              <w:t>Escolaridad</w:t>
            </w:r>
            <w:r w:rsidRPr="00AF490D">
              <w:rPr>
                <w:rFonts w:ascii="Times New Roman" w:eastAsia="Times New Roman" w:hAnsi="Times New Roman"/>
                <w:color w:val="000000"/>
                <w:sz w:val="16"/>
                <w:szCs w:val="16"/>
                <w:lang w:eastAsia="es-CO"/>
              </w:rPr>
              <w:t> </w:t>
            </w:r>
          </w:p>
        </w:tc>
        <w:tc>
          <w:tcPr>
            <w:tcW w:w="2123" w:type="dxa"/>
            <w:shd w:val="clear" w:color="auto" w:fill="auto"/>
            <w:hideMark/>
          </w:tcPr>
          <w:p w14:paraId="6FA44DD9" w14:textId="4D965B31" w:rsidR="00AF490D" w:rsidRPr="00AF490D" w:rsidRDefault="00AF490D" w:rsidP="00AF490D">
            <w:pPr>
              <w:spacing w:after="0" w:line="240" w:lineRule="auto"/>
              <w:jc w:val="center"/>
              <w:textAlignment w:val="baseline"/>
              <w:rPr>
                <w:rFonts w:ascii="Times New Roman" w:eastAsia="Times New Roman" w:hAnsi="Times New Roman"/>
                <w:sz w:val="16"/>
                <w:szCs w:val="16"/>
                <w:lang w:eastAsia="es-CO"/>
              </w:rPr>
            </w:pPr>
            <w:r w:rsidRPr="00AF490D">
              <w:rPr>
                <w:rFonts w:ascii="Times New Roman" w:eastAsia="Times New Roman" w:hAnsi="Times New Roman"/>
                <w:b/>
                <w:bCs/>
                <w:color w:val="000000"/>
                <w:sz w:val="16"/>
                <w:szCs w:val="16"/>
                <w:lang w:eastAsia="es-CO"/>
              </w:rPr>
              <w:t>No</w:t>
            </w:r>
            <w:r>
              <w:rPr>
                <w:rFonts w:ascii="Times New Roman" w:eastAsia="Times New Roman" w:hAnsi="Times New Roman"/>
                <w:b/>
                <w:bCs/>
                <w:color w:val="000000"/>
                <w:sz w:val="16"/>
                <w:szCs w:val="16"/>
                <w:lang w:eastAsia="es-CO"/>
              </w:rPr>
              <w:t xml:space="preserve">. </w:t>
            </w:r>
            <w:r w:rsidRPr="00AF490D">
              <w:rPr>
                <w:rFonts w:ascii="Times New Roman" w:eastAsia="Times New Roman" w:hAnsi="Times New Roman"/>
                <w:b/>
                <w:bCs/>
                <w:color w:val="000000"/>
                <w:sz w:val="16"/>
                <w:szCs w:val="16"/>
                <w:lang w:eastAsia="es-CO"/>
              </w:rPr>
              <w:t>Servidores</w:t>
            </w:r>
            <w:r w:rsidRPr="00AF490D">
              <w:rPr>
                <w:rFonts w:ascii="Times New Roman" w:eastAsia="Times New Roman" w:hAnsi="Times New Roman"/>
                <w:color w:val="000000"/>
                <w:sz w:val="16"/>
                <w:szCs w:val="16"/>
                <w:lang w:eastAsia="es-CO"/>
              </w:rPr>
              <w:t> </w:t>
            </w:r>
          </w:p>
        </w:tc>
      </w:tr>
      <w:tr w:rsidR="00AF490D" w:rsidRPr="00AF490D" w14:paraId="458A6AF7" w14:textId="77777777" w:rsidTr="00AF490D">
        <w:trPr>
          <w:trHeight w:val="300"/>
        </w:trPr>
        <w:tc>
          <w:tcPr>
            <w:tcW w:w="3972" w:type="dxa"/>
            <w:shd w:val="clear" w:color="auto" w:fill="auto"/>
            <w:hideMark/>
          </w:tcPr>
          <w:p w14:paraId="24966C5D" w14:textId="77777777" w:rsidR="00AF490D" w:rsidRPr="00AF490D" w:rsidRDefault="00AF490D" w:rsidP="00AF490D">
            <w:pPr>
              <w:spacing w:after="0" w:line="240" w:lineRule="auto"/>
              <w:textAlignment w:val="baseline"/>
              <w:rPr>
                <w:rFonts w:ascii="Times New Roman" w:eastAsia="Times New Roman" w:hAnsi="Times New Roman"/>
                <w:sz w:val="16"/>
                <w:szCs w:val="16"/>
                <w:lang w:eastAsia="es-CO"/>
              </w:rPr>
            </w:pPr>
            <w:r w:rsidRPr="00AF490D">
              <w:rPr>
                <w:rFonts w:ascii="Times New Roman" w:eastAsia="Times New Roman" w:hAnsi="Times New Roman"/>
                <w:bCs/>
                <w:color w:val="000000"/>
                <w:sz w:val="16"/>
                <w:szCs w:val="16"/>
                <w:lang w:eastAsia="es-CO"/>
              </w:rPr>
              <w:t>Maestría </w:t>
            </w:r>
            <w:r w:rsidRPr="00AF490D">
              <w:rPr>
                <w:rFonts w:ascii="Times New Roman" w:eastAsia="Times New Roman" w:hAnsi="Times New Roman"/>
                <w:color w:val="000000"/>
                <w:sz w:val="16"/>
                <w:szCs w:val="16"/>
                <w:lang w:eastAsia="es-CO"/>
              </w:rPr>
              <w:t> </w:t>
            </w:r>
          </w:p>
        </w:tc>
        <w:tc>
          <w:tcPr>
            <w:tcW w:w="2123" w:type="dxa"/>
            <w:shd w:val="clear" w:color="auto" w:fill="auto"/>
            <w:hideMark/>
          </w:tcPr>
          <w:p w14:paraId="39C7EAE0" w14:textId="77777777" w:rsidR="00AF490D" w:rsidRPr="00AF490D" w:rsidRDefault="00AF490D" w:rsidP="00AF490D">
            <w:pPr>
              <w:spacing w:after="0" w:line="240" w:lineRule="auto"/>
              <w:jc w:val="center"/>
              <w:textAlignment w:val="baseline"/>
              <w:rPr>
                <w:rFonts w:ascii="Times New Roman" w:eastAsia="Times New Roman" w:hAnsi="Times New Roman"/>
                <w:sz w:val="16"/>
                <w:szCs w:val="16"/>
                <w:lang w:eastAsia="es-CO"/>
              </w:rPr>
            </w:pPr>
            <w:r w:rsidRPr="00AF490D">
              <w:rPr>
                <w:rFonts w:ascii="Times New Roman" w:eastAsia="Times New Roman" w:hAnsi="Times New Roman"/>
                <w:bCs/>
                <w:color w:val="000000"/>
                <w:sz w:val="16"/>
                <w:szCs w:val="16"/>
                <w:lang w:eastAsia="es-CO"/>
              </w:rPr>
              <w:t>34</w:t>
            </w:r>
            <w:r w:rsidRPr="00AF490D">
              <w:rPr>
                <w:rFonts w:ascii="Times New Roman" w:eastAsia="Times New Roman" w:hAnsi="Times New Roman"/>
                <w:color w:val="000000"/>
                <w:sz w:val="16"/>
                <w:szCs w:val="16"/>
                <w:lang w:eastAsia="es-CO"/>
              </w:rPr>
              <w:t> </w:t>
            </w:r>
          </w:p>
        </w:tc>
      </w:tr>
      <w:tr w:rsidR="00AF490D" w:rsidRPr="00AF490D" w14:paraId="0C97EF98" w14:textId="77777777" w:rsidTr="00AF490D">
        <w:trPr>
          <w:trHeight w:val="300"/>
        </w:trPr>
        <w:tc>
          <w:tcPr>
            <w:tcW w:w="3972" w:type="dxa"/>
            <w:shd w:val="clear" w:color="auto" w:fill="auto"/>
            <w:hideMark/>
          </w:tcPr>
          <w:p w14:paraId="6A366C88" w14:textId="77777777" w:rsidR="00AF490D" w:rsidRPr="00AF490D" w:rsidRDefault="00AF490D" w:rsidP="00AF490D">
            <w:pPr>
              <w:spacing w:after="0" w:line="240" w:lineRule="auto"/>
              <w:textAlignment w:val="baseline"/>
              <w:rPr>
                <w:rFonts w:ascii="Times New Roman" w:eastAsia="Times New Roman" w:hAnsi="Times New Roman"/>
                <w:sz w:val="16"/>
                <w:szCs w:val="16"/>
                <w:lang w:eastAsia="es-CO"/>
              </w:rPr>
            </w:pPr>
            <w:r w:rsidRPr="00AF490D">
              <w:rPr>
                <w:rFonts w:ascii="Times New Roman" w:eastAsia="Times New Roman" w:hAnsi="Times New Roman"/>
                <w:bCs/>
                <w:color w:val="000000"/>
                <w:sz w:val="16"/>
                <w:szCs w:val="16"/>
                <w:lang w:eastAsia="es-CO"/>
              </w:rPr>
              <w:t>Especialización profesional</w:t>
            </w:r>
            <w:r w:rsidRPr="00AF490D">
              <w:rPr>
                <w:rFonts w:ascii="Times New Roman" w:eastAsia="Times New Roman" w:hAnsi="Times New Roman"/>
                <w:color w:val="000000"/>
                <w:sz w:val="16"/>
                <w:szCs w:val="16"/>
                <w:lang w:eastAsia="es-CO"/>
              </w:rPr>
              <w:t> </w:t>
            </w:r>
          </w:p>
        </w:tc>
        <w:tc>
          <w:tcPr>
            <w:tcW w:w="2123" w:type="dxa"/>
            <w:shd w:val="clear" w:color="auto" w:fill="auto"/>
            <w:hideMark/>
          </w:tcPr>
          <w:p w14:paraId="44EE7F56" w14:textId="77777777" w:rsidR="00AF490D" w:rsidRPr="00AF490D" w:rsidRDefault="00AF490D" w:rsidP="00AF490D">
            <w:pPr>
              <w:spacing w:after="0" w:line="240" w:lineRule="auto"/>
              <w:jc w:val="center"/>
              <w:textAlignment w:val="baseline"/>
              <w:rPr>
                <w:rFonts w:ascii="Times New Roman" w:eastAsia="Times New Roman" w:hAnsi="Times New Roman"/>
                <w:sz w:val="16"/>
                <w:szCs w:val="16"/>
                <w:lang w:eastAsia="es-CO"/>
              </w:rPr>
            </w:pPr>
            <w:r w:rsidRPr="00AF490D">
              <w:rPr>
                <w:rFonts w:ascii="Times New Roman" w:eastAsia="Times New Roman" w:hAnsi="Times New Roman"/>
                <w:bCs/>
                <w:color w:val="000000"/>
                <w:sz w:val="16"/>
                <w:szCs w:val="16"/>
                <w:lang w:eastAsia="es-CO"/>
              </w:rPr>
              <w:t>200</w:t>
            </w:r>
            <w:r w:rsidRPr="00AF490D">
              <w:rPr>
                <w:rFonts w:ascii="Times New Roman" w:eastAsia="Times New Roman" w:hAnsi="Times New Roman"/>
                <w:color w:val="000000"/>
                <w:sz w:val="16"/>
                <w:szCs w:val="16"/>
                <w:lang w:eastAsia="es-CO"/>
              </w:rPr>
              <w:t> </w:t>
            </w:r>
          </w:p>
        </w:tc>
      </w:tr>
      <w:tr w:rsidR="00AF490D" w:rsidRPr="00AF490D" w14:paraId="1438DDFC" w14:textId="77777777" w:rsidTr="00AF490D">
        <w:trPr>
          <w:trHeight w:val="300"/>
        </w:trPr>
        <w:tc>
          <w:tcPr>
            <w:tcW w:w="3972" w:type="dxa"/>
            <w:shd w:val="clear" w:color="auto" w:fill="auto"/>
            <w:hideMark/>
          </w:tcPr>
          <w:p w14:paraId="3BCF5C88" w14:textId="77777777" w:rsidR="00AF490D" w:rsidRPr="00AF490D" w:rsidRDefault="00AF490D" w:rsidP="00AF490D">
            <w:pPr>
              <w:spacing w:after="0" w:line="240" w:lineRule="auto"/>
              <w:textAlignment w:val="baseline"/>
              <w:rPr>
                <w:rFonts w:ascii="Times New Roman" w:eastAsia="Times New Roman" w:hAnsi="Times New Roman"/>
                <w:sz w:val="16"/>
                <w:szCs w:val="16"/>
                <w:lang w:eastAsia="es-CO"/>
              </w:rPr>
            </w:pPr>
            <w:r w:rsidRPr="00AF490D">
              <w:rPr>
                <w:rFonts w:ascii="Times New Roman" w:eastAsia="Times New Roman" w:hAnsi="Times New Roman"/>
                <w:bCs/>
                <w:color w:val="000000"/>
                <w:sz w:val="16"/>
                <w:szCs w:val="16"/>
                <w:lang w:eastAsia="es-CO"/>
              </w:rPr>
              <w:t>Profesional </w:t>
            </w:r>
            <w:r w:rsidRPr="00AF490D">
              <w:rPr>
                <w:rFonts w:ascii="Times New Roman" w:eastAsia="Times New Roman" w:hAnsi="Times New Roman"/>
                <w:color w:val="000000"/>
                <w:sz w:val="16"/>
                <w:szCs w:val="16"/>
                <w:lang w:eastAsia="es-CO"/>
              </w:rPr>
              <w:t> </w:t>
            </w:r>
          </w:p>
        </w:tc>
        <w:tc>
          <w:tcPr>
            <w:tcW w:w="2123" w:type="dxa"/>
            <w:shd w:val="clear" w:color="auto" w:fill="auto"/>
            <w:hideMark/>
          </w:tcPr>
          <w:p w14:paraId="1D1D9DBB" w14:textId="77777777" w:rsidR="00AF490D" w:rsidRPr="00AF490D" w:rsidRDefault="00AF490D" w:rsidP="00AF490D">
            <w:pPr>
              <w:spacing w:after="0" w:line="240" w:lineRule="auto"/>
              <w:jc w:val="center"/>
              <w:textAlignment w:val="baseline"/>
              <w:rPr>
                <w:rFonts w:ascii="Times New Roman" w:eastAsia="Times New Roman" w:hAnsi="Times New Roman"/>
                <w:sz w:val="16"/>
                <w:szCs w:val="16"/>
                <w:lang w:eastAsia="es-CO"/>
              </w:rPr>
            </w:pPr>
            <w:r w:rsidRPr="00AF490D">
              <w:rPr>
                <w:rFonts w:ascii="Times New Roman" w:eastAsia="Times New Roman" w:hAnsi="Times New Roman"/>
                <w:bCs/>
                <w:color w:val="000000"/>
                <w:sz w:val="16"/>
                <w:szCs w:val="16"/>
                <w:lang w:eastAsia="es-CO"/>
              </w:rPr>
              <w:t>79</w:t>
            </w:r>
            <w:r w:rsidRPr="00AF490D">
              <w:rPr>
                <w:rFonts w:ascii="Times New Roman" w:eastAsia="Times New Roman" w:hAnsi="Times New Roman"/>
                <w:color w:val="000000"/>
                <w:sz w:val="16"/>
                <w:szCs w:val="16"/>
                <w:lang w:eastAsia="es-CO"/>
              </w:rPr>
              <w:t> </w:t>
            </w:r>
          </w:p>
        </w:tc>
      </w:tr>
      <w:tr w:rsidR="00AF490D" w:rsidRPr="00AF490D" w14:paraId="79695A44" w14:textId="77777777" w:rsidTr="00AF490D">
        <w:trPr>
          <w:trHeight w:val="300"/>
        </w:trPr>
        <w:tc>
          <w:tcPr>
            <w:tcW w:w="3972" w:type="dxa"/>
            <w:shd w:val="clear" w:color="auto" w:fill="auto"/>
            <w:hideMark/>
          </w:tcPr>
          <w:p w14:paraId="64A8D839" w14:textId="77777777" w:rsidR="00AF490D" w:rsidRPr="00AF490D" w:rsidRDefault="00AF490D" w:rsidP="00AF490D">
            <w:pPr>
              <w:spacing w:after="0" w:line="240" w:lineRule="auto"/>
              <w:textAlignment w:val="baseline"/>
              <w:rPr>
                <w:rFonts w:ascii="Times New Roman" w:eastAsia="Times New Roman" w:hAnsi="Times New Roman"/>
                <w:sz w:val="16"/>
                <w:szCs w:val="16"/>
                <w:lang w:eastAsia="es-CO"/>
              </w:rPr>
            </w:pPr>
            <w:r w:rsidRPr="00AF490D">
              <w:rPr>
                <w:rFonts w:ascii="Times New Roman" w:eastAsia="Times New Roman" w:hAnsi="Times New Roman"/>
                <w:bCs/>
                <w:color w:val="000000"/>
                <w:sz w:val="16"/>
                <w:szCs w:val="16"/>
                <w:lang w:eastAsia="es-CO"/>
              </w:rPr>
              <w:t>Técnico profesional </w:t>
            </w:r>
            <w:r w:rsidRPr="00AF490D">
              <w:rPr>
                <w:rFonts w:ascii="Times New Roman" w:eastAsia="Times New Roman" w:hAnsi="Times New Roman"/>
                <w:color w:val="000000"/>
                <w:sz w:val="16"/>
                <w:szCs w:val="16"/>
                <w:lang w:eastAsia="es-CO"/>
              </w:rPr>
              <w:t> </w:t>
            </w:r>
          </w:p>
        </w:tc>
        <w:tc>
          <w:tcPr>
            <w:tcW w:w="2123" w:type="dxa"/>
            <w:shd w:val="clear" w:color="auto" w:fill="auto"/>
            <w:hideMark/>
          </w:tcPr>
          <w:p w14:paraId="3C7BEE14" w14:textId="77777777" w:rsidR="00AF490D" w:rsidRPr="00AF490D" w:rsidRDefault="00AF490D" w:rsidP="00AF490D">
            <w:pPr>
              <w:spacing w:after="0" w:line="240" w:lineRule="auto"/>
              <w:jc w:val="center"/>
              <w:textAlignment w:val="baseline"/>
              <w:rPr>
                <w:rFonts w:ascii="Times New Roman" w:eastAsia="Times New Roman" w:hAnsi="Times New Roman"/>
                <w:sz w:val="16"/>
                <w:szCs w:val="16"/>
                <w:lang w:eastAsia="es-CO"/>
              </w:rPr>
            </w:pPr>
            <w:r w:rsidRPr="00AF490D">
              <w:rPr>
                <w:rFonts w:ascii="Times New Roman" w:eastAsia="Times New Roman" w:hAnsi="Times New Roman"/>
                <w:bCs/>
                <w:color w:val="000000"/>
                <w:sz w:val="16"/>
                <w:szCs w:val="16"/>
                <w:lang w:eastAsia="es-CO"/>
              </w:rPr>
              <w:t>10</w:t>
            </w:r>
            <w:r w:rsidRPr="00AF490D">
              <w:rPr>
                <w:rFonts w:ascii="Times New Roman" w:eastAsia="Times New Roman" w:hAnsi="Times New Roman"/>
                <w:color w:val="000000"/>
                <w:sz w:val="16"/>
                <w:szCs w:val="16"/>
                <w:lang w:eastAsia="es-CO"/>
              </w:rPr>
              <w:t> </w:t>
            </w:r>
          </w:p>
        </w:tc>
      </w:tr>
      <w:tr w:rsidR="00AF490D" w:rsidRPr="00AF490D" w14:paraId="5DB76D35" w14:textId="77777777" w:rsidTr="00AF490D">
        <w:trPr>
          <w:trHeight w:val="300"/>
        </w:trPr>
        <w:tc>
          <w:tcPr>
            <w:tcW w:w="3972" w:type="dxa"/>
            <w:shd w:val="clear" w:color="auto" w:fill="auto"/>
            <w:hideMark/>
          </w:tcPr>
          <w:p w14:paraId="59B8DD36" w14:textId="77777777" w:rsidR="00AF490D" w:rsidRPr="00AF490D" w:rsidRDefault="00AF490D" w:rsidP="00AF490D">
            <w:pPr>
              <w:spacing w:after="0" w:line="240" w:lineRule="auto"/>
              <w:textAlignment w:val="baseline"/>
              <w:rPr>
                <w:rFonts w:ascii="Times New Roman" w:eastAsia="Times New Roman" w:hAnsi="Times New Roman"/>
                <w:sz w:val="16"/>
                <w:szCs w:val="16"/>
                <w:lang w:eastAsia="es-CO"/>
              </w:rPr>
            </w:pPr>
            <w:r w:rsidRPr="00AF490D">
              <w:rPr>
                <w:rFonts w:ascii="Times New Roman" w:eastAsia="Times New Roman" w:hAnsi="Times New Roman"/>
                <w:bCs/>
                <w:color w:val="000000"/>
                <w:sz w:val="16"/>
                <w:szCs w:val="16"/>
                <w:lang w:eastAsia="es-CO"/>
              </w:rPr>
              <w:t>Tecnólogo </w:t>
            </w:r>
            <w:r w:rsidRPr="00AF490D">
              <w:rPr>
                <w:rFonts w:ascii="Times New Roman" w:eastAsia="Times New Roman" w:hAnsi="Times New Roman"/>
                <w:color w:val="000000"/>
                <w:sz w:val="16"/>
                <w:szCs w:val="16"/>
                <w:lang w:eastAsia="es-CO"/>
              </w:rPr>
              <w:t> </w:t>
            </w:r>
          </w:p>
        </w:tc>
        <w:tc>
          <w:tcPr>
            <w:tcW w:w="2123" w:type="dxa"/>
            <w:shd w:val="clear" w:color="auto" w:fill="auto"/>
            <w:hideMark/>
          </w:tcPr>
          <w:p w14:paraId="240B39DC" w14:textId="77777777" w:rsidR="00AF490D" w:rsidRPr="00AF490D" w:rsidRDefault="00AF490D" w:rsidP="00AF490D">
            <w:pPr>
              <w:spacing w:after="0" w:line="240" w:lineRule="auto"/>
              <w:jc w:val="center"/>
              <w:textAlignment w:val="baseline"/>
              <w:rPr>
                <w:rFonts w:ascii="Times New Roman" w:eastAsia="Times New Roman" w:hAnsi="Times New Roman"/>
                <w:sz w:val="16"/>
                <w:szCs w:val="16"/>
                <w:lang w:eastAsia="es-CO"/>
              </w:rPr>
            </w:pPr>
            <w:r w:rsidRPr="00AF490D">
              <w:rPr>
                <w:rFonts w:ascii="Times New Roman" w:eastAsia="Times New Roman" w:hAnsi="Times New Roman"/>
                <w:bCs/>
                <w:color w:val="000000"/>
                <w:sz w:val="16"/>
                <w:szCs w:val="16"/>
                <w:lang w:eastAsia="es-CO"/>
              </w:rPr>
              <w:t>33</w:t>
            </w:r>
            <w:r w:rsidRPr="00AF490D">
              <w:rPr>
                <w:rFonts w:ascii="Times New Roman" w:eastAsia="Times New Roman" w:hAnsi="Times New Roman"/>
                <w:color w:val="000000"/>
                <w:sz w:val="16"/>
                <w:szCs w:val="16"/>
                <w:lang w:eastAsia="es-CO"/>
              </w:rPr>
              <w:t> </w:t>
            </w:r>
          </w:p>
        </w:tc>
      </w:tr>
      <w:tr w:rsidR="00AF490D" w:rsidRPr="00AF490D" w14:paraId="5E1D6044" w14:textId="77777777" w:rsidTr="00AF490D">
        <w:trPr>
          <w:trHeight w:val="300"/>
        </w:trPr>
        <w:tc>
          <w:tcPr>
            <w:tcW w:w="3972" w:type="dxa"/>
            <w:shd w:val="clear" w:color="auto" w:fill="auto"/>
            <w:hideMark/>
          </w:tcPr>
          <w:p w14:paraId="60E5849C" w14:textId="77777777" w:rsidR="00AF490D" w:rsidRPr="00AF490D" w:rsidRDefault="00AF490D" w:rsidP="00AF490D">
            <w:pPr>
              <w:spacing w:after="0" w:line="240" w:lineRule="auto"/>
              <w:textAlignment w:val="baseline"/>
              <w:rPr>
                <w:rFonts w:ascii="Times New Roman" w:eastAsia="Times New Roman" w:hAnsi="Times New Roman"/>
                <w:sz w:val="16"/>
                <w:szCs w:val="16"/>
                <w:lang w:eastAsia="es-CO"/>
              </w:rPr>
            </w:pPr>
            <w:r w:rsidRPr="00AF490D">
              <w:rPr>
                <w:rFonts w:ascii="Times New Roman" w:eastAsia="Times New Roman" w:hAnsi="Times New Roman"/>
                <w:bCs/>
                <w:color w:val="000000"/>
                <w:sz w:val="16"/>
                <w:szCs w:val="16"/>
                <w:lang w:eastAsia="es-CO"/>
              </w:rPr>
              <w:t>Especialización tecnológica</w:t>
            </w:r>
            <w:r w:rsidRPr="00AF490D">
              <w:rPr>
                <w:rFonts w:ascii="Times New Roman" w:eastAsia="Times New Roman" w:hAnsi="Times New Roman"/>
                <w:color w:val="000000"/>
                <w:sz w:val="16"/>
                <w:szCs w:val="16"/>
                <w:lang w:eastAsia="es-CO"/>
              </w:rPr>
              <w:t> </w:t>
            </w:r>
          </w:p>
        </w:tc>
        <w:tc>
          <w:tcPr>
            <w:tcW w:w="2123" w:type="dxa"/>
            <w:shd w:val="clear" w:color="auto" w:fill="auto"/>
            <w:hideMark/>
          </w:tcPr>
          <w:p w14:paraId="601D4643" w14:textId="77777777" w:rsidR="00AF490D" w:rsidRPr="00AF490D" w:rsidRDefault="00AF490D" w:rsidP="00AF490D">
            <w:pPr>
              <w:spacing w:after="0" w:line="240" w:lineRule="auto"/>
              <w:jc w:val="center"/>
              <w:textAlignment w:val="baseline"/>
              <w:rPr>
                <w:rFonts w:ascii="Times New Roman" w:eastAsia="Times New Roman" w:hAnsi="Times New Roman"/>
                <w:sz w:val="16"/>
                <w:szCs w:val="16"/>
                <w:lang w:eastAsia="es-CO"/>
              </w:rPr>
            </w:pPr>
            <w:r w:rsidRPr="00AF490D">
              <w:rPr>
                <w:rFonts w:ascii="Times New Roman" w:eastAsia="Times New Roman" w:hAnsi="Times New Roman"/>
                <w:bCs/>
                <w:color w:val="000000"/>
                <w:sz w:val="16"/>
                <w:szCs w:val="16"/>
                <w:lang w:eastAsia="es-CO"/>
              </w:rPr>
              <w:t>1</w:t>
            </w:r>
            <w:r w:rsidRPr="00AF490D">
              <w:rPr>
                <w:rFonts w:ascii="Times New Roman" w:eastAsia="Times New Roman" w:hAnsi="Times New Roman"/>
                <w:color w:val="000000"/>
                <w:sz w:val="16"/>
                <w:szCs w:val="16"/>
                <w:lang w:eastAsia="es-CO"/>
              </w:rPr>
              <w:t> </w:t>
            </w:r>
          </w:p>
        </w:tc>
      </w:tr>
      <w:tr w:rsidR="00AF490D" w:rsidRPr="00AF490D" w14:paraId="64E8AC9E" w14:textId="77777777" w:rsidTr="00AF490D">
        <w:trPr>
          <w:trHeight w:val="300"/>
        </w:trPr>
        <w:tc>
          <w:tcPr>
            <w:tcW w:w="3972" w:type="dxa"/>
            <w:shd w:val="clear" w:color="auto" w:fill="auto"/>
            <w:hideMark/>
          </w:tcPr>
          <w:p w14:paraId="2802E812" w14:textId="77777777" w:rsidR="00AF490D" w:rsidRPr="00AF490D" w:rsidRDefault="00AF490D" w:rsidP="00AF490D">
            <w:pPr>
              <w:spacing w:after="0" w:line="240" w:lineRule="auto"/>
              <w:textAlignment w:val="baseline"/>
              <w:rPr>
                <w:rFonts w:ascii="Times New Roman" w:eastAsia="Times New Roman" w:hAnsi="Times New Roman"/>
                <w:sz w:val="16"/>
                <w:szCs w:val="16"/>
                <w:lang w:eastAsia="es-CO"/>
              </w:rPr>
            </w:pPr>
            <w:r w:rsidRPr="00AF490D">
              <w:rPr>
                <w:rFonts w:ascii="Times New Roman" w:eastAsia="Times New Roman" w:hAnsi="Times New Roman"/>
                <w:bCs/>
                <w:color w:val="000000"/>
                <w:sz w:val="16"/>
                <w:szCs w:val="16"/>
                <w:lang w:eastAsia="es-CO"/>
              </w:rPr>
              <w:t>Bachillerato (educación media)</w:t>
            </w:r>
            <w:r w:rsidRPr="00AF490D">
              <w:rPr>
                <w:rFonts w:ascii="Times New Roman" w:eastAsia="Times New Roman" w:hAnsi="Times New Roman"/>
                <w:color w:val="000000"/>
                <w:sz w:val="16"/>
                <w:szCs w:val="16"/>
                <w:lang w:eastAsia="es-CO"/>
              </w:rPr>
              <w:t> </w:t>
            </w:r>
          </w:p>
        </w:tc>
        <w:tc>
          <w:tcPr>
            <w:tcW w:w="2123" w:type="dxa"/>
            <w:shd w:val="clear" w:color="auto" w:fill="auto"/>
            <w:hideMark/>
          </w:tcPr>
          <w:p w14:paraId="128DCC70" w14:textId="77777777" w:rsidR="00AF490D" w:rsidRPr="00AF490D" w:rsidRDefault="00AF490D" w:rsidP="00AF490D">
            <w:pPr>
              <w:spacing w:after="0" w:line="240" w:lineRule="auto"/>
              <w:jc w:val="center"/>
              <w:textAlignment w:val="baseline"/>
              <w:rPr>
                <w:rFonts w:ascii="Times New Roman" w:eastAsia="Times New Roman" w:hAnsi="Times New Roman"/>
                <w:sz w:val="16"/>
                <w:szCs w:val="16"/>
                <w:lang w:eastAsia="es-CO"/>
              </w:rPr>
            </w:pPr>
            <w:r w:rsidRPr="00AF490D">
              <w:rPr>
                <w:rFonts w:ascii="Times New Roman" w:eastAsia="Times New Roman" w:hAnsi="Times New Roman"/>
                <w:bCs/>
                <w:color w:val="000000"/>
                <w:sz w:val="16"/>
                <w:szCs w:val="16"/>
                <w:lang w:eastAsia="es-CO"/>
              </w:rPr>
              <w:t>46</w:t>
            </w:r>
            <w:r w:rsidRPr="00AF490D">
              <w:rPr>
                <w:rFonts w:ascii="Times New Roman" w:eastAsia="Times New Roman" w:hAnsi="Times New Roman"/>
                <w:color w:val="000000"/>
                <w:sz w:val="16"/>
                <w:szCs w:val="16"/>
                <w:lang w:eastAsia="es-CO"/>
              </w:rPr>
              <w:t> </w:t>
            </w:r>
          </w:p>
        </w:tc>
      </w:tr>
      <w:tr w:rsidR="00AF490D" w:rsidRPr="00AF490D" w14:paraId="6C988BC6" w14:textId="77777777" w:rsidTr="00AF490D">
        <w:trPr>
          <w:trHeight w:val="300"/>
        </w:trPr>
        <w:tc>
          <w:tcPr>
            <w:tcW w:w="3972" w:type="dxa"/>
            <w:shd w:val="clear" w:color="auto" w:fill="auto"/>
            <w:hideMark/>
          </w:tcPr>
          <w:p w14:paraId="4D3311A0" w14:textId="77777777" w:rsidR="00AF490D" w:rsidRPr="00AF490D" w:rsidRDefault="00AF490D" w:rsidP="00AF490D">
            <w:pPr>
              <w:spacing w:after="0" w:line="240" w:lineRule="auto"/>
              <w:textAlignment w:val="baseline"/>
              <w:rPr>
                <w:rFonts w:ascii="Times New Roman" w:eastAsia="Times New Roman" w:hAnsi="Times New Roman"/>
                <w:sz w:val="16"/>
                <w:szCs w:val="16"/>
                <w:lang w:eastAsia="es-CO"/>
              </w:rPr>
            </w:pPr>
            <w:r w:rsidRPr="00AF490D">
              <w:rPr>
                <w:rFonts w:ascii="Times New Roman" w:eastAsia="Times New Roman" w:hAnsi="Times New Roman"/>
                <w:bCs/>
                <w:color w:val="000000"/>
                <w:sz w:val="16"/>
                <w:szCs w:val="16"/>
                <w:lang w:eastAsia="es-CO"/>
              </w:rPr>
              <w:t>Básica secundaria (noveno grado)</w:t>
            </w:r>
            <w:r w:rsidRPr="00AF490D">
              <w:rPr>
                <w:rFonts w:ascii="Times New Roman" w:eastAsia="Times New Roman" w:hAnsi="Times New Roman"/>
                <w:color w:val="000000"/>
                <w:sz w:val="16"/>
                <w:szCs w:val="16"/>
                <w:lang w:eastAsia="es-CO"/>
              </w:rPr>
              <w:t> </w:t>
            </w:r>
          </w:p>
        </w:tc>
        <w:tc>
          <w:tcPr>
            <w:tcW w:w="2123" w:type="dxa"/>
            <w:shd w:val="clear" w:color="auto" w:fill="auto"/>
            <w:hideMark/>
          </w:tcPr>
          <w:p w14:paraId="3B37F401" w14:textId="77777777" w:rsidR="00AF490D" w:rsidRPr="00AF490D" w:rsidRDefault="00AF490D" w:rsidP="00AF490D">
            <w:pPr>
              <w:spacing w:after="0" w:line="240" w:lineRule="auto"/>
              <w:jc w:val="center"/>
              <w:textAlignment w:val="baseline"/>
              <w:rPr>
                <w:rFonts w:ascii="Times New Roman" w:eastAsia="Times New Roman" w:hAnsi="Times New Roman"/>
                <w:sz w:val="16"/>
                <w:szCs w:val="16"/>
                <w:lang w:eastAsia="es-CO"/>
              </w:rPr>
            </w:pPr>
            <w:r w:rsidRPr="00AF490D">
              <w:rPr>
                <w:rFonts w:ascii="Times New Roman" w:eastAsia="Times New Roman" w:hAnsi="Times New Roman"/>
                <w:bCs/>
                <w:color w:val="000000"/>
                <w:sz w:val="16"/>
                <w:szCs w:val="16"/>
                <w:lang w:eastAsia="es-CO"/>
              </w:rPr>
              <w:t>3</w:t>
            </w:r>
            <w:r w:rsidRPr="00AF490D">
              <w:rPr>
                <w:rFonts w:ascii="Times New Roman" w:eastAsia="Times New Roman" w:hAnsi="Times New Roman"/>
                <w:color w:val="000000"/>
                <w:sz w:val="16"/>
                <w:szCs w:val="16"/>
                <w:lang w:eastAsia="es-CO"/>
              </w:rPr>
              <w:t> </w:t>
            </w:r>
          </w:p>
        </w:tc>
      </w:tr>
      <w:tr w:rsidR="00AF490D" w:rsidRPr="00AF490D" w14:paraId="491EEE84" w14:textId="77777777" w:rsidTr="00AF490D">
        <w:trPr>
          <w:trHeight w:val="300"/>
        </w:trPr>
        <w:tc>
          <w:tcPr>
            <w:tcW w:w="3972" w:type="dxa"/>
            <w:shd w:val="clear" w:color="auto" w:fill="auto"/>
            <w:hideMark/>
          </w:tcPr>
          <w:p w14:paraId="33371AB9" w14:textId="77777777" w:rsidR="00AF490D" w:rsidRPr="00AF490D" w:rsidRDefault="00AF490D" w:rsidP="00AF490D">
            <w:pPr>
              <w:spacing w:after="0" w:line="240" w:lineRule="auto"/>
              <w:textAlignment w:val="baseline"/>
              <w:rPr>
                <w:rFonts w:ascii="Times New Roman" w:eastAsia="Times New Roman" w:hAnsi="Times New Roman"/>
                <w:sz w:val="16"/>
                <w:szCs w:val="16"/>
                <w:lang w:eastAsia="es-CO"/>
              </w:rPr>
            </w:pPr>
            <w:r w:rsidRPr="00AF490D">
              <w:rPr>
                <w:rFonts w:ascii="Times New Roman" w:eastAsia="Times New Roman" w:hAnsi="Times New Roman"/>
                <w:bCs/>
                <w:color w:val="000000"/>
                <w:sz w:val="16"/>
                <w:szCs w:val="16"/>
                <w:lang w:eastAsia="es-CO"/>
              </w:rPr>
              <w:t>Básica primaria</w:t>
            </w:r>
            <w:r w:rsidRPr="00AF490D">
              <w:rPr>
                <w:rFonts w:ascii="Times New Roman" w:eastAsia="Times New Roman" w:hAnsi="Times New Roman"/>
                <w:color w:val="000000"/>
                <w:sz w:val="16"/>
                <w:szCs w:val="16"/>
                <w:lang w:eastAsia="es-CO"/>
              </w:rPr>
              <w:t> </w:t>
            </w:r>
          </w:p>
        </w:tc>
        <w:tc>
          <w:tcPr>
            <w:tcW w:w="2123" w:type="dxa"/>
            <w:shd w:val="clear" w:color="auto" w:fill="auto"/>
            <w:hideMark/>
          </w:tcPr>
          <w:p w14:paraId="64090558" w14:textId="77777777" w:rsidR="00AF490D" w:rsidRPr="00AF490D" w:rsidRDefault="00AF490D" w:rsidP="00AF490D">
            <w:pPr>
              <w:spacing w:after="0" w:line="240" w:lineRule="auto"/>
              <w:jc w:val="center"/>
              <w:textAlignment w:val="baseline"/>
              <w:rPr>
                <w:rFonts w:ascii="Times New Roman" w:eastAsia="Times New Roman" w:hAnsi="Times New Roman"/>
                <w:sz w:val="16"/>
                <w:szCs w:val="16"/>
                <w:lang w:eastAsia="es-CO"/>
              </w:rPr>
            </w:pPr>
            <w:r w:rsidRPr="00AF490D">
              <w:rPr>
                <w:rFonts w:ascii="Times New Roman" w:eastAsia="Times New Roman" w:hAnsi="Times New Roman"/>
                <w:bCs/>
                <w:color w:val="000000"/>
                <w:sz w:val="16"/>
                <w:szCs w:val="16"/>
                <w:lang w:eastAsia="es-CO"/>
              </w:rPr>
              <w:t>1</w:t>
            </w:r>
            <w:r w:rsidRPr="00AF490D">
              <w:rPr>
                <w:rFonts w:ascii="Times New Roman" w:eastAsia="Times New Roman" w:hAnsi="Times New Roman"/>
                <w:color w:val="000000"/>
                <w:sz w:val="16"/>
                <w:szCs w:val="16"/>
                <w:lang w:eastAsia="es-CO"/>
              </w:rPr>
              <w:t> </w:t>
            </w:r>
          </w:p>
        </w:tc>
      </w:tr>
    </w:tbl>
    <w:p w14:paraId="42B106DC" w14:textId="5C081215" w:rsidR="00AF490D" w:rsidRPr="00AF490D" w:rsidRDefault="00AF490D" w:rsidP="00AF490D">
      <w:pPr>
        <w:spacing w:after="0" w:line="240" w:lineRule="auto"/>
        <w:ind w:right="-240"/>
        <w:jc w:val="center"/>
        <w:textAlignment w:val="baseline"/>
        <w:rPr>
          <w:rFonts w:ascii="Times New Roman" w:eastAsia="Times New Roman" w:hAnsi="Times New Roman"/>
          <w:sz w:val="16"/>
          <w:szCs w:val="16"/>
          <w:lang w:eastAsia="es-CO"/>
        </w:rPr>
      </w:pPr>
      <w:r w:rsidRPr="00AF490D">
        <w:rPr>
          <w:rFonts w:ascii="Times New Roman" w:eastAsia="Times New Roman" w:hAnsi="Times New Roman"/>
          <w:color w:val="000000"/>
          <w:sz w:val="16"/>
          <w:szCs w:val="16"/>
          <w:lang w:val="es-ES" w:eastAsia="es-CO"/>
        </w:rPr>
        <w:t>Fuente: Analítica de datos SIDEAP – 30/1</w:t>
      </w:r>
      <w:r w:rsidR="00181323">
        <w:rPr>
          <w:rFonts w:ascii="Times New Roman" w:eastAsia="Times New Roman" w:hAnsi="Times New Roman"/>
          <w:color w:val="000000"/>
          <w:sz w:val="16"/>
          <w:szCs w:val="16"/>
          <w:lang w:val="es-ES" w:eastAsia="es-CO"/>
        </w:rPr>
        <w:t>1</w:t>
      </w:r>
      <w:r w:rsidRPr="00AF490D">
        <w:rPr>
          <w:rFonts w:ascii="Times New Roman" w:eastAsia="Times New Roman" w:hAnsi="Times New Roman"/>
          <w:color w:val="000000"/>
          <w:sz w:val="16"/>
          <w:szCs w:val="16"/>
          <w:lang w:val="es-ES" w:eastAsia="es-CO"/>
        </w:rPr>
        <w:t>/2022</w:t>
      </w:r>
      <w:r w:rsidRPr="00AF490D">
        <w:rPr>
          <w:rFonts w:ascii="Times New Roman" w:eastAsia="Times New Roman" w:hAnsi="Times New Roman"/>
          <w:color w:val="000000"/>
          <w:sz w:val="16"/>
          <w:szCs w:val="16"/>
          <w:lang w:eastAsia="es-CO"/>
        </w:rPr>
        <w:t> </w:t>
      </w:r>
    </w:p>
    <w:p w14:paraId="1434EEF9" w14:textId="77777777" w:rsidR="00432F24" w:rsidRDefault="00432F24" w:rsidP="00426656">
      <w:pPr>
        <w:spacing w:after="0" w:line="240" w:lineRule="auto"/>
        <w:ind w:right="-144"/>
        <w:jc w:val="both"/>
        <w:rPr>
          <w:rFonts w:ascii="Times New Roman" w:eastAsia="Arial Narrow" w:hAnsi="Times New Roman"/>
        </w:rPr>
      </w:pPr>
    </w:p>
    <w:p w14:paraId="6C053DAD" w14:textId="2092A4B3" w:rsidR="00426656" w:rsidRPr="003C748A" w:rsidRDefault="00426656" w:rsidP="00DB4C19">
      <w:pPr>
        <w:spacing w:after="0" w:line="276" w:lineRule="auto"/>
        <w:ind w:right="-144"/>
        <w:jc w:val="both"/>
        <w:rPr>
          <w:rFonts w:ascii="Times New Roman" w:eastAsia="Arial Narrow" w:hAnsi="Times New Roman"/>
        </w:rPr>
      </w:pPr>
      <w:r w:rsidRPr="003A46AB">
        <w:rPr>
          <w:rFonts w:ascii="Times New Roman" w:eastAsia="Arial Narrow" w:hAnsi="Times New Roman"/>
        </w:rPr>
        <w:t xml:space="preserve">De acuerdo con lo anterior, </w:t>
      </w:r>
      <w:r w:rsidRPr="003C748A">
        <w:rPr>
          <w:rFonts w:ascii="Times New Roman" w:eastAsia="Arial Narrow" w:hAnsi="Times New Roman"/>
        </w:rPr>
        <w:t>a 3</w:t>
      </w:r>
      <w:r w:rsidR="0091714C" w:rsidRPr="003C748A">
        <w:rPr>
          <w:rFonts w:ascii="Times New Roman" w:eastAsia="Arial Narrow" w:hAnsi="Times New Roman"/>
        </w:rPr>
        <w:t>0</w:t>
      </w:r>
      <w:r w:rsidRPr="003C748A">
        <w:rPr>
          <w:rFonts w:ascii="Times New Roman" w:eastAsia="Arial Narrow" w:hAnsi="Times New Roman"/>
        </w:rPr>
        <w:t xml:space="preserve"> de </w:t>
      </w:r>
      <w:r w:rsidR="0091714C" w:rsidRPr="003C748A">
        <w:rPr>
          <w:rFonts w:ascii="Times New Roman" w:eastAsia="Arial Narrow" w:hAnsi="Times New Roman"/>
        </w:rPr>
        <w:t xml:space="preserve">noviembre </w:t>
      </w:r>
      <w:r w:rsidRPr="003C748A">
        <w:rPr>
          <w:rFonts w:ascii="Times New Roman" w:eastAsia="Arial Narrow" w:hAnsi="Times New Roman"/>
        </w:rPr>
        <w:t>de 20</w:t>
      </w:r>
      <w:r w:rsidR="00444F33" w:rsidRPr="003C748A">
        <w:rPr>
          <w:rFonts w:ascii="Times New Roman" w:eastAsia="Arial Narrow" w:hAnsi="Times New Roman"/>
        </w:rPr>
        <w:t>2</w:t>
      </w:r>
      <w:r w:rsidR="0091714C" w:rsidRPr="003C748A">
        <w:rPr>
          <w:rFonts w:ascii="Times New Roman" w:eastAsia="Arial Narrow" w:hAnsi="Times New Roman"/>
        </w:rPr>
        <w:t>2</w:t>
      </w:r>
      <w:r w:rsidRPr="003C748A">
        <w:rPr>
          <w:rFonts w:ascii="Times New Roman" w:eastAsia="Arial Narrow" w:hAnsi="Times New Roman"/>
        </w:rPr>
        <w:t>, la UAECD cuenta con un 9</w:t>
      </w:r>
      <w:r w:rsidR="003C748A" w:rsidRPr="003C748A">
        <w:rPr>
          <w:rFonts w:ascii="Times New Roman" w:eastAsia="Arial Narrow" w:hAnsi="Times New Roman"/>
        </w:rPr>
        <w:t>1</w:t>
      </w:r>
      <w:r w:rsidR="006F1CBE" w:rsidRPr="003C748A">
        <w:rPr>
          <w:rFonts w:ascii="Times New Roman" w:eastAsia="Arial Narrow" w:hAnsi="Times New Roman"/>
        </w:rPr>
        <w:t>%</w:t>
      </w:r>
      <w:r w:rsidRPr="003C748A">
        <w:rPr>
          <w:rFonts w:ascii="Times New Roman" w:eastAsia="Arial Narrow" w:hAnsi="Times New Roman"/>
        </w:rPr>
        <w:t xml:space="preserve"> de su planta ocupada, la cual está conformada por un</w:t>
      </w:r>
      <w:r w:rsidR="00444F33" w:rsidRPr="003C748A">
        <w:rPr>
          <w:rFonts w:ascii="Times New Roman" w:eastAsia="Arial Narrow" w:hAnsi="Times New Roman"/>
        </w:rPr>
        <w:t xml:space="preserve"> </w:t>
      </w:r>
      <w:r w:rsidR="003C748A" w:rsidRPr="003C748A">
        <w:rPr>
          <w:rFonts w:ascii="Times New Roman" w:eastAsia="Arial Narrow" w:hAnsi="Times New Roman"/>
        </w:rPr>
        <w:t>49,</w:t>
      </w:r>
      <w:r w:rsidR="00AC1F23">
        <w:rPr>
          <w:rFonts w:ascii="Times New Roman" w:eastAsia="Arial Narrow" w:hAnsi="Times New Roman"/>
        </w:rPr>
        <w:t>76</w:t>
      </w:r>
      <w:r w:rsidRPr="003C748A">
        <w:rPr>
          <w:rFonts w:ascii="Times New Roman" w:eastAsia="Arial Narrow" w:hAnsi="Times New Roman"/>
        </w:rPr>
        <w:t>% de hombres y</w:t>
      </w:r>
      <w:r w:rsidR="00444F33" w:rsidRPr="003C748A">
        <w:rPr>
          <w:rFonts w:ascii="Times New Roman" w:eastAsia="Arial Narrow" w:hAnsi="Times New Roman"/>
        </w:rPr>
        <w:t xml:space="preserve"> </w:t>
      </w:r>
      <w:r w:rsidR="006F1CBE" w:rsidRPr="003C748A">
        <w:rPr>
          <w:rFonts w:ascii="Times New Roman" w:eastAsia="Arial Narrow" w:hAnsi="Times New Roman"/>
        </w:rPr>
        <w:t>50</w:t>
      </w:r>
      <w:r w:rsidR="003C748A" w:rsidRPr="003C748A">
        <w:rPr>
          <w:rFonts w:ascii="Times New Roman" w:eastAsia="Arial Narrow" w:hAnsi="Times New Roman"/>
        </w:rPr>
        <w:t>,</w:t>
      </w:r>
      <w:r w:rsidR="00AC1F23">
        <w:rPr>
          <w:rFonts w:ascii="Times New Roman" w:eastAsia="Arial Narrow" w:hAnsi="Times New Roman"/>
        </w:rPr>
        <w:t>24</w:t>
      </w:r>
      <w:r w:rsidRPr="003C748A">
        <w:rPr>
          <w:rFonts w:ascii="Times New Roman" w:eastAsia="Arial Narrow" w:hAnsi="Times New Roman"/>
        </w:rPr>
        <w:t xml:space="preserve">% de mujeres. En cuanto a la edad se </w:t>
      </w:r>
      <w:r w:rsidRPr="003C748A">
        <w:rPr>
          <w:rFonts w:ascii="Times New Roman" w:eastAsia="Arial Narrow" w:hAnsi="Times New Roman"/>
        </w:rPr>
        <w:lastRenderedPageBreak/>
        <w:t xml:space="preserve">tiene que el </w:t>
      </w:r>
      <w:r w:rsidR="00AC1F23">
        <w:rPr>
          <w:rFonts w:ascii="Times New Roman" w:eastAsia="Arial Narrow" w:hAnsi="Times New Roman"/>
        </w:rPr>
        <w:t>66</w:t>
      </w:r>
      <w:r w:rsidR="001E2C16" w:rsidRPr="003C748A">
        <w:rPr>
          <w:rFonts w:ascii="Times New Roman" w:eastAsia="Arial Narrow" w:hAnsi="Times New Roman"/>
        </w:rPr>
        <w:t xml:space="preserve">% está entre los </w:t>
      </w:r>
      <w:r w:rsidR="00AC1F23">
        <w:rPr>
          <w:rFonts w:ascii="Times New Roman" w:eastAsia="Arial Narrow" w:hAnsi="Times New Roman"/>
        </w:rPr>
        <w:t>40</w:t>
      </w:r>
      <w:r w:rsidR="001E2C16" w:rsidRPr="003C748A">
        <w:rPr>
          <w:rFonts w:ascii="Times New Roman" w:eastAsia="Arial Narrow" w:hAnsi="Times New Roman"/>
        </w:rPr>
        <w:t xml:space="preserve"> y los </w:t>
      </w:r>
      <w:r w:rsidR="00AC1F23">
        <w:rPr>
          <w:rFonts w:ascii="Times New Roman" w:eastAsia="Arial Narrow" w:hAnsi="Times New Roman"/>
        </w:rPr>
        <w:t>59</w:t>
      </w:r>
      <w:r w:rsidR="001E2C16" w:rsidRPr="003C748A">
        <w:rPr>
          <w:rFonts w:ascii="Times New Roman" w:eastAsia="Arial Narrow" w:hAnsi="Times New Roman"/>
        </w:rPr>
        <w:t xml:space="preserve"> años, el </w:t>
      </w:r>
      <w:r w:rsidR="00AC1F23">
        <w:rPr>
          <w:rFonts w:ascii="Times New Roman" w:eastAsia="Arial Narrow" w:hAnsi="Times New Roman"/>
        </w:rPr>
        <w:t>23</w:t>
      </w:r>
      <w:r w:rsidRPr="003C748A">
        <w:rPr>
          <w:rFonts w:ascii="Times New Roman" w:eastAsia="Arial Narrow" w:hAnsi="Times New Roman"/>
        </w:rPr>
        <w:t>% de los s</w:t>
      </w:r>
      <w:r w:rsidR="00AC1F23">
        <w:rPr>
          <w:rFonts w:ascii="Times New Roman" w:eastAsia="Arial Narrow" w:hAnsi="Times New Roman"/>
        </w:rPr>
        <w:t>on menores de 40 años</w:t>
      </w:r>
      <w:r w:rsidRPr="003C748A">
        <w:rPr>
          <w:rFonts w:ascii="Times New Roman" w:eastAsia="Arial Narrow" w:hAnsi="Times New Roman"/>
        </w:rPr>
        <w:t>, mientras que el</w:t>
      </w:r>
      <w:r w:rsidR="001E2C16" w:rsidRPr="003C748A">
        <w:rPr>
          <w:rFonts w:ascii="Times New Roman" w:eastAsia="Arial Narrow" w:hAnsi="Times New Roman"/>
        </w:rPr>
        <w:t xml:space="preserve"> </w:t>
      </w:r>
      <w:r w:rsidR="006F1CBE" w:rsidRPr="003C748A">
        <w:rPr>
          <w:rFonts w:ascii="Times New Roman" w:eastAsia="Arial Narrow" w:hAnsi="Times New Roman"/>
        </w:rPr>
        <w:t>1</w:t>
      </w:r>
      <w:r w:rsidR="00AC1F23">
        <w:rPr>
          <w:rFonts w:ascii="Times New Roman" w:eastAsia="Arial Narrow" w:hAnsi="Times New Roman"/>
        </w:rPr>
        <w:t>1</w:t>
      </w:r>
      <w:r w:rsidR="001E2C16" w:rsidRPr="003C748A">
        <w:rPr>
          <w:rFonts w:ascii="Times New Roman" w:eastAsia="Arial Narrow" w:hAnsi="Times New Roman"/>
        </w:rPr>
        <w:t>% tiene más de 60 años</w:t>
      </w:r>
      <w:r w:rsidRPr="003C748A">
        <w:rPr>
          <w:rFonts w:ascii="Times New Roman" w:eastAsia="Arial Narrow" w:hAnsi="Times New Roman"/>
        </w:rPr>
        <w:t xml:space="preserve">. </w:t>
      </w:r>
    </w:p>
    <w:p w14:paraId="4FCB4380" w14:textId="43E95526" w:rsidR="00FE4977" w:rsidRPr="003C748A" w:rsidRDefault="00FE4977" w:rsidP="00DB4C19">
      <w:pPr>
        <w:spacing w:after="0" w:line="276" w:lineRule="auto"/>
        <w:ind w:right="-144"/>
        <w:jc w:val="both"/>
        <w:rPr>
          <w:rFonts w:ascii="Times New Roman" w:eastAsia="Arial Narrow" w:hAnsi="Times New Roman"/>
        </w:rPr>
      </w:pPr>
    </w:p>
    <w:p w14:paraId="6D23AB35" w14:textId="2F78060B" w:rsidR="00432F24" w:rsidRDefault="00432F24" w:rsidP="00DB4C19">
      <w:pPr>
        <w:spacing w:after="0" w:line="276" w:lineRule="auto"/>
        <w:ind w:right="-144"/>
        <w:jc w:val="both"/>
        <w:rPr>
          <w:rFonts w:ascii="Times New Roman" w:eastAsia="Arial Narrow" w:hAnsi="Times New Roman"/>
        </w:rPr>
      </w:pPr>
      <w:r w:rsidRPr="003C748A">
        <w:rPr>
          <w:rFonts w:ascii="Times New Roman" w:eastAsia="Arial Narrow" w:hAnsi="Times New Roman"/>
        </w:rPr>
        <w:t>En cuanto a los servidores públicos con discapacidad, a 3</w:t>
      </w:r>
      <w:r w:rsidR="0091714C" w:rsidRPr="003C748A">
        <w:rPr>
          <w:rFonts w:ascii="Times New Roman" w:eastAsia="Arial Narrow" w:hAnsi="Times New Roman"/>
        </w:rPr>
        <w:t>0</w:t>
      </w:r>
      <w:r w:rsidRPr="003C748A">
        <w:rPr>
          <w:rFonts w:ascii="Times New Roman" w:eastAsia="Arial Narrow" w:hAnsi="Times New Roman"/>
        </w:rPr>
        <w:t xml:space="preserve"> de </w:t>
      </w:r>
      <w:r w:rsidR="00D703B5" w:rsidRPr="003C748A">
        <w:rPr>
          <w:rFonts w:ascii="Times New Roman" w:eastAsia="Arial Narrow" w:hAnsi="Times New Roman"/>
        </w:rPr>
        <w:t>nov</w:t>
      </w:r>
      <w:r w:rsidRPr="003C748A">
        <w:rPr>
          <w:rFonts w:ascii="Times New Roman" w:eastAsia="Arial Narrow" w:hAnsi="Times New Roman"/>
        </w:rPr>
        <w:t>iembre de 202</w:t>
      </w:r>
      <w:r w:rsidR="00D703B5" w:rsidRPr="003C748A">
        <w:rPr>
          <w:rFonts w:ascii="Times New Roman" w:eastAsia="Arial Narrow" w:hAnsi="Times New Roman"/>
        </w:rPr>
        <w:t>2</w:t>
      </w:r>
      <w:r w:rsidR="00867FBF">
        <w:rPr>
          <w:rFonts w:ascii="Times New Roman" w:eastAsia="Arial Narrow" w:hAnsi="Times New Roman"/>
        </w:rPr>
        <w:t xml:space="preserve">, </w:t>
      </w:r>
      <w:r w:rsidR="00AC1F23">
        <w:rPr>
          <w:rFonts w:ascii="Times New Roman" w:eastAsia="Arial Narrow" w:hAnsi="Times New Roman"/>
        </w:rPr>
        <w:t xml:space="preserve">tenemos que </w:t>
      </w:r>
      <w:r w:rsidR="00867FBF">
        <w:rPr>
          <w:rFonts w:ascii="Times New Roman" w:eastAsia="Arial Narrow" w:hAnsi="Times New Roman"/>
        </w:rPr>
        <w:t xml:space="preserve">5 </w:t>
      </w:r>
      <w:r w:rsidRPr="003C748A">
        <w:rPr>
          <w:rFonts w:ascii="Times New Roman" w:eastAsia="Arial Narrow" w:hAnsi="Times New Roman"/>
        </w:rPr>
        <w:t xml:space="preserve">servidores </w:t>
      </w:r>
      <w:r w:rsidR="00F75E67">
        <w:rPr>
          <w:rFonts w:ascii="Times New Roman" w:eastAsia="Arial Narrow" w:hAnsi="Times New Roman"/>
        </w:rPr>
        <w:t xml:space="preserve">públicos </w:t>
      </w:r>
      <w:r w:rsidRPr="003C748A">
        <w:rPr>
          <w:rFonts w:ascii="Times New Roman" w:eastAsia="Arial Narrow" w:hAnsi="Times New Roman"/>
        </w:rPr>
        <w:t>(</w:t>
      </w:r>
      <w:r w:rsidR="00867FBF">
        <w:rPr>
          <w:rFonts w:ascii="Times New Roman" w:eastAsia="Arial Narrow" w:hAnsi="Times New Roman"/>
        </w:rPr>
        <w:t>4</w:t>
      </w:r>
      <w:r w:rsidRPr="003C748A">
        <w:rPr>
          <w:rFonts w:ascii="Times New Roman" w:eastAsia="Arial Narrow" w:hAnsi="Times New Roman"/>
        </w:rPr>
        <w:t xml:space="preserve"> mujeres y 1 hombre) tienen condición de discapacidad, lo que representa el 1,</w:t>
      </w:r>
      <w:r w:rsidR="00F75E67">
        <w:rPr>
          <w:rFonts w:ascii="Times New Roman" w:eastAsia="Arial Narrow" w:hAnsi="Times New Roman"/>
        </w:rPr>
        <w:t>2</w:t>
      </w:r>
      <w:r w:rsidRPr="003C748A">
        <w:rPr>
          <w:rFonts w:ascii="Times New Roman" w:eastAsia="Arial Narrow" w:hAnsi="Times New Roman"/>
        </w:rPr>
        <w:t>% de la planta provista.</w:t>
      </w:r>
    </w:p>
    <w:p w14:paraId="28200638" w14:textId="77777777" w:rsidR="00EA1191" w:rsidRDefault="00EA1191" w:rsidP="00DB4C19">
      <w:pPr>
        <w:spacing w:after="0" w:line="276" w:lineRule="auto"/>
        <w:ind w:right="-144"/>
        <w:jc w:val="both"/>
        <w:rPr>
          <w:rFonts w:ascii="Times New Roman" w:eastAsia="Arial Narrow" w:hAnsi="Times New Roman"/>
        </w:rPr>
      </w:pPr>
    </w:p>
    <w:p w14:paraId="6FCECABE" w14:textId="22C5DF24" w:rsidR="00426656" w:rsidRPr="00AF490D" w:rsidRDefault="006F1CBE" w:rsidP="00DB4C19">
      <w:pPr>
        <w:pStyle w:val="Ttulo2"/>
        <w:spacing w:line="276" w:lineRule="auto"/>
        <w:rPr>
          <w:rFonts w:ascii="Times New Roman" w:hAnsi="Times New Roman" w:cs="Times New Roman"/>
          <w:color w:val="1F497D" w:themeColor="text2"/>
          <w:sz w:val="22"/>
          <w:szCs w:val="22"/>
        </w:rPr>
      </w:pPr>
      <w:bookmarkStart w:id="48" w:name="_Toc511298659"/>
      <w:bookmarkStart w:id="49" w:name="_Toc511298923"/>
      <w:bookmarkStart w:id="50" w:name="_Toc511299930"/>
      <w:bookmarkStart w:id="51" w:name="_Toc28673158"/>
      <w:bookmarkStart w:id="52" w:name="_Toc93912929"/>
      <w:r w:rsidRPr="00AF490D">
        <w:rPr>
          <w:rFonts w:ascii="Times New Roman" w:hAnsi="Times New Roman" w:cs="Times New Roman"/>
          <w:color w:val="1F497D" w:themeColor="text2"/>
          <w:sz w:val="22"/>
          <w:szCs w:val="22"/>
        </w:rPr>
        <w:t>6</w:t>
      </w:r>
      <w:r w:rsidR="00426656" w:rsidRPr="00AF490D">
        <w:rPr>
          <w:rFonts w:ascii="Times New Roman" w:hAnsi="Times New Roman" w:cs="Times New Roman"/>
          <w:color w:val="1F497D" w:themeColor="text2"/>
          <w:sz w:val="22"/>
          <w:szCs w:val="22"/>
        </w:rPr>
        <w:t>.3. ENCUESTA DE NECESIDADES PROGRAMA DE BIENESTAR SOCIAL 202</w:t>
      </w:r>
      <w:r w:rsidR="00C808C3" w:rsidRPr="00AF490D">
        <w:rPr>
          <w:rFonts w:ascii="Times New Roman" w:hAnsi="Times New Roman" w:cs="Times New Roman"/>
          <w:color w:val="1F497D" w:themeColor="text2"/>
          <w:sz w:val="22"/>
          <w:szCs w:val="22"/>
        </w:rPr>
        <w:t>3</w:t>
      </w:r>
      <w:bookmarkEnd w:id="48"/>
      <w:bookmarkEnd w:id="49"/>
      <w:bookmarkEnd w:id="50"/>
      <w:bookmarkEnd w:id="51"/>
      <w:bookmarkEnd w:id="52"/>
    </w:p>
    <w:p w14:paraId="6B44DCF2" w14:textId="77777777" w:rsidR="00426656" w:rsidRPr="00AF490D" w:rsidRDefault="00426656" w:rsidP="00DB4C19">
      <w:pPr>
        <w:spacing w:after="0" w:line="276" w:lineRule="auto"/>
        <w:ind w:right="-142"/>
        <w:jc w:val="both"/>
        <w:rPr>
          <w:rFonts w:ascii="Times New Roman" w:hAnsi="Times New Roman"/>
          <w:color w:val="1F497D" w:themeColor="text2"/>
          <w:lang w:val="es-ES"/>
        </w:rPr>
      </w:pPr>
    </w:p>
    <w:p w14:paraId="4BDD2EEB" w14:textId="0655BA26" w:rsidR="00426656" w:rsidRPr="00C85779" w:rsidRDefault="00426656" w:rsidP="00DB4C19">
      <w:pPr>
        <w:spacing w:after="0" w:line="276" w:lineRule="auto"/>
        <w:ind w:right="-142"/>
        <w:jc w:val="both"/>
        <w:rPr>
          <w:rFonts w:ascii="Times New Roman" w:hAnsi="Times New Roman"/>
        </w:rPr>
      </w:pPr>
      <w:r w:rsidRPr="00C85779">
        <w:rPr>
          <w:rFonts w:ascii="Times New Roman" w:hAnsi="Times New Roman"/>
        </w:rPr>
        <w:t>La encuesta para el Programa de Bienestar Social 202</w:t>
      </w:r>
      <w:r w:rsidR="00C808C3">
        <w:rPr>
          <w:rFonts w:ascii="Times New Roman" w:hAnsi="Times New Roman"/>
        </w:rPr>
        <w:t>3</w:t>
      </w:r>
      <w:r w:rsidRPr="00C85779">
        <w:rPr>
          <w:rFonts w:ascii="Times New Roman" w:hAnsi="Times New Roman"/>
        </w:rPr>
        <w:t xml:space="preserve"> fue </w:t>
      </w:r>
      <w:r w:rsidR="00AF490D">
        <w:rPr>
          <w:rFonts w:ascii="Times New Roman" w:hAnsi="Times New Roman"/>
        </w:rPr>
        <w:t xml:space="preserve">divulgada para </w:t>
      </w:r>
      <w:r w:rsidRPr="00C85779">
        <w:rPr>
          <w:rFonts w:ascii="Times New Roman" w:hAnsi="Times New Roman"/>
        </w:rPr>
        <w:t xml:space="preserve">todos los servidores de la entidad a través de un </w:t>
      </w:r>
      <w:proofErr w:type="gramStart"/>
      <w:r w:rsidRPr="00C85779">
        <w:rPr>
          <w:rFonts w:ascii="Times New Roman" w:hAnsi="Times New Roman"/>
        </w:rPr>
        <w:t>link</w:t>
      </w:r>
      <w:proofErr w:type="gramEnd"/>
      <w:r w:rsidRPr="00C85779">
        <w:rPr>
          <w:rFonts w:ascii="Times New Roman" w:hAnsi="Times New Roman"/>
        </w:rPr>
        <w:t xml:space="preserve"> en la aplicación </w:t>
      </w:r>
      <w:proofErr w:type="spellStart"/>
      <w:r w:rsidRPr="00C85779">
        <w:rPr>
          <w:rFonts w:ascii="Times New Roman" w:hAnsi="Times New Roman"/>
        </w:rPr>
        <w:t>Forms</w:t>
      </w:r>
      <w:proofErr w:type="spellEnd"/>
      <w:r w:rsidRPr="00C85779">
        <w:rPr>
          <w:rFonts w:ascii="Times New Roman" w:hAnsi="Times New Roman"/>
        </w:rPr>
        <w:t xml:space="preserve"> el</w:t>
      </w:r>
      <w:r w:rsidR="005813B6" w:rsidRPr="00C85779">
        <w:rPr>
          <w:rFonts w:ascii="Times New Roman" w:hAnsi="Times New Roman"/>
        </w:rPr>
        <w:t xml:space="preserve"> 15</w:t>
      </w:r>
      <w:r w:rsidRPr="00C85779">
        <w:rPr>
          <w:rFonts w:ascii="Times New Roman" w:hAnsi="Times New Roman"/>
        </w:rPr>
        <w:t xml:space="preserve"> de octubre de 20</w:t>
      </w:r>
      <w:r w:rsidR="005813B6" w:rsidRPr="00C85779">
        <w:rPr>
          <w:rFonts w:ascii="Times New Roman" w:hAnsi="Times New Roman"/>
        </w:rPr>
        <w:t>2</w:t>
      </w:r>
      <w:r w:rsidR="00C808C3">
        <w:rPr>
          <w:rFonts w:ascii="Times New Roman" w:hAnsi="Times New Roman"/>
        </w:rPr>
        <w:t>2</w:t>
      </w:r>
      <w:r w:rsidRPr="00C85779">
        <w:rPr>
          <w:rFonts w:ascii="Times New Roman" w:hAnsi="Times New Roman"/>
        </w:rPr>
        <w:t>, la cual fue diligenciada por</w:t>
      </w:r>
      <w:r w:rsidR="005813B6" w:rsidRPr="00C85779">
        <w:rPr>
          <w:rFonts w:ascii="Times New Roman" w:hAnsi="Times New Roman"/>
        </w:rPr>
        <w:t xml:space="preserve"> </w:t>
      </w:r>
      <w:r w:rsidR="009F527B">
        <w:rPr>
          <w:rFonts w:ascii="Times New Roman" w:hAnsi="Times New Roman"/>
        </w:rPr>
        <w:t>2</w:t>
      </w:r>
      <w:r w:rsidR="00C808C3">
        <w:rPr>
          <w:rFonts w:ascii="Times New Roman" w:hAnsi="Times New Roman"/>
        </w:rPr>
        <w:t>21</w:t>
      </w:r>
      <w:r w:rsidRPr="00C85779">
        <w:rPr>
          <w:rFonts w:ascii="Times New Roman" w:hAnsi="Times New Roman"/>
        </w:rPr>
        <w:t xml:space="preserve"> servidores, que constituyen el </w:t>
      </w:r>
      <w:r w:rsidR="009F527B">
        <w:rPr>
          <w:rFonts w:ascii="Times New Roman" w:hAnsi="Times New Roman"/>
        </w:rPr>
        <w:t>5</w:t>
      </w:r>
      <w:r w:rsidR="00D703B5">
        <w:rPr>
          <w:rFonts w:ascii="Times New Roman" w:hAnsi="Times New Roman"/>
        </w:rPr>
        <w:t>3,90</w:t>
      </w:r>
      <w:r w:rsidRPr="00C85779">
        <w:rPr>
          <w:rFonts w:ascii="Times New Roman" w:hAnsi="Times New Roman"/>
        </w:rPr>
        <w:t>% de</w:t>
      </w:r>
      <w:r w:rsidR="00867FBF">
        <w:rPr>
          <w:rFonts w:ascii="Times New Roman" w:hAnsi="Times New Roman"/>
        </w:rPr>
        <w:t>l total de la planta ocupada a 15</w:t>
      </w:r>
      <w:r w:rsidRPr="00C85779">
        <w:rPr>
          <w:rFonts w:ascii="Times New Roman" w:hAnsi="Times New Roman"/>
        </w:rPr>
        <w:t xml:space="preserve"> de </w:t>
      </w:r>
      <w:r w:rsidR="005813B6" w:rsidRPr="00C85779">
        <w:rPr>
          <w:rFonts w:ascii="Times New Roman" w:hAnsi="Times New Roman"/>
        </w:rPr>
        <w:t xml:space="preserve">noviembre </w:t>
      </w:r>
      <w:r w:rsidRPr="00C85779">
        <w:rPr>
          <w:rFonts w:ascii="Times New Roman" w:hAnsi="Times New Roman"/>
        </w:rPr>
        <w:t>de 20</w:t>
      </w:r>
      <w:r w:rsidR="005813B6" w:rsidRPr="00C85779">
        <w:rPr>
          <w:rFonts w:ascii="Times New Roman" w:hAnsi="Times New Roman"/>
        </w:rPr>
        <w:t>2</w:t>
      </w:r>
      <w:r w:rsidR="00C808C3">
        <w:rPr>
          <w:rFonts w:ascii="Times New Roman" w:hAnsi="Times New Roman"/>
        </w:rPr>
        <w:t>2</w:t>
      </w:r>
      <w:r w:rsidR="00181323">
        <w:rPr>
          <w:rFonts w:ascii="Times New Roman" w:hAnsi="Times New Roman"/>
        </w:rPr>
        <w:t>, lo cual se considera una muestra representativa para formular el Plan de Bienestar.</w:t>
      </w:r>
    </w:p>
    <w:p w14:paraId="7F5DC2B6" w14:textId="77777777" w:rsidR="00426656" w:rsidRDefault="00426656" w:rsidP="00DB4C19">
      <w:pPr>
        <w:spacing w:after="0" w:line="276" w:lineRule="auto"/>
        <w:ind w:right="-142"/>
        <w:jc w:val="both"/>
        <w:rPr>
          <w:rFonts w:ascii="Times New Roman" w:hAnsi="Times New Roman"/>
        </w:rPr>
      </w:pPr>
    </w:p>
    <w:tbl>
      <w:tblPr>
        <w:tblW w:w="8675" w:type="dxa"/>
        <w:tblInd w:w="-5" w:type="dxa"/>
        <w:tblCellMar>
          <w:left w:w="70" w:type="dxa"/>
          <w:right w:w="70" w:type="dxa"/>
        </w:tblCellMar>
        <w:tblLook w:val="04A0" w:firstRow="1" w:lastRow="0" w:firstColumn="1" w:lastColumn="0" w:noHBand="0" w:noVBand="1"/>
      </w:tblPr>
      <w:tblGrid>
        <w:gridCol w:w="5675"/>
        <w:gridCol w:w="1014"/>
        <w:gridCol w:w="978"/>
        <w:gridCol w:w="1008"/>
      </w:tblGrid>
      <w:tr w:rsidR="00D703B5" w:rsidRPr="00D703B5" w14:paraId="068C27AB" w14:textId="77777777" w:rsidTr="00A27FD1">
        <w:trPr>
          <w:trHeight w:val="263"/>
          <w:tblHeader/>
        </w:trPr>
        <w:tc>
          <w:tcPr>
            <w:tcW w:w="5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0E88A" w14:textId="77777777" w:rsidR="00D703B5" w:rsidRPr="00AF490D" w:rsidRDefault="00D703B5" w:rsidP="00D703B5">
            <w:pPr>
              <w:spacing w:after="0" w:line="240" w:lineRule="auto"/>
              <w:jc w:val="center"/>
              <w:rPr>
                <w:rFonts w:ascii="Times New Roman" w:eastAsia="Times New Roman" w:hAnsi="Times New Roman"/>
                <w:b/>
                <w:bCs/>
                <w:color w:val="212121"/>
                <w:sz w:val="16"/>
                <w:szCs w:val="16"/>
                <w:lang w:eastAsia="es-CO"/>
              </w:rPr>
            </w:pPr>
            <w:r w:rsidRPr="00AF490D">
              <w:rPr>
                <w:rFonts w:ascii="Times New Roman" w:eastAsia="Times New Roman" w:hAnsi="Times New Roman"/>
                <w:b/>
                <w:bCs/>
                <w:color w:val="212121"/>
                <w:sz w:val="16"/>
                <w:szCs w:val="16"/>
                <w:lang w:eastAsia="es-CO"/>
              </w:rPr>
              <w:t>Dependencia </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2B35BFCA" w14:textId="77777777" w:rsidR="00D703B5" w:rsidRPr="00AF490D" w:rsidRDefault="00D703B5" w:rsidP="00D703B5">
            <w:pPr>
              <w:spacing w:after="0" w:line="240" w:lineRule="auto"/>
              <w:jc w:val="center"/>
              <w:rPr>
                <w:rFonts w:ascii="Times New Roman" w:eastAsia="Times New Roman" w:hAnsi="Times New Roman"/>
                <w:b/>
                <w:bCs/>
                <w:color w:val="000000"/>
                <w:sz w:val="16"/>
                <w:szCs w:val="16"/>
                <w:lang w:eastAsia="es-CO"/>
              </w:rPr>
            </w:pPr>
            <w:r w:rsidRPr="00AF490D">
              <w:rPr>
                <w:rFonts w:ascii="Times New Roman" w:eastAsia="Times New Roman" w:hAnsi="Times New Roman"/>
                <w:b/>
                <w:bCs/>
                <w:color w:val="000000"/>
                <w:sz w:val="16"/>
                <w:szCs w:val="16"/>
                <w:lang w:eastAsia="es-CO"/>
              </w:rPr>
              <w:t>No. respuestas</w:t>
            </w:r>
          </w:p>
        </w:tc>
        <w:tc>
          <w:tcPr>
            <w:tcW w:w="978" w:type="dxa"/>
            <w:tcBorders>
              <w:top w:val="single" w:sz="4" w:space="0" w:color="auto"/>
              <w:left w:val="nil"/>
              <w:bottom w:val="single" w:sz="4" w:space="0" w:color="auto"/>
              <w:right w:val="single" w:sz="4" w:space="0" w:color="auto"/>
            </w:tcBorders>
            <w:shd w:val="clear" w:color="auto" w:fill="auto"/>
            <w:vAlign w:val="center"/>
            <w:hideMark/>
          </w:tcPr>
          <w:p w14:paraId="480B7110" w14:textId="77777777" w:rsidR="00D703B5" w:rsidRPr="00AF490D" w:rsidRDefault="00D703B5" w:rsidP="00D703B5">
            <w:pPr>
              <w:spacing w:after="0" w:line="240" w:lineRule="auto"/>
              <w:jc w:val="center"/>
              <w:rPr>
                <w:rFonts w:ascii="Times New Roman" w:eastAsia="Times New Roman" w:hAnsi="Times New Roman"/>
                <w:b/>
                <w:bCs/>
                <w:color w:val="000000"/>
                <w:sz w:val="16"/>
                <w:szCs w:val="16"/>
                <w:lang w:eastAsia="es-CO"/>
              </w:rPr>
            </w:pPr>
            <w:r w:rsidRPr="00AF490D">
              <w:rPr>
                <w:rFonts w:ascii="Times New Roman" w:eastAsia="Times New Roman" w:hAnsi="Times New Roman"/>
                <w:b/>
                <w:bCs/>
                <w:color w:val="000000"/>
                <w:sz w:val="16"/>
                <w:szCs w:val="16"/>
                <w:lang w:eastAsia="es-CO"/>
              </w:rPr>
              <w:t>No. servidores</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14:paraId="79FD53FE" w14:textId="77777777" w:rsidR="00D703B5" w:rsidRPr="00AF490D" w:rsidRDefault="00D703B5" w:rsidP="00D703B5">
            <w:pPr>
              <w:spacing w:after="0" w:line="240" w:lineRule="auto"/>
              <w:jc w:val="center"/>
              <w:rPr>
                <w:rFonts w:ascii="Times New Roman" w:eastAsia="Times New Roman" w:hAnsi="Times New Roman"/>
                <w:b/>
                <w:bCs/>
                <w:color w:val="000000"/>
                <w:sz w:val="16"/>
                <w:szCs w:val="16"/>
                <w:lang w:eastAsia="es-CO"/>
              </w:rPr>
            </w:pPr>
            <w:r w:rsidRPr="00AF490D">
              <w:rPr>
                <w:rFonts w:ascii="Times New Roman" w:eastAsia="Times New Roman" w:hAnsi="Times New Roman"/>
                <w:b/>
                <w:bCs/>
                <w:color w:val="000000"/>
                <w:sz w:val="16"/>
                <w:szCs w:val="16"/>
                <w:lang w:eastAsia="es-CO"/>
              </w:rPr>
              <w:t>% servidores responden</w:t>
            </w:r>
          </w:p>
        </w:tc>
      </w:tr>
      <w:tr w:rsidR="00D703B5" w:rsidRPr="00D703B5" w14:paraId="688BC3B0" w14:textId="77777777" w:rsidTr="00D703B5">
        <w:trPr>
          <w:trHeight w:val="300"/>
        </w:trPr>
        <w:tc>
          <w:tcPr>
            <w:tcW w:w="5675" w:type="dxa"/>
            <w:tcBorders>
              <w:top w:val="nil"/>
              <w:left w:val="single" w:sz="4" w:space="0" w:color="auto"/>
              <w:bottom w:val="single" w:sz="4" w:space="0" w:color="auto"/>
              <w:right w:val="single" w:sz="4" w:space="0" w:color="auto"/>
            </w:tcBorders>
            <w:shd w:val="clear" w:color="auto" w:fill="auto"/>
            <w:noWrap/>
            <w:vAlign w:val="center"/>
            <w:hideMark/>
          </w:tcPr>
          <w:p w14:paraId="49DA9048" w14:textId="77777777" w:rsidR="00D703B5" w:rsidRPr="00AF490D" w:rsidRDefault="00D703B5" w:rsidP="00D703B5">
            <w:pPr>
              <w:spacing w:after="0" w:line="240" w:lineRule="auto"/>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Subgerencia de Información Física y Jurídica</w:t>
            </w:r>
          </w:p>
        </w:tc>
        <w:tc>
          <w:tcPr>
            <w:tcW w:w="1014" w:type="dxa"/>
            <w:tcBorders>
              <w:top w:val="nil"/>
              <w:left w:val="nil"/>
              <w:bottom w:val="single" w:sz="4" w:space="0" w:color="auto"/>
              <w:right w:val="single" w:sz="4" w:space="0" w:color="auto"/>
            </w:tcBorders>
            <w:shd w:val="clear" w:color="auto" w:fill="auto"/>
            <w:vAlign w:val="center"/>
            <w:hideMark/>
          </w:tcPr>
          <w:p w14:paraId="60DDE6BB"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30</w:t>
            </w:r>
          </w:p>
        </w:tc>
        <w:tc>
          <w:tcPr>
            <w:tcW w:w="978" w:type="dxa"/>
            <w:tcBorders>
              <w:top w:val="nil"/>
              <w:left w:val="nil"/>
              <w:bottom w:val="single" w:sz="4" w:space="0" w:color="auto"/>
              <w:right w:val="single" w:sz="4" w:space="0" w:color="auto"/>
            </w:tcBorders>
            <w:shd w:val="clear" w:color="auto" w:fill="auto"/>
            <w:noWrap/>
            <w:vAlign w:val="bottom"/>
            <w:hideMark/>
          </w:tcPr>
          <w:p w14:paraId="3BE98633"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67</w:t>
            </w:r>
          </w:p>
        </w:tc>
        <w:tc>
          <w:tcPr>
            <w:tcW w:w="1008" w:type="dxa"/>
            <w:tcBorders>
              <w:top w:val="nil"/>
              <w:left w:val="nil"/>
              <w:bottom w:val="single" w:sz="4" w:space="0" w:color="auto"/>
              <w:right w:val="single" w:sz="4" w:space="0" w:color="auto"/>
            </w:tcBorders>
            <w:shd w:val="clear" w:color="auto" w:fill="auto"/>
            <w:noWrap/>
            <w:vAlign w:val="bottom"/>
            <w:hideMark/>
          </w:tcPr>
          <w:p w14:paraId="08CE2C72"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45%</w:t>
            </w:r>
          </w:p>
        </w:tc>
      </w:tr>
      <w:tr w:rsidR="00D703B5" w:rsidRPr="00D703B5" w14:paraId="7BEC7D94" w14:textId="77777777" w:rsidTr="00D703B5">
        <w:trPr>
          <w:trHeight w:val="300"/>
        </w:trPr>
        <w:tc>
          <w:tcPr>
            <w:tcW w:w="5675" w:type="dxa"/>
            <w:tcBorders>
              <w:top w:val="nil"/>
              <w:left w:val="single" w:sz="4" w:space="0" w:color="auto"/>
              <w:bottom w:val="single" w:sz="4" w:space="0" w:color="auto"/>
              <w:right w:val="single" w:sz="4" w:space="0" w:color="auto"/>
            </w:tcBorders>
            <w:shd w:val="clear" w:color="auto" w:fill="auto"/>
            <w:noWrap/>
            <w:vAlign w:val="center"/>
            <w:hideMark/>
          </w:tcPr>
          <w:p w14:paraId="54DF3291" w14:textId="77777777" w:rsidR="00D703B5" w:rsidRPr="00AF490D" w:rsidRDefault="00D703B5" w:rsidP="00D703B5">
            <w:pPr>
              <w:spacing w:after="0" w:line="240" w:lineRule="auto"/>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Subgerencia Administrativa y Financiera</w:t>
            </w:r>
          </w:p>
        </w:tc>
        <w:tc>
          <w:tcPr>
            <w:tcW w:w="1014" w:type="dxa"/>
            <w:tcBorders>
              <w:top w:val="nil"/>
              <w:left w:val="nil"/>
              <w:bottom w:val="single" w:sz="4" w:space="0" w:color="auto"/>
              <w:right w:val="single" w:sz="4" w:space="0" w:color="auto"/>
            </w:tcBorders>
            <w:shd w:val="clear" w:color="auto" w:fill="auto"/>
            <w:vAlign w:val="center"/>
            <w:hideMark/>
          </w:tcPr>
          <w:p w14:paraId="11A3D9A4"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30</w:t>
            </w:r>
          </w:p>
        </w:tc>
        <w:tc>
          <w:tcPr>
            <w:tcW w:w="978" w:type="dxa"/>
            <w:tcBorders>
              <w:top w:val="nil"/>
              <w:left w:val="nil"/>
              <w:bottom w:val="single" w:sz="4" w:space="0" w:color="auto"/>
              <w:right w:val="single" w:sz="4" w:space="0" w:color="auto"/>
            </w:tcBorders>
            <w:shd w:val="clear" w:color="auto" w:fill="auto"/>
            <w:noWrap/>
            <w:vAlign w:val="bottom"/>
            <w:hideMark/>
          </w:tcPr>
          <w:p w14:paraId="55E130CF"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52</w:t>
            </w:r>
          </w:p>
        </w:tc>
        <w:tc>
          <w:tcPr>
            <w:tcW w:w="1008" w:type="dxa"/>
            <w:tcBorders>
              <w:top w:val="nil"/>
              <w:left w:val="nil"/>
              <w:bottom w:val="single" w:sz="4" w:space="0" w:color="auto"/>
              <w:right w:val="single" w:sz="4" w:space="0" w:color="auto"/>
            </w:tcBorders>
            <w:shd w:val="clear" w:color="auto" w:fill="auto"/>
            <w:noWrap/>
            <w:vAlign w:val="bottom"/>
            <w:hideMark/>
          </w:tcPr>
          <w:p w14:paraId="3B1A52EF"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58%</w:t>
            </w:r>
          </w:p>
        </w:tc>
      </w:tr>
      <w:tr w:rsidR="00D703B5" w:rsidRPr="00D703B5" w14:paraId="5D523875" w14:textId="77777777" w:rsidTr="00D703B5">
        <w:trPr>
          <w:trHeight w:val="300"/>
        </w:trPr>
        <w:tc>
          <w:tcPr>
            <w:tcW w:w="5675" w:type="dxa"/>
            <w:tcBorders>
              <w:top w:val="nil"/>
              <w:left w:val="single" w:sz="4" w:space="0" w:color="auto"/>
              <w:bottom w:val="single" w:sz="4" w:space="0" w:color="auto"/>
              <w:right w:val="single" w:sz="4" w:space="0" w:color="auto"/>
            </w:tcBorders>
            <w:shd w:val="clear" w:color="auto" w:fill="auto"/>
            <w:noWrap/>
            <w:vAlign w:val="center"/>
            <w:hideMark/>
          </w:tcPr>
          <w:p w14:paraId="3A9A800A" w14:textId="77777777" w:rsidR="00D703B5" w:rsidRPr="00AF490D" w:rsidRDefault="00D703B5" w:rsidP="00D703B5">
            <w:pPr>
              <w:spacing w:after="0" w:line="240" w:lineRule="auto"/>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Subgerencia de Participación y Atención al Ciudadano</w:t>
            </w:r>
          </w:p>
        </w:tc>
        <w:tc>
          <w:tcPr>
            <w:tcW w:w="1014" w:type="dxa"/>
            <w:tcBorders>
              <w:top w:val="nil"/>
              <w:left w:val="nil"/>
              <w:bottom w:val="single" w:sz="4" w:space="0" w:color="auto"/>
              <w:right w:val="single" w:sz="4" w:space="0" w:color="auto"/>
            </w:tcBorders>
            <w:shd w:val="clear" w:color="auto" w:fill="auto"/>
            <w:vAlign w:val="center"/>
            <w:hideMark/>
          </w:tcPr>
          <w:p w14:paraId="542EE16A"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25</w:t>
            </w:r>
          </w:p>
        </w:tc>
        <w:tc>
          <w:tcPr>
            <w:tcW w:w="978" w:type="dxa"/>
            <w:tcBorders>
              <w:top w:val="nil"/>
              <w:left w:val="nil"/>
              <w:bottom w:val="single" w:sz="4" w:space="0" w:color="auto"/>
              <w:right w:val="single" w:sz="4" w:space="0" w:color="auto"/>
            </w:tcBorders>
            <w:shd w:val="clear" w:color="auto" w:fill="auto"/>
            <w:noWrap/>
            <w:vAlign w:val="bottom"/>
            <w:hideMark/>
          </w:tcPr>
          <w:p w14:paraId="258A7AEC"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43</w:t>
            </w:r>
          </w:p>
        </w:tc>
        <w:tc>
          <w:tcPr>
            <w:tcW w:w="1008" w:type="dxa"/>
            <w:tcBorders>
              <w:top w:val="nil"/>
              <w:left w:val="nil"/>
              <w:bottom w:val="single" w:sz="4" w:space="0" w:color="auto"/>
              <w:right w:val="single" w:sz="4" w:space="0" w:color="auto"/>
            </w:tcBorders>
            <w:shd w:val="clear" w:color="auto" w:fill="auto"/>
            <w:noWrap/>
            <w:vAlign w:val="bottom"/>
            <w:hideMark/>
          </w:tcPr>
          <w:p w14:paraId="4C9A7A4A"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58%</w:t>
            </w:r>
          </w:p>
        </w:tc>
      </w:tr>
      <w:tr w:rsidR="00D703B5" w:rsidRPr="00D703B5" w14:paraId="3F87C818" w14:textId="77777777" w:rsidTr="00D703B5">
        <w:trPr>
          <w:trHeight w:val="300"/>
        </w:trPr>
        <w:tc>
          <w:tcPr>
            <w:tcW w:w="5675" w:type="dxa"/>
            <w:tcBorders>
              <w:top w:val="nil"/>
              <w:left w:val="single" w:sz="4" w:space="0" w:color="auto"/>
              <w:bottom w:val="single" w:sz="4" w:space="0" w:color="auto"/>
              <w:right w:val="single" w:sz="4" w:space="0" w:color="auto"/>
            </w:tcBorders>
            <w:shd w:val="clear" w:color="auto" w:fill="auto"/>
            <w:noWrap/>
            <w:vAlign w:val="center"/>
            <w:hideMark/>
          </w:tcPr>
          <w:p w14:paraId="364CB699" w14:textId="77777777" w:rsidR="00D703B5" w:rsidRPr="00AF490D" w:rsidRDefault="00D703B5" w:rsidP="00D703B5">
            <w:pPr>
              <w:spacing w:after="0" w:line="240" w:lineRule="auto"/>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Subgerencia de Información Económica</w:t>
            </w:r>
          </w:p>
        </w:tc>
        <w:tc>
          <w:tcPr>
            <w:tcW w:w="1014" w:type="dxa"/>
            <w:tcBorders>
              <w:top w:val="nil"/>
              <w:left w:val="nil"/>
              <w:bottom w:val="single" w:sz="4" w:space="0" w:color="auto"/>
              <w:right w:val="single" w:sz="4" w:space="0" w:color="auto"/>
            </w:tcBorders>
            <w:shd w:val="clear" w:color="auto" w:fill="auto"/>
            <w:vAlign w:val="center"/>
            <w:hideMark/>
          </w:tcPr>
          <w:p w14:paraId="3805DA1C"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21</w:t>
            </w:r>
          </w:p>
        </w:tc>
        <w:tc>
          <w:tcPr>
            <w:tcW w:w="978" w:type="dxa"/>
            <w:tcBorders>
              <w:top w:val="nil"/>
              <w:left w:val="nil"/>
              <w:bottom w:val="single" w:sz="4" w:space="0" w:color="auto"/>
              <w:right w:val="single" w:sz="4" w:space="0" w:color="auto"/>
            </w:tcBorders>
            <w:shd w:val="clear" w:color="auto" w:fill="auto"/>
            <w:noWrap/>
            <w:vAlign w:val="bottom"/>
            <w:hideMark/>
          </w:tcPr>
          <w:p w14:paraId="538D256F"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47</w:t>
            </w:r>
          </w:p>
        </w:tc>
        <w:tc>
          <w:tcPr>
            <w:tcW w:w="1008" w:type="dxa"/>
            <w:tcBorders>
              <w:top w:val="nil"/>
              <w:left w:val="nil"/>
              <w:bottom w:val="single" w:sz="4" w:space="0" w:color="auto"/>
              <w:right w:val="single" w:sz="4" w:space="0" w:color="auto"/>
            </w:tcBorders>
            <w:shd w:val="clear" w:color="auto" w:fill="auto"/>
            <w:noWrap/>
            <w:vAlign w:val="bottom"/>
            <w:hideMark/>
          </w:tcPr>
          <w:p w14:paraId="68E1F52E"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45%</w:t>
            </w:r>
          </w:p>
        </w:tc>
      </w:tr>
      <w:tr w:rsidR="00D703B5" w:rsidRPr="00D703B5" w14:paraId="1B13A1E0" w14:textId="77777777" w:rsidTr="00D703B5">
        <w:trPr>
          <w:trHeight w:val="300"/>
        </w:trPr>
        <w:tc>
          <w:tcPr>
            <w:tcW w:w="5675" w:type="dxa"/>
            <w:tcBorders>
              <w:top w:val="nil"/>
              <w:left w:val="single" w:sz="4" w:space="0" w:color="auto"/>
              <w:bottom w:val="single" w:sz="4" w:space="0" w:color="auto"/>
              <w:right w:val="single" w:sz="4" w:space="0" w:color="auto"/>
            </w:tcBorders>
            <w:shd w:val="clear" w:color="auto" w:fill="auto"/>
            <w:noWrap/>
            <w:vAlign w:val="center"/>
            <w:hideMark/>
          </w:tcPr>
          <w:p w14:paraId="57140726" w14:textId="77777777" w:rsidR="00D703B5" w:rsidRPr="00AF490D" w:rsidRDefault="00D703B5" w:rsidP="00D703B5">
            <w:pPr>
              <w:spacing w:after="0" w:line="240" w:lineRule="auto"/>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Subgerencia de Talento Humano</w:t>
            </w:r>
          </w:p>
        </w:tc>
        <w:tc>
          <w:tcPr>
            <w:tcW w:w="1014" w:type="dxa"/>
            <w:tcBorders>
              <w:top w:val="nil"/>
              <w:left w:val="nil"/>
              <w:bottom w:val="single" w:sz="4" w:space="0" w:color="auto"/>
              <w:right w:val="single" w:sz="4" w:space="0" w:color="auto"/>
            </w:tcBorders>
            <w:shd w:val="clear" w:color="auto" w:fill="auto"/>
            <w:vAlign w:val="center"/>
            <w:hideMark/>
          </w:tcPr>
          <w:p w14:paraId="3663331E"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18</w:t>
            </w:r>
          </w:p>
        </w:tc>
        <w:tc>
          <w:tcPr>
            <w:tcW w:w="978" w:type="dxa"/>
            <w:tcBorders>
              <w:top w:val="nil"/>
              <w:left w:val="nil"/>
              <w:bottom w:val="single" w:sz="4" w:space="0" w:color="auto"/>
              <w:right w:val="single" w:sz="4" w:space="0" w:color="auto"/>
            </w:tcBorders>
            <w:shd w:val="clear" w:color="auto" w:fill="auto"/>
            <w:noWrap/>
            <w:vAlign w:val="bottom"/>
            <w:hideMark/>
          </w:tcPr>
          <w:p w14:paraId="16ACD879"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18</w:t>
            </w:r>
          </w:p>
        </w:tc>
        <w:tc>
          <w:tcPr>
            <w:tcW w:w="1008" w:type="dxa"/>
            <w:tcBorders>
              <w:top w:val="nil"/>
              <w:left w:val="nil"/>
              <w:bottom w:val="single" w:sz="4" w:space="0" w:color="auto"/>
              <w:right w:val="single" w:sz="4" w:space="0" w:color="auto"/>
            </w:tcBorders>
            <w:shd w:val="clear" w:color="auto" w:fill="auto"/>
            <w:noWrap/>
            <w:vAlign w:val="bottom"/>
            <w:hideMark/>
          </w:tcPr>
          <w:p w14:paraId="7FF953DF"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100%</w:t>
            </w:r>
          </w:p>
        </w:tc>
      </w:tr>
      <w:tr w:rsidR="00D703B5" w:rsidRPr="00D703B5" w14:paraId="41B9555E" w14:textId="77777777" w:rsidTr="00D703B5">
        <w:trPr>
          <w:trHeight w:val="300"/>
        </w:trPr>
        <w:tc>
          <w:tcPr>
            <w:tcW w:w="5675" w:type="dxa"/>
            <w:tcBorders>
              <w:top w:val="nil"/>
              <w:left w:val="single" w:sz="4" w:space="0" w:color="auto"/>
              <w:bottom w:val="single" w:sz="4" w:space="0" w:color="auto"/>
              <w:right w:val="single" w:sz="4" w:space="0" w:color="auto"/>
            </w:tcBorders>
            <w:shd w:val="clear" w:color="auto" w:fill="auto"/>
            <w:noWrap/>
            <w:vAlign w:val="center"/>
            <w:hideMark/>
          </w:tcPr>
          <w:p w14:paraId="5B35DE9F" w14:textId="77777777" w:rsidR="00D703B5" w:rsidRPr="00AF490D" w:rsidRDefault="00D703B5" w:rsidP="00D703B5">
            <w:pPr>
              <w:spacing w:after="0" w:line="240" w:lineRule="auto"/>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Gerencia de Información Catastral</w:t>
            </w:r>
          </w:p>
        </w:tc>
        <w:tc>
          <w:tcPr>
            <w:tcW w:w="1014" w:type="dxa"/>
            <w:tcBorders>
              <w:top w:val="nil"/>
              <w:left w:val="nil"/>
              <w:bottom w:val="single" w:sz="4" w:space="0" w:color="auto"/>
              <w:right w:val="single" w:sz="4" w:space="0" w:color="auto"/>
            </w:tcBorders>
            <w:shd w:val="clear" w:color="auto" w:fill="auto"/>
            <w:vAlign w:val="center"/>
            <w:hideMark/>
          </w:tcPr>
          <w:p w14:paraId="3CAA6835"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13</w:t>
            </w:r>
          </w:p>
        </w:tc>
        <w:tc>
          <w:tcPr>
            <w:tcW w:w="978" w:type="dxa"/>
            <w:tcBorders>
              <w:top w:val="nil"/>
              <w:left w:val="nil"/>
              <w:bottom w:val="single" w:sz="4" w:space="0" w:color="auto"/>
              <w:right w:val="single" w:sz="4" w:space="0" w:color="auto"/>
            </w:tcBorders>
            <w:shd w:val="clear" w:color="auto" w:fill="auto"/>
            <w:noWrap/>
            <w:vAlign w:val="bottom"/>
            <w:hideMark/>
          </w:tcPr>
          <w:p w14:paraId="706C890D"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28</w:t>
            </w:r>
          </w:p>
        </w:tc>
        <w:tc>
          <w:tcPr>
            <w:tcW w:w="1008" w:type="dxa"/>
            <w:tcBorders>
              <w:top w:val="nil"/>
              <w:left w:val="nil"/>
              <w:bottom w:val="single" w:sz="4" w:space="0" w:color="auto"/>
              <w:right w:val="single" w:sz="4" w:space="0" w:color="auto"/>
            </w:tcBorders>
            <w:shd w:val="clear" w:color="auto" w:fill="auto"/>
            <w:noWrap/>
            <w:vAlign w:val="bottom"/>
            <w:hideMark/>
          </w:tcPr>
          <w:p w14:paraId="0ED2A2B9"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46%</w:t>
            </w:r>
          </w:p>
        </w:tc>
      </w:tr>
      <w:tr w:rsidR="00D703B5" w:rsidRPr="00D703B5" w14:paraId="1C4E8C92" w14:textId="77777777" w:rsidTr="00D703B5">
        <w:trPr>
          <w:trHeight w:val="300"/>
        </w:trPr>
        <w:tc>
          <w:tcPr>
            <w:tcW w:w="5675" w:type="dxa"/>
            <w:tcBorders>
              <w:top w:val="nil"/>
              <w:left w:val="single" w:sz="4" w:space="0" w:color="auto"/>
              <w:bottom w:val="single" w:sz="4" w:space="0" w:color="auto"/>
              <w:right w:val="single" w:sz="4" w:space="0" w:color="auto"/>
            </w:tcBorders>
            <w:shd w:val="clear" w:color="auto" w:fill="auto"/>
            <w:noWrap/>
            <w:vAlign w:val="center"/>
            <w:hideMark/>
          </w:tcPr>
          <w:p w14:paraId="7E0CDFE5" w14:textId="77777777" w:rsidR="00D703B5" w:rsidRPr="00AF490D" w:rsidRDefault="00D703B5" w:rsidP="00D703B5">
            <w:pPr>
              <w:spacing w:after="0" w:line="240" w:lineRule="auto"/>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Observatorio Técnico Catastral</w:t>
            </w:r>
          </w:p>
        </w:tc>
        <w:tc>
          <w:tcPr>
            <w:tcW w:w="1014" w:type="dxa"/>
            <w:tcBorders>
              <w:top w:val="nil"/>
              <w:left w:val="nil"/>
              <w:bottom w:val="single" w:sz="4" w:space="0" w:color="auto"/>
              <w:right w:val="single" w:sz="4" w:space="0" w:color="auto"/>
            </w:tcBorders>
            <w:shd w:val="clear" w:color="auto" w:fill="auto"/>
            <w:vAlign w:val="center"/>
            <w:hideMark/>
          </w:tcPr>
          <w:p w14:paraId="4EF651D8"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10</w:t>
            </w:r>
          </w:p>
        </w:tc>
        <w:tc>
          <w:tcPr>
            <w:tcW w:w="978" w:type="dxa"/>
            <w:tcBorders>
              <w:top w:val="nil"/>
              <w:left w:val="nil"/>
              <w:bottom w:val="single" w:sz="4" w:space="0" w:color="auto"/>
              <w:right w:val="single" w:sz="4" w:space="0" w:color="auto"/>
            </w:tcBorders>
            <w:shd w:val="clear" w:color="auto" w:fill="auto"/>
            <w:noWrap/>
            <w:vAlign w:val="bottom"/>
            <w:hideMark/>
          </w:tcPr>
          <w:p w14:paraId="5AAEBCD5"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17</w:t>
            </w:r>
          </w:p>
        </w:tc>
        <w:tc>
          <w:tcPr>
            <w:tcW w:w="1008" w:type="dxa"/>
            <w:tcBorders>
              <w:top w:val="nil"/>
              <w:left w:val="nil"/>
              <w:bottom w:val="single" w:sz="4" w:space="0" w:color="auto"/>
              <w:right w:val="single" w:sz="4" w:space="0" w:color="auto"/>
            </w:tcBorders>
            <w:shd w:val="clear" w:color="auto" w:fill="auto"/>
            <w:noWrap/>
            <w:vAlign w:val="bottom"/>
            <w:hideMark/>
          </w:tcPr>
          <w:p w14:paraId="7C8F30C2"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59%</w:t>
            </w:r>
          </w:p>
        </w:tc>
      </w:tr>
      <w:tr w:rsidR="00D703B5" w:rsidRPr="00D703B5" w14:paraId="15A20F1D" w14:textId="77777777" w:rsidTr="00D703B5">
        <w:trPr>
          <w:trHeight w:val="300"/>
        </w:trPr>
        <w:tc>
          <w:tcPr>
            <w:tcW w:w="5675" w:type="dxa"/>
            <w:tcBorders>
              <w:top w:val="nil"/>
              <w:left w:val="single" w:sz="4" w:space="0" w:color="auto"/>
              <w:bottom w:val="single" w:sz="4" w:space="0" w:color="auto"/>
              <w:right w:val="single" w:sz="4" w:space="0" w:color="auto"/>
            </w:tcBorders>
            <w:shd w:val="clear" w:color="auto" w:fill="auto"/>
            <w:noWrap/>
            <w:vAlign w:val="center"/>
            <w:hideMark/>
          </w:tcPr>
          <w:p w14:paraId="0C738DE4" w14:textId="77777777" w:rsidR="00D703B5" w:rsidRPr="00AF490D" w:rsidRDefault="00D703B5" w:rsidP="00D703B5">
            <w:pPr>
              <w:spacing w:after="0" w:line="240" w:lineRule="auto"/>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Subgerencia de Operaciones</w:t>
            </w:r>
          </w:p>
        </w:tc>
        <w:tc>
          <w:tcPr>
            <w:tcW w:w="1014" w:type="dxa"/>
            <w:tcBorders>
              <w:top w:val="nil"/>
              <w:left w:val="nil"/>
              <w:bottom w:val="single" w:sz="4" w:space="0" w:color="auto"/>
              <w:right w:val="single" w:sz="4" w:space="0" w:color="auto"/>
            </w:tcBorders>
            <w:shd w:val="clear" w:color="auto" w:fill="auto"/>
            <w:vAlign w:val="center"/>
            <w:hideMark/>
          </w:tcPr>
          <w:p w14:paraId="481716EE"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10</w:t>
            </w:r>
          </w:p>
        </w:tc>
        <w:tc>
          <w:tcPr>
            <w:tcW w:w="978" w:type="dxa"/>
            <w:tcBorders>
              <w:top w:val="nil"/>
              <w:left w:val="nil"/>
              <w:bottom w:val="single" w:sz="4" w:space="0" w:color="auto"/>
              <w:right w:val="single" w:sz="4" w:space="0" w:color="auto"/>
            </w:tcBorders>
            <w:shd w:val="clear" w:color="auto" w:fill="auto"/>
            <w:noWrap/>
            <w:vAlign w:val="bottom"/>
            <w:hideMark/>
          </w:tcPr>
          <w:p w14:paraId="38D77DA8"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17</w:t>
            </w:r>
          </w:p>
        </w:tc>
        <w:tc>
          <w:tcPr>
            <w:tcW w:w="1008" w:type="dxa"/>
            <w:tcBorders>
              <w:top w:val="nil"/>
              <w:left w:val="nil"/>
              <w:bottom w:val="single" w:sz="4" w:space="0" w:color="auto"/>
              <w:right w:val="single" w:sz="4" w:space="0" w:color="auto"/>
            </w:tcBorders>
            <w:shd w:val="clear" w:color="auto" w:fill="auto"/>
            <w:noWrap/>
            <w:vAlign w:val="bottom"/>
            <w:hideMark/>
          </w:tcPr>
          <w:p w14:paraId="3DFC5DAA"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59%</w:t>
            </w:r>
          </w:p>
        </w:tc>
      </w:tr>
      <w:tr w:rsidR="00D703B5" w:rsidRPr="00D703B5" w14:paraId="5287BF7D" w14:textId="77777777" w:rsidTr="00D703B5">
        <w:trPr>
          <w:trHeight w:val="300"/>
        </w:trPr>
        <w:tc>
          <w:tcPr>
            <w:tcW w:w="5675" w:type="dxa"/>
            <w:tcBorders>
              <w:top w:val="nil"/>
              <w:left w:val="single" w:sz="4" w:space="0" w:color="auto"/>
              <w:bottom w:val="single" w:sz="4" w:space="0" w:color="auto"/>
              <w:right w:val="single" w:sz="4" w:space="0" w:color="auto"/>
            </w:tcBorders>
            <w:shd w:val="clear" w:color="auto" w:fill="auto"/>
            <w:noWrap/>
            <w:vAlign w:val="center"/>
            <w:hideMark/>
          </w:tcPr>
          <w:p w14:paraId="052A8289" w14:textId="77777777" w:rsidR="00D703B5" w:rsidRPr="00AF490D" w:rsidRDefault="00D703B5" w:rsidP="00D703B5">
            <w:pPr>
              <w:spacing w:after="0" w:line="240" w:lineRule="auto"/>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Gerencia de Infraestructura de Datos Espaciales IDECA</w:t>
            </w:r>
          </w:p>
        </w:tc>
        <w:tc>
          <w:tcPr>
            <w:tcW w:w="1014" w:type="dxa"/>
            <w:tcBorders>
              <w:top w:val="nil"/>
              <w:left w:val="nil"/>
              <w:bottom w:val="single" w:sz="4" w:space="0" w:color="auto"/>
              <w:right w:val="single" w:sz="4" w:space="0" w:color="auto"/>
            </w:tcBorders>
            <w:shd w:val="clear" w:color="auto" w:fill="auto"/>
            <w:vAlign w:val="center"/>
            <w:hideMark/>
          </w:tcPr>
          <w:p w14:paraId="4ADE81AF"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9</w:t>
            </w:r>
          </w:p>
        </w:tc>
        <w:tc>
          <w:tcPr>
            <w:tcW w:w="978" w:type="dxa"/>
            <w:tcBorders>
              <w:top w:val="nil"/>
              <w:left w:val="nil"/>
              <w:bottom w:val="single" w:sz="4" w:space="0" w:color="auto"/>
              <w:right w:val="single" w:sz="4" w:space="0" w:color="auto"/>
            </w:tcBorders>
            <w:shd w:val="clear" w:color="auto" w:fill="auto"/>
            <w:noWrap/>
            <w:vAlign w:val="bottom"/>
            <w:hideMark/>
          </w:tcPr>
          <w:p w14:paraId="5521EE17"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12</w:t>
            </w:r>
          </w:p>
        </w:tc>
        <w:tc>
          <w:tcPr>
            <w:tcW w:w="1008" w:type="dxa"/>
            <w:tcBorders>
              <w:top w:val="nil"/>
              <w:left w:val="nil"/>
              <w:bottom w:val="single" w:sz="4" w:space="0" w:color="auto"/>
              <w:right w:val="single" w:sz="4" w:space="0" w:color="auto"/>
            </w:tcBorders>
            <w:shd w:val="clear" w:color="auto" w:fill="auto"/>
            <w:noWrap/>
            <w:vAlign w:val="bottom"/>
            <w:hideMark/>
          </w:tcPr>
          <w:p w14:paraId="11B7C831"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75%</w:t>
            </w:r>
          </w:p>
        </w:tc>
      </w:tr>
      <w:tr w:rsidR="00D703B5" w:rsidRPr="00D703B5" w14:paraId="6703AB7C" w14:textId="77777777" w:rsidTr="00D703B5">
        <w:trPr>
          <w:trHeight w:val="300"/>
        </w:trPr>
        <w:tc>
          <w:tcPr>
            <w:tcW w:w="5675" w:type="dxa"/>
            <w:tcBorders>
              <w:top w:val="nil"/>
              <w:left w:val="single" w:sz="4" w:space="0" w:color="auto"/>
              <w:bottom w:val="single" w:sz="4" w:space="0" w:color="auto"/>
              <w:right w:val="single" w:sz="4" w:space="0" w:color="auto"/>
            </w:tcBorders>
            <w:shd w:val="clear" w:color="auto" w:fill="auto"/>
            <w:noWrap/>
            <w:vAlign w:val="center"/>
            <w:hideMark/>
          </w:tcPr>
          <w:p w14:paraId="3CCA0763" w14:textId="77777777" w:rsidR="00D703B5" w:rsidRPr="00AF490D" w:rsidRDefault="00D703B5" w:rsidP="00D703B5">
            <w:pPr>
              <w:spacing w:after="0" w:line="240" w:lineRule="auto"/>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Gerencia de Tecnología</w:t>
            </w:r>
          </w:p>
        </w:tc>
        <w:tc>
          <w:tcPr>
            <w:tcW w:w="1014" w:type="dxa"/>
            <w:tcBorders>
              <w:top w:val="nil"/>
              <w:left w:val="nil"/>
              <w:bottom w:val="single" w:sz="4" w:space="0" w:color="auto"/>
              <w:right w:val="single" w:sz="4" w:space="0" w:color="auto"/>
            </w:tcBorders>
            <w:shd w:val="clear" w:color="auto" w:fill="auto"/>
            <w:vAlign w:val="center"/>
            <w:hideMark/>
          </w:tcPr>
          <w:p w14:paraId="2D8A26CD"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7</w:t>
            </w:r>
          </w:p>
        </w:tc>
        <w:tc>
          <w:tcPr>
            <w:tcW w:w="978" w:type="dxa"/>
            <w:tcBorders>
              <w:top w:val="nil"/>
              <w:left w:val="nil"/>
              <w:bottom w:val="single" w:sz="4" w:space="0" w:color="auto"/>
              <w:right w:val="single" w:sz="4" w:space="0" w:color="auto"/>
            </w:tcBorders>
            <w:shd w:val="clear" w:color="auto" w:fill="auto"/>
            <w:noWrap/>
            <w:vAlign w:val="bottom"/>
            <w:hideMark/>
          </w:tcPr>
          <w:p w14:paraId="27FF450A"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14</w:t>
            </w:r>
          </w:p>
        </w:tc>
        <w:tc>
          <w:tcPr>
            <w:tcW w:w="1008" w:type="dxa"/>
            <w:tcBorders>
              <w:top w:val="nil"/>
              <w:left w:val="nil"/>
              <w:bottom w:val="single" w:sz="4" w:space="0" w:color="auto"/>
              <w:right w:val="single" w:sz="4" w:space="0" w:color="auto"/>
            </w:tcBorders>
            <w:shd w:val="clear" w:color="auto" w:fill="auto"/>
            <w:noWrap/>
            <w:vAlign w:val="bottom"/>
            <w:hideMark/>
          </w:tcPr>
          <w:p w14:paraId="07085DD0"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50%</w:t>
            </w:r>
          </w:p>
        </w:tc>
      </w:tr>
      <w:tr w:rsidR="00D703B5" w:rsidRPr="00D703B5" w14:paraId="2E51E3F6" w14:textId="77777777" w:rsidTr="00D703B5">
        <w:trPr>
          <w:trHeight w:val="300"/>
        </w:trPr>
        <w:tc>
          <w:tcPr>
            <w:tcW w:w="5675" w:type="dxa"/>
            <w:tcBorders>
              <w:top w:val="nil"/>
              <w:left w:val="single" w:sz="4" w:space="0" w:color="auto"/>
              <w:bottom w:val="single" w:sz="4" w:space="0" w:color="auto"/>
              <w:right w:val="single" w:sz="4" w:space="0" w:color="auto"/>
            </w:tcBorders>
            <w:shd w:val="clear" w:color="auto" w:fill="auto"/>
            <w:noWrap/>
            <w:vAlign w:val="center"/>
            <w:hideMark/>
          </w:tcPr>
          <w:p w14:paraId="12D6935C" w14:textId="77777777" w:rsidR="00D703B5" w:rsidRPr="00AF490D" w:rsidRDefault="00D703B5" w:rsidP="00D703B5">
            <w:pPr>
              <w:spacing w:after="0" w:line="240" w:lineRule="auto"/>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Subgerencia de Ingeniería de Software</w:t>
            </w:r>
          </w:p>
        </w:tc>
        <w:tc>
          <w:tcPr>
            <w:tcW w:w="1014" w:type="dxa"/>
            <w:tcBorders>
              <w:top w:val="nil"/>
              <w:left w:val="nil"/>
              <w:bottom w:val="single" w:sz="4" w:space="0" w:color="auto"/>
              <w:right w:val="single" w:sz="4" w:space="0" w:color="auto"/>
            </w:tcBorders>
            <w:shd w:val="clear" w:color="auto" w:fill="auto"/>
            <w:vAlign w:val="center"/>
            <w:hideMark/>
          </w:tcPr>
          <w:p w14:paraId="4CDFE5B2"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7</w:t>
            </w:r>
          </w:p>
        </w:tc>
        <w:tc>
          <w:tcPr>
            <w:tcW w:w="978" w:type="dxa"/>
            <w:tcBorders>
              <w:top w:val="nil"/>
              <w:left w:val="nil"/>
              <w:bottom w:val="single" w:sz="4" w:space="0" w:color="auto"/>
              <w:right w:val="single" w:sz="4" w:space="0" w:color="auto"/>
            </w:tcBorders>
            <w:shd w:val="clear" w:color="auto" w:fill="auto"/>
            <w:noWrap/>
            <w:vAlign w:val="bottom"/>
            <w:hideMark/>
          </w:tcPr>
          <w:p w14:paraId="447BBD1F"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15</w:t>
            </w:r>
          </w:p>
        </w:tc>
        <w:tc>
          <w:tcPr>
            <w:tcW w:w="1008" w:type="dxa"/>
            <w:tcBorders>
              <w:top w:val="nil"/>
              <w:left w:val="nil"/>
              <w:bottom w:val="single" w:sz="4" w:space="0" w:color="auto"/>
              <w:right w:val="single" w:sz="4" w:space="0" w:color="auto"/>
            </w:tcBorders>
            <w:shd w:val="clear" w:color="auto" w:fill="auto"/>
            <w:noWrap/>
            <w:vAlign w:val="bottom"/>
            <w:hideMark/>
          </w:tcPr>
          <w:p w14:paraId="5A1337D6"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47%</w:t>
            </w:r>
          </w:p>
        </w:tc>
      </w:tr>
      <w:tr w:rsidR="00D703B5" w:rsidRPr="00D703B5" w14:paraId="0CCEB339" w14:textId="77777777" w:rsidTr="00D703B5">
        <w:trPr>
          <w:trHeight w:val="300"/>
        </w:trPr>
        <w:tc>
          <w:tcPr>
            <w:tcW w:w="5675" w:type="dxa"/>
            <w:tcBorders>
              <w:top w:val="nil"/>
              <w:left w:val="single" w:sz="4" w:space="0" w:color="auto"/>
              <w:bottom w:val="single" w:sz="4" w:space="0" w:color="auto"/>
              <w:right w:val="single" w:sz="4" w:space="0" w:color="auto"/>
            </w:tcBorders>
            <w:shd w:val="clear" w:color="auto" w:fill="auto"/>
            <w:noWrap/>
            <w:vAlign w:val="center"/>
            <w:hideMark/>
          </w:tcPr>
          <w:p w14:paraId="16A31854" w14:textId="77777777" w:rsidR="00D703B5" w:rsidRPr="00AF490D" w:rsidRDefault="00D703B5" w:rsidP="00D703B5">
            <w:pPr>
              <w:spacing w:after="0" w:line="240" w:lineRule="auto"/>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Dirección General</w:t>
            </w:r>
          </w:p>
        </w:tc>
        <w:tc>
          <w:tcPr>
            <w:tcW w:w="1014" w:type="dxa"/>
            <w:tcBorders>
              <w:top w:val="nil"/>
              <w:left w:val="nil"/>
              <w:bottom w:val="single" w:sz="4" w:space="0" w:color="auto"/>
              <w:right w:val="single" w:sz="4" w:space="0" w:color="auto"/>
            </w:tcBorders>
            <w:shd w:val="clear" w:color="auto" w:fill="auto"/>
            <w:vAlign w:val="center"/>
            <w:hideMark/>
          </w:tcPr>
          <w:p w14:paraId="09E91EB1"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6</w:t>
            </w:r>
          </w:p>
        </w:tc>
        <w:tc>
          <w:tcPr>
            <w:tcW w:w="978" w:type="dxa"/>
            <w:tcBorders>
              <w:top w:val="nil"/>
              <w:left w:val="nil"/>
              <w:bottom w:val="single" w:sz="4" w:space="0" w:color="auto"/>
              <w:right w:val="single" w:sz="4" w:space="0" w:color="auto"/>
            </w:tcBorders>
            <w:shd w:val="clear" w:color="auto" w:fill="auto"/>
            <w:noWrap/>
            <w:vAlign w:val="bottom"/>
            <w:hideMark/>
          </w:tcPr>
          <w:p w14:paraId="4F4B2D6A"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15</w:t>
            </w:r>
          </w:p>
        </w:tc>
        <w:tc>
          <w:tcPr>
            <w:tcW w:w="1008" w:type="dxa"/>
            <w:tcBorders>
              <w:top w:val="nil"/>
              <w:left w:val="nil"/>
              <w:bottom w:val="single" w:sz="4" w:space="0" w:color="auto"/>
              <w:right w:val="single" w:sz="4" w:space="0" w:color="auto"/>
            </w:tcBorders>
            <w:shd w:val="clear" w:color="auto" w:fill="auto"/>
            <w:noWrap/>
            <w:vAlign w:val="bottom"/>
            <w:hideMark/>
          </w:tcPr>
          <w:p w14:paraId="121A0F6E"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40%</w:t>
            </w:r>
          </w:p>
        </w:tc>
      </w:tr>
      <w:tr w:rsidR="00D703B5" w:rsidRPr="00D703B5" w14:paraId="17D38BA1" w14:textId="77777777" w:rsidTr="00D703B5">
        <w:trPr>
          <w:trHeight w:val="300"/>
        </w:trPr>
        <w:tc>
          <w:tcPr>
            <w:tcW w:w="5675" w:type="dxa"/>
            <w:tcBorders>
              <w:top w:val="nil"/>
              <w:left w:val="single" w:sz="4" w:space="0" w:color="auto"/>
              <w:bottom w:val="single" w:sz="4" w:space="0" w:color="auto"/>
              <w:right w:val="single" w:sz="4" w:space="0" w:color="auto"/>
            </w:tcBorders>
            <w:shd w:val="clear" w:color="auto" w:fill="auto"/>
            <w:noWrap/>
            <w:vAlign w:val="center"/>
            <w:hideMark/>
          </w:tcPr>
          <w:p w14:paraId="70BE5763" w14:textId="77777777" w:rsidR="00D703B5" w:rsidRPr="00AF490D" w:rsidRDefault="00D703B5" w:rsidP="00D703B5">
            <w:pPr>
              <w:spacing w:after="0" w:line="240" w:lineRule="auto"/>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Gerencia Comercial y de Atención al Ciudadano</w:t>
            </w:r>
          </w:p>
        </w:tc>
        <w:tc>
          <w:tcPr>
            <w:tcW w:w="1014" w:type="dxa"/>
            <w:tcBorders>
              <w:top w:val="nil"/>
              <w:left w:val="nil"/>
              <w:bottom w:val="single" w:sz="4" w:space="0" w:color="auto"/>
              <w:right w:val="single" w:sz="4" w:space="0" w:color="auto"/>
            </w:tcBorders>
            <w:shd w:val="clear" w:color="auto" w:fill="auto"/>
            <w:vAlign w:val="center"/>
            <w:hideMark/>
          </w:tcPr>
          <w:p w14:paraId="512B6E52"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6</w:t>
            </w:r>
          </w:p>
        </w:tc>
        <w:tc>
          <w:tcPr>
            <w:tcW w:w="978" w:type="dxa"/>
            <w:tcBorders>
              <w:top w:val="nil"/>
              <w:left w:val="nil"/>
              <w:bottom w:val="single" w:sz="4" w:space="0" w:color="auto"/>
              <w:right w:val="single" w:sz="4" w:space="0" w:color="auto"/>
            </w:tcBorders>
            <w:shd w:val="clear" w:color="auto" w:fill="auto"/>
            <w:noWrap/>
            <w:vAlign w:val="bottom"/>
            <w:hideMark/>
          </w:tcPr>
          <w:p w14:paraId="0A341549"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10</w:t>
            </w:r>
          </w:p>
        </w:tc>
        <w:tc>
          <w:tcPr>
            <w:tcW w:w="1008" w:type="dxa"/>
            <w:tcBorders>
              <w:top w:val="nil"/>
              <w:left w:val="nil"/>
              <w:bottom w:val="single" w:sz="4" w:space="0" w:color="auto"/>
              <w:right w:val="single" w:sz="4" w:space="0" w:color="auto"/>
            </w:tcBorders>
            <w:shd w:val="clear" w:color="auto" w:fill="auto"/>
            <w:noWrap/>
            <w:vAlign w:val="bottom"/>
            <w:hideMark/>
          </w:tcPr>
          <w:p w14:paraId="0B214EAA"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60%</w:t>
            </w:r>
          </w:p>
        </w:tc>
      </w:tr>
      <w:tr w:rsidR="00D703B5" w:rsidRPr="00D703B5" w14:paraId="5C11C925" w14:textId="77777777" w:rsidTr="00D703B5">
        <w:trPr>
          <w:trHeight w:val="300"/>
        </w:trPr>
        <w:tc>
          <w:tcPr>
            <w:tcW w:w="5675" w:type="dxa"/>
            <w:tcBorders>
              <w:top w:val="nil"/>
              <w:left w:val="single" w:sz="4" w:space="0" w:color="auto"/>
              <w:bottom w:val="single" w:sz="4" w:space="0" w:color="auto"/>
              <w:right w:val="single" w:sz="4" w:space="0" w:color="auto"/>
            </w:tcBorders>
            <w:shd w:val="clear" w:color="auto" w:fill="auto"/>
            <w:noWrap/>
            <w:vAlign w:val="center"/>
            <w:hideMark/>
          </w:tcPr>
          <w:p w14:paraId="29A057FC" w14:textId="77777777" w:rsidR="00D703B5" w:rsidRPr="00AF490D" w:rsidRDefault="00D703B5" w:rsidP="00D703B5">
            <w:pPr>
              <w:spacing w:after="0" w:line="240" w:lineRule="auto"/>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Oficina Asesora de Planeación y de Aseguramiento de Procesos</w:t>
            </w:r>
          </w:p>
        </w:tc>
        <w:tc>
          <w:tcPr>
            <w:tcW w:w="1014" w:type="dxa"/>
            <w:tcBorders>
              <w:top w:val="nil"/>
              <w:left w:val="nil"/>
              <w:bottom w:val="single" w:sz="4" w:space="0" w:color="auto"/>
              <w:right w:val="single" w:sz="4" w:space="0" w:color="auto"/>
            </w:tcBorders>
            <w:shd w:val="clear" w:color="auto" w:fill="auto"/>
            <w:vAlign w:val="center"/>
            <w:hideMark/>
          </w:tcPr>
          <w:p w14:paraId="075C36BE"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5</w:t>
            </w:r>
          </w:p>
        </w:tc>
        <w:tc>
          <w:tcPr>
            <w:tcW w:w="978" w:type="dxa"/>
            <w:tcBorders>
              <w:top w:val="nil"/>
              <w:left w:val="nil"/>
              <w:bottom w:val="single" w:sz="4" w:space="0" w:color="auto"/>
              <w:right w:val="single" w:sz="4" w:space="0" w:color="auto"/>
            </w:tcBorders>
            <w:shd w:val="clear" w:color="auto" w:fill="auto"/>
            <w:noWrap/>
            <w:vAlign w:val="bottom"/>
            <w:hideMark/>
          </w:tcPr>
          <w:p w14:paraId="77ACC27B"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9</w:t>
            </w:r>
          </w:p>
        </w:tc>
        <w:tc>
          <w:tcPr>
            <w:tcW w:w="1008" w:type="dxa"/>
            <w:tcBorders>
              <w:top w:val="nil"/>
              <w:left w:val="nil"/>
              <w:bottom w:val="single" w:sz="4" w:space="0" w:color="auto"/>
              <w:right w:val="single" w:sz="4" w:space="0" w:color="auto"/>
            </w:tcBorders>
            <w:shd w:val="clear" w:color="auto" w:fill="auto"/>
            <w:noWrap/>
            <w:vAlign w:val="bottom"/>
            <w:hideMark/>
          </w:tcPr>
          <w:p w14:paraId="39ADD003"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56%</w:t>
            </w:r>
          </w:p>
        </w:tc>
      </w:tr>
      <w:tr w:rsidR="00D703B5" w:rsidRPr="00D703B5" w14:paraId="2673461E" w14:textId="77777777" w:rsidTr="00D703B5">
        <w:trPr>
          <w:trHeight w:val="300"/>
        </w:trPr>
        <w:tc>
          <w:tcPr>
            <w:tcW w:w="5675" w:type="dxa"/>
            <w:tcBorders>
              <w:top w:val="nil"/>
              <w:left w:val="single" w:sz="4" w:space="0" w:color="auto"/>
              <w:bottom w:val="single" w:sz="4" w:space="0" w:color="auto"/>
              <w:right w:val="single" w:sz="4" w:space="0" w:color="auto"/>
            </w:tcBorders>
            <w:shd w:val="clear" w:color="auto" w:fill="auto"/>
            <w:noWrap/>
            <w:vAlign w:val="center"/>
            <w:hideMark/>
          </w:tcPr>
          <w:p w14:paraId="315E8A47" w14:textId="77777777" w:rsidR="00D703B5" w:rsidRPr="00AF490D" w:rsidRDefault="00D703B5" w:rsidP="00D703B5">
            <w:pPr>
              <w:spacing w:after="0" w:line="240" w:lineRule="auto"/>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Oficina de Control Interno</w:t>
            </w:r>
          </w:p>
        </w:tc>
        <w:tc>
          <w:tcPr>
            <w:tcW w:w="1014" w:type="dxa"/>
            <w:tcBorders>
              <w:top w:val="nil"/>
              <w:left w:val="nil"/>
              <w:bottom w:val="single" w:sz="4" w:space="0" w:color="auto"/>
              <w:right w:val="single" w:sz="4" w:space="0" w:color="auto"/>
            </w:tcBorders>
            <w:shd w:val="clear" w:color="auto" w:fill="auto"/>
            <w:vAlign w:val="center"/>
            <w:hideMark/>
          </w:tcPr>
          <w:p w14:paraId="12EB869C"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4</w:t>
            </w:r>
          </w:p>
        </w:tc>
        <w:tc>
          <w:tcPr>
            <w:tcW w:w="978" w:type="dxa"/>
            <w:tcBorders>
              <w:top w:val="nil"/>
              <w:left w:val="nil"/>
              <w:bottom w:val="single" w:sz="4" w:space="0" w:color="auto"/>
              <w:right w:val="single" w:sz="4" w:space="0" w:color="auto"/>
            </w:tcBorders>
            <w:shd w:val="clear" w:color="auto" w:fill="auto"/>
            <w:noWrap/>
            <w:vAlign w:val="bottom"/>
            <w:hideMark/>
          </w:tcPr>
          <w:p w14:paraId="7097C6B7"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5</w:t>
            </w:r>
          </w:p>
        </w:tc>
        <w:tc>
          <w:tcPr>
            <w:tcW w:w="1008" w:type="dxa"/>
            <w:tcBorders>
              <w:top w:val="nil"/>
              <w:left w:val="nil"/>
              <w:bottom w:val="single" w:sz="4" w:space="0" w:color="auto"/>
              <w:right w:val="single" w:sz="4" w:space="0" w:color="auto"/>
            </w:tcBorders>
            <w:shd w:val="clear" w:color="auto" w:fill="auto"/>
            <w:noWrap/>
            <w:vAlign w:val="bottom"/>
            <w:hideMark/>
          </w:tcPr>
          <w:p w14:paraId="09AF5597"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80%</w:t>
            </w:r>
          </w:p>
        </w:tc>
      </w:tr>
      <w:tr w:rsidR="00D703B5" w:rsidRPr="00D703B5" w14:paraId="3F6F4BD0" w14:textId="77777777" w:rsidTr="00D703B5">
        <w:trPr>
          <w:trHeight w:val="300"/>
        </w:trPr>
        <w:tc>
          <w:tcPr>
            <w:tcW w:w="5675" w:type="dxa"/>
            <w:tcBorders>
              <w:top w:val="nil"/>
              <w:left w:val="single" w:sz="4" w:space="0" w:color="auto"/>
              <w:bottom w:val="single" w:sz="4" w:space="0" w:color="auto"/>
              <w:right w:val="single" w:sz="4" w:space="0" w:color="auto"/>
            </w:tcBorders>
            <w:shd w:val="clear" w:color="auto" w:fill="auto"/>
            <w:noWrap/>
            <w:vAlign w:val="center"/>
            <w:hideMark/>
          </w:tcPr>
          <w:p w14:paraId="2F55B295" w14:textId="77777777" w:rsidR="00D703B5" w:rsidRPr="00AF490D" w:rsidRDefault="00D703B5" w:rsidP="00D703B5">
            <w:pPr>
              <w:spacing w:after="0" w:line="240" w:lineRule="auto"/>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Subgerencia de Contratación</w:t>
            </w:r>
          </w:p>
        </w:tc>
        <w:tc>
          <w:tcPr>
            <w:tcW w:w="1014" w:type="dxa"/>
            <w:tcBorders>
              <w:top w:val="nil"/>
              <w:left w:val="nil"/>
              <w:bottom w:val="single" w:sz="4" w:space="0" w:color="auto"/>
              <w:right w:val="single" w:sz="4" w:space="0" w:color="auto"/>
            </w:tcBorders>
            <w:shd w:val="clear" w:color="auto" w:fill="auto"/>
            <w:vAlign w:val="center"/>
            <w:hideMark/>
          </w:tcPr>
          <w:p w14:paraId="05B0D520"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4</w:t>
            </w:r>
          </w:p>
        </w:tc>
        <w:tc>
          <w:tcPr>
            <w:tcW w:w="978" w:type="dxa"/>
            <w:tcBorders>
              <w:top w:val="nil"/>
              <w:left w:val="nil"/>
              <w:bottom w:val="single" w:sz="4" w:space="0" w:color="auto"/>
              <w:right w:val="single" w:sz="4" w:space="0" w:color="auto"/>
            </w:tcBorders>
            <w:shd w:val="clear" w:color="auto" w:fill="auto"/>
            <w:noWrap/>
            <w:vAlign w:val="bottom"/>
            <w:hideMark/>
          </w:tcPr>
          <w:p w14:paraId="6BECDBAD"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6</w:t>
            </w:r>
          </w:p>
        </w:tc>
        <w:tc>
          <w:tcPr>
            <w:tcW w:w="1008" w:type="dxa"/>
            <w:tcBorders>
              <w:top w:val="nil"/>
              <w:left w:val="nil"/>
              <w:bottom w:val="single" w:sz="4" w:space="0" w:color="auto"/>
              <w:right w:val="single" w:sz="4" w:space="0" w:color="auto"/>
            </w:tcBorders>
            <w:shd w:val="clear" w:color="auto" w:fill="auto"/>
            <w:noWrap/>
            <w:vAlign w:val="bottom"/>
            <w:hideMark/>
          </w:tcPr>
          <w:p w14:paraId="78B47EBF"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67%</w:t>
            </w:r>
          </w:p>
        </w:tc>
      </w:tr>
      <w:tr w:rsidR="00D703B5" w:rsidRPr="00D703B5" w14:paraId="06F3B53A" w14:textId="77777777" w:rsidTr="00D703B5">
        <w:trPr>
          <w:trHeight w:val="300"/>
        </w:trPr>
        <w:tc>
          <w:tcPr>
            <w:tcW w:w="5675" w:type="dxa"/>
            <w:tcBorders>
              <w:top w:val="nil"/>
              <w:left w:val="single" w:sz="4" w:space="0" w:color="auto"/>
              <w:bottom w:val="single" w:sz="4" w:space="0" w:color="auto"/>
              <w:right w:val="single" w:sz="4" w:space="0" w:color="auto"/>
            </w:tcBorders>
            <w:shd w:val="clear" w:color="auto" w:fill="auto"/>
            <w:noWrap/>
            <w:vAlign w:val="center"/>
            <w:hideMark/>
          </w:tcPr>
          <w:p w14:paraId="2BBC5018" w14:textId="77777777" w:rsidR="00D703B5" w:rsidRPr="00AF490D" w:rsidRDefault="00D703B5" w:rsidP="00D703B5">
            <w:pPr>
              <w:spacing w:after="0" w:line="240" w:lineRule="auto"/>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Subgerencia de Infraestructura Tecnológica</w:t>
            </w:r>
          </w:p>
        </w:tc>
        <w:tc>
          <w:tcPr>
            <w:tcW w:w="1014" w:type="dxa"/>
            <w:tcBorders>
              <w:top w:val="nil"/>
              <w:left w:val="nil"/>
              <w:bottom w:val="single" w:sz="4" w:space="0" w:color="auto"/>
              <w:right w:val="single" w:sz="4" w:space="0" w:color="auto"/>
            </w:tcBorders>
            <w:shd w:val="clear" w:color="auto" w:fill="auto"/>
            <w:vAlign w:val="center"/>
            <w:hideMark/>
          </w:tcPr>
          <w:p w14:paraId="725960EA"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4</w:t>
            </w:r>
          </w:p>
        </w:tc>
        <w:tc>
          <w:tcPr>
            <w:tcW w:w="978" w:type="dxa"/>
            <w:tcBorders>
              <w:top w:val="nil"/>
              <w:left w:val="nil"/>
              <w:bottom w:val="single" w:sz="4" w:space="0" w:color="auto"/>
              <w:right w:val="single" w:sz="4" w:space="0" w:color="auto"/>
            </w:tcBorders>
            <w:shd w:val="clear" w:color="auto" w:fill="auto"/>
            <w:noWrap/>
            <w:vAlign w:val="bottom"/>
            <w:hideMark/>
          </w:tcPr>
          <w:p w14:paraId="69E7D3B0"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10</w:t>
            </w:r>
          </w:p>
        </w:tc>
        <w:tc>
          <w:tcPr>
            <w:tcW w:w="1008" w:type="dxa"/>
            <w:tcBorders>
              <w:top w:val="nil"/>
              <w:left w:val="nil"/>
              <w:bottom w:val="single" w:sz="4" w:space="0" w:color="auto"/>
              <w:right w:val="single" w:sz="4" w:space="0" w:color="auto"/>
            </w:tcBorders>
            <w:shd w:val="clear" w:color="auto" w:fill="auto"/>
            <w:noWrap/>
            <w:vAlign w:val="bottom"/>
            <w:hideMark/>
          </w:tcPr>
          <w:p w14:paraId="7DB0E951"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40%</w:t>
            </w:r>
          </w:p>
        </w:tc>
      </w:tr>
      <w:tr w:rsidR="00D703B5" w:rsidRPr="00D703B5" w14:paraId="535B3D4A" w14:textId="77777777" w:rsidTr="00D703B5">
        <w:trPr>
          <w:trHeight w:val="300"/>
        </w:trPr>
        <w:tc>
          <w:tcPr>
            <w:tcW w:w="5675" w:type="dxa"/>
            <w:tcBorders>
              <w:top w:val="nil"/>
              <w:left w:val="single" w:sz="4" w:space="0" w:color="auto"/>
              <w:bottom w:val="single" w:sz="4" w:space="0" w:color="auto"/>
              <w:right w:val="single" w:sz="4" w:space="0" w:color="auto"/>
            </w:tcBorders>
            <w:shd w:val="clear" w:color="auto" w:fill="auto"/>
            <w:noWrap/>
            <w:vAlign w:val="center"/>
            <w:hideMark/>
          </w:tcPr>
          <w:p w14:paraId="4E7C1BA8" w14:textId="77777777" w:rsidR="00D703B5" w:rsidRPr="00AF490D" w:rsidRDefault="00D703B5" w:rsidP="00D703B5">
            <w:pPr>
              <w:spacing w:after="0" w:line="240" w:lineRule="auto"/>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Oficina de Control Disciplinario Interno</w:t>
            </w:r>
          </w:p>
        </w:tc>
        <w:tc>
          <w:tcPr>
            <w:tcW w:w="1014" w:type="dxa"/>
            <w:tcBorders>
              <w:top w:val="nil"/>
              <w:left w:val="nil"/>
              <w:bottom w:val="single" w:sz="4" w:space="0" w:color="auto"/>
              <w:right w:val="single" w:sz="4" w:space="0" w:color="auto"/>
            </w:tcBorders>
            <w:shd w:val="clear" w:color="auto" w:fill="auto"/>
            <w:vAlign w:val="center"/>
            <w:hideMark/>
          </w:tcPr>
          <w:p w14:paraId="0A3DCE9B"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3</w:t>
            </w:r>
          </w:p>
        </w:tc>
        <w:tc>
          <w:tcPr>
            <w:tcW w:w="978" w:type="dxa"/>
            <w:tcBorders>
              <w:top w:val="nil"/>
              <w:left w:val="nil"/>
              <w:bottom w:val="single" w:sz="4" w:space="0" w:color="auto"/>
              <w:right w:val="single" w:sz="4" w:space="0" w:color="auto"/>
            </w:tcBorders>
            <w:shd w:val="clear" w:color="auto" w:fill="auto"/>
            <w:noWrap/>
            <w:vAlign w:val="bottom"/>
            <w:hideMark/>
          </w:tcPr>
          <w:p w14:paraId="002BCA3B"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5</w:t>
            </w:r>
          </w:p>
        </w:tc>
        <w:tc>
          <w:tcPr>
            <w:tcW w:w="1008" w:type="dxa"/>
            <w:tcBorders>
              <w:top w:val="nil"/>
              <w:left w:val="nil"/>
              <w:bottom w:val="single" w:sz="4" w:space="0" w:color="auto"/>
              <w:right w:val="single" w:sz="4" w:space="0" w:color="auto"/>
            </w:tcBorders>
            <w:shd w:val="clear" w:color="auto" w:fill="auto"/>
            <w:noWrap/>
            <w:vAlign w:val="bottom"/>
            <w:hideMark/>
          </w:tcPr>
          <w:p w14:paraId="2AF9FC92"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60%</w:t>
            </w:r>
          </w:p>
        </w:tc>
      </w:tr>
      <w:tr w:rsidR="00D703B5" w:rsidRPr="00D703B5" w14:paraId="129E4C06" w14:textId="77777777" w:rsidTr="00D703B5">
        <w:trPr>
          <w:trHeight w:val="300"/>
        </w:trPr>
        <w:tc>
          <w:tcPr>
            <w:tcW w:w="5675" w:type="dxa"/>
            <w:tcBorders>
              <w:top w:val="nil"/>
              <w:left w:val="single" w:sz="4" w:space="0" w:color="auto"/>
              <w:bottom w:val="single" w:sz="4" w:space="0" w:color="auto"/>
              <w:right w:val="single" w:sz="4" w:space="0" w:color="auto"/>
            </w:tcBorders>
            <w:shd w:val="clear" w:color="auto" w:fill="auto"/>
            <w:noWrap/>
            <w:vAlign w:val="center"/>
            <w:hideMark/>
          </w:tcPr>
          <w:p w14:paraId="6E4B1659" w14:textId="77777777" w:rsidR="00D703B5" w:rsidRPr="00AF490D" w:rsidRDefault="00D703B5" w:rsidP="00D703B5">
            <w:pPr>
              <w:spacing w:after="0" w:line="240" w:lineRule="auto"/>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Gerencia Jurídica</w:t>
            </w:r>
          </w:p>
        </w:tc>
        <w:tc>
          <w:tcPr>
            <w:tcW w:w="1014" w:type="dxa"/>
            <w:tcBorders>
              <w:top w:val="nil"/>
              <w:left w:val="nil"/>
              <w:bottom w:val="single" w:sz="4" w:space="0" w:color="auto"/>
              <w:right w:val="single" w:sz="4" w:space="0" w:color="auto"/>
            </w:tcBorders>
            <w:shd w:val="clear" w:color="auto" w:fill="auto"/>
            <w:vAlign w:val="center"/>
            <w:hideMark/>
          </w:tcPr>
          <w:p w14:paraId="51A545B3"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3</w:t>
            </w:r>
          </w:p>
        </w:tc>
        <w:tc>
          <w:tcPr>
            <w:tcW w:w="978" w:type="dxa"/>
            <w:tcBorders>
              <w:top w:val="nil"/>
              <w:left w:val="nil"/>
              <w:bottom w:val="single" w:sz="4" w:space="0" w:color="auto"/>
              <w:right w:val="single" w:sz="4" w:space="0" w:color="auto"/>
            </w:tcBorders>
            <w:shd w:val="clear" w:color="auto" w:fill="auto"/>
            <w:noWrap/>
            <w:vAlign w:val="bottom"/>
            <w:hideMark/>
          </w:tcPr>
          <w:p w14:paraId="4C6FB71F"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8</w:t>
            </w:r>
          </w:p>
        </w:tc>
        <w:tc>
          <w:tcPr>
            <w:tcW w:w="1008" w:type="dxa"/>
            <w:tcBorders>
              <w:top w:val="nil"/>
              <w:left w:val="nil"/>
              <w:bottom w:val="single" w:sz="4" w:space="0" w:color="auto"/>
              <w:right w:val="single" w:sz="4" w:space="0" w:color="auto"/>
            </w:tcBorders>
            <w:shd w:val="clear" w:color="auto" w:fill="auto"/>
            <w:noWrap/>
            <w:vAlign w:val="bottom"/>
            <w:hideMark/>
          </w:tcPr>
          <w:p w14:paraId="74D10AF5"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38%</w:t>
            </w:r>
          </w:p>
        </w:tc>
      </w:tr>
      <w:tr w:rsidR="00D703B5" w:rsidRPr="00D703B5" w14:paraId="3AD04EE8" w14:textId="77777777" w:rsidTr="00D703B5">
        <w:trPr>
          <w:trHeight w:val="300"/>
        </w:trPr>
        <w:tc>
          <w:tcPr>
            <w:tcW w:w="5675" w:type="dxa"/>
            <w:tcBorders>
              <w:top w:val="nil"/>
              <w:left w:val="single" w:sz="4" w:space="0" w:color="auto"/>
              <w:bottom w:val="single" w:sz="4" w:space="0" w:color="auto"/>
              <w:right w:val="single" w:sz="4" w:space="0" w:color="auto"/>
            </w:tcBorders>
            <w:shd w:val="clear" w:color="auto" w:fill="auto"/>
            <w:noWrap/>
            <w:vAlign w:val="center"/>
            <w:hideMark/>
          </w:tcPr>
          <w:p w14:paraId="5DD72EC3" w14:textId="77777777" w:rsidR="00D703B5" w:rsidRPr="00AF490D" w:rsidRDefault="00D703B5" w:rsidP="00D703B5">
            <w:pPr>
              <w:spacing w:after="0" w:line="240" w:lineRule="auto"/>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lastRenderedPageBreak/>
              <w:t>Subgerencia de Gestión Jurídica</w:t>
            </w:r>
          </w:p>
        </w:tc>
        <w:tc>
          <w:tcPr>
            <w:tcW w:w="1014" w:type="dxa"/>
            <w:tcBorders>
              <w:top w:val="nil"/>
              <w:left w:val="nil"/>
              <w:bottom w:val="single" w:sz="4" w:space="0" w:color="auto"/>
              <w:right w:val="single" w:sz="4" w:space="0" w:color="auto"/>
            </w:tcBorders>
            <w:shd w:val="clear" w:color="auto" w:fill="auto"/>
            <w:vAlign w:val="center"/>
            <w:hideMark/>
          </w:tcPr>
          <w:p w14:paraId="2329CB9A"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3</w:t>
            </w:r>
          </w:p>
        </w:tc>
        <w:tc>
          <w:tcPr>
            <w:tcW w:w="978" w:type="dxa"/>
            <w:tcBorders>
              <w:top w:val="nil"/>
              <w:left w:val="nil"/>
              <w:bottom w:val="single" w:sz="4" w:space="0" w:color="auto"/>
              <w:right w:val="single" w:sz="4" w:space="0" w:color="auto"/>
            </w:tcBorders>
            <w:shd w:val="clear" w:color="auto" w:fill="auto"/>
            <w:noWrap/>
            <w:vAlign w:val="bottom"/>
            <w:hideMark/>
          </w:tcPr>
          <w:p w14:paraId="1574A7D8"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7</w:t>
            </w:r>
          </w:p>
        </w:tc>
        <w:tc>
          <w:tcPr>
            <w:tcW w:w="1008" w:type="dxa"/>
            <w:tcBorders>
              <w:top w:val="nil"/>
              <w:left w:val="nil"/>
              <w:bottom w:val="single" w:sz="4" w:space="0" w:color="auto"/>
              <w:right w:val="single" w:sz="4" w:space="0" w:color="auto"/>
            </w:tcBorders>
            <w:shd w:val="clear" w:color="auto" w:fill="auto"/>
            <w:noWrap/>
            <w:vAlign w:val="bottom"/>
            <w:hideMark/>
          </w:tcPr>
          <w:p w14:paraId="3757B53A"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43%</w:t>
            </w:r>
          </w:p>
        </w:tc>
      </w:tr>
      <w:tr w:rsidR="00D703B5" w:rsidRPr="00D703B5" w14:paraId="5949CBF8" w14:textId="77777777" w:rsidTr="00D703B5">
        <w:trPr>
          <w:trHeight w:val="300"/>
        </w:trPr>
        <w:tc>
          <w:tcPr>
            <w:tcW w:w="5675" w:type="dxa"/>
            <w:tcBorders>
              <w:top w:val="nil"/>
              <w:left w:val="single" w:sz="4" w:space="0" w:color="auto"/>
              <w:bottom w:val="single" w:sz="4" w:space="0" w:color="auto"/>
              <w:right w:val="single" w:sz="4" w:space="0" w:color="auto"/>
            </w:tcBorders>
            <w:shd w:val="clear" w:color="auto" w:fill="auto"/>
            <w:noWrap/>
            <w:vAlign w:val="center"/>
            <w:hideMark/>
          </w:tcPr>
          <w:p w14:paraId="646FF624" w14:textId="77777777" w:rsidR="00D703B5" w:rsidRPr="00AF490D" w:rsidRDefault="00D703B5" w:rsidP="00D703B5">
            <w:pPr>
              <w:spacing w:after="0" w:line="240" w:lineRule="auto"/>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Subgerencia de Analítica de Datos</w:t>
            </w:r>
          </w:p>
        </w:tc>
        <w:tc>
          <w:tcPr>
            <w:tcW w:w="1014" w:type="dxa"/>
            <w:tcBorders>
              <w:top w:val="nil"/>
              <w:left w:val="nil"/>
              <w:bottom w:val="single" w:sz="4" w:space="0" w:color="auto"/>
              <w:right w:val="single" w:sz="4" w:space="0" w:color="auto"/>
            </w:tcBorders>
            <w:shd w:val="clear" w:color="auto" w:fill="auto"/>
            <w:vAlign w:val="center"/>
            <w:hideMark/>
          </w:tcPr>
          <w:p w14:paraId="3642B771"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2</w:t>
            </w:r>
          </w:p>
        </w:tc>
        <w:tc>
          <w:tcPr>
            <w:tcW w:w="978" w:type="dxa"/>
            <w:tcBorders>
              <w:top w:val="nil"/>
              <w:left w:val="nil"/>
              <w:bottom w:val="single" w:sz="4" w:space="0" w:color="auto"/>
              <w:right w:val="single" w:sz="4" w:space="0" w:color="auto"/>
            </w:tcBorders>
            <w:shd w:val="clear" w:color="auto" w:fill="auto"/>
            <w:noWrap/>
            <w:vAlign w:val="bottom"/>
            <w:hideMark/>
          </w:tcPr>
          <w:p w14:paraId="38844743"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4</w:t>
            </w:r>
          </w:p>
        </w:tc>
        <w:tc>
          <w:tcPr>
            <w:tcW w:w="1008" w:type="dxa"/>
            <w:tcBorders>
              <w:top w:val="nil"/>
              <w:left w:val="nil"/>
              <w:bottom w:val="single" w:sz="4" w:space="0" w:color="auto"/>
              <w:right w:val="single" w:sz="4" w:space="0" w:color="auto"/>
            </w:tcBorders>
            <w:shd w:val="clear" w:color="auto" w:fill="auto"/>
            <w:noWrap/>
            <w:vAlign w:val="bottom"/>
            <w:hideMark/>
          </w:tcPr>
          <w:p w14:paraId="45AEADAE"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50%</w:t>
            </w:r>
          </w:p>
        </w:tc>
      </w:tr>
      <w:tr w:rsidR="00D703B5" w:rsidRPr="00D703B5" w14:paraId="75816084" w14:textId="77777777" w:rsidTr="00D703B5">
        <w:trPr>
          <w:trHeight w:val="300"/>
        </w:trPr>
        <w:tc>
          <w:tcPr>
            <w:tcW w:w="5675" w:type="dxa"/>
            <w:tcBorders>
              <w:top w:val="nil"/>
              <w:left w:val="single" w:sz="4" w:space="0" w:color="auto"/>
              <w:bottom w:val="single" w:sz="4" w:space="0" w:color="auto"/>
              <w:right w:val="single" w:sz="4" w:space="0" w:color="auto"/>
            </w:tcBorders>
            <w:shd w:val="clear" w:color="auto" w:fill="auto"/>
            <w:noWrap/>
            <w:vAlign w:val="center"/>
            <w:hideMark/>
          </w:tcPr>
          <w:p w14:paraId="7F22C82D" w14:textId="77777777" w:rsidR="00D703B5" w:rsidRPr="00AF490D" w:rsidRDefault="00D703B5" w:rsidP="00D703B5">
            <w:pPr>
              <w:spacing w:after="0" w:line="240" w:lineRule="auto"/>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Gerencia de Gestión Corporativa</w:t>
            </w:r>
          </w:p>
        </w:tc>
        <w:tc>
          <w:tcPr>
            <w:tcW w:w="1014" w:type="dxa"/>
            <w:tcBorders>
              <w:top w:val="nil"/>
              <w:left w:val="nil"/>
              <w:bottom w:val="single" w:sz="4" w:space="0" w:color="auto"/>
              <w:right w:val="single" w:sz="4" w:space="0" w:color="auto"/>
            </w:tcBorders>
            <w:shd w:val="clear" w:color="auto" w:fill="auto"/>
            <w:vAlign w:val="center"/>
            <w:hideMark/>
          </w:tcPr>
          <w:p w14:paraId="74665371"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1</w:t>
            </w:r>
          </w:p>
        </w:tc>
        <w:tc>
          <w:tcPr>
            <w:tcW w:w="978" w:type="dxa"/>
            <w:tcBorders>
              <w:top w:val="nil"/>
              <w:left w:val="nil"/>
              <w:bottom w:val="single" w:sz="4" w:space="0" w:color="auto"/>
              <w:right w:val="single" w:sz="4" w:space="0" w:color="auto"/>
            </w:tcBorders>
            <w:shd w:val="clear" w:color="auto" w:fill="auto"/>
            <w:noWrap/>
            <w:vAlign w:val="bottom"/>
            <w:hideMark/>
          </w:tcPr>
          <w:p w14:paraId="149C01E0"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1</w:t>
            </w:r>
          </w:p>
        </w:tc>
        <w:tc>
          <w:tcPr>
            <w:tcW w:w="1008" w:type="dxa"/>
            <w:tcBorders>
              <w:top w:val="nil"/>
              <w:left w:val="nil"/>
              <w:bottom w:val="single" w:sz="4" w:space="0" w:color="auto"/>
              <w:right w:val="single" w:sz="4" w:space="0" w:color="auto"/>
            </w:tcBorders>
            <w:shd w:val="clear" w:color="auto" w:fill="auto"/>
            <w:noWrap/>
            <w:vAlign w:val="bottom"/>
            <w:hideMark/>
          </w:tcPr>
          <w:p w14:paraId="4000B089" w14:textId="77777777" w:rsidR="00D703B5" w:rsidRPr="00AF490D" w:rsidRDefault="00D703B5" w:rsidP="00D703B5">
            <w:pPr>
              <w:spacing w:after="0" w:line="240" w:lineRule="auto"/>
              <w:jc w:val="center"/>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100%</w:t>
            </w:r>
          </w:p>
        </w:tc>
      </w:tr>
      <w:tr w:rsidR="00D703B5" w:rsidRPr="00D703B5" w14:paraId="6B1BCEE6" w14:textId="77777777" w:rsidTr="00D703B5">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14:paraId="7F60A59B" w14:textId="45BC404D" w:rsidR="00D703B5" w:rsidRPr="00AF490D" w:rsidRDefault="00D703B5" w:rsidP="00D703B5">
            <w:pPr>
              <w:spacing w:after="0" w:line="240" w:lineRule="auto"/>
              <w:rPr>
                <w:rFonts w:ascii="Times New Roman" w:eastAsia="Times New Roman" w:hAnsi="Times New Roman"/>
                <w:color w:val="000000"/>
                <w:sz w:val="16"/>
                <w:szCs w:val="16"/>
                <w:lang w:eastAsia="es-CO"/>
              </w:rPr>
            </w:pPr>
            <w:r w:rsidRPr="00AF490D">
              <w:rPr>
                <w:rFonts w:ascii="Times New Roman" w:eastAsia="Times New Roman" w:hAnsi="Times New Roman"/>
                <w:color w:val="000000"/>
                <w:sz w:val="16"/>
                <w:szCs w:val="16"/>
                <w:lang w:eastAsia="es-CO"/>
              </w:rPr>
              <w:t> </w:t>
            </w:r>
            <w:r w:rsidR="00AF490D">
              <w:rPr>
                <w:rFonts w:ascii="Times New Roman" w:eastAsia="Times New Roman" w:hAnsi="Times New Roman"/>
                <w:color w:val="000000"/>
                <w:sz w:val="16"/>
                <w:szCs w:val="16"/>
                <w:lang w:eastAsia="es-CO"/>
              </w:rPr>
              <w:t xml:space="preserve">Total </w:t>
            </w:r>
          </w:p>
        </w:tc>
        <w:tc>
          <w:tcPr>
            <w:tcW w:w="1014" w:type="dxa"/>
            <w:tcBorders>
              <w:top w:val="nil"/>
              <w:left w:val="nil"/>
              <w:bottom w:val="single" w:sz="4" w:space="0" w:color="auto"/>
              <w:right w:val="single" w:sz="4" w:space="0" w:color="auto"/>
            </w:tcBorders>
            <w:shd w:val="clear" w:color="auto" w:fill="auto"/>
            <w:noWrap/>
            <w:vAlign w:val="bottom"/>
            <w:hideMark/>
          </w:tcPr>
          <w:p w14:paraId="39BE1CAD" w14:textId="77777777" w:rsidR="00D703B5" w:rsidRPr="00AF490D" w:rsidRDefault="00D703B5" w:rsidP="00D703B5">
            <w:pPr>
              <w:spacing w:after="0" w:line="240" w:lineRule="auto"/>
              <w:jc w:val="center"/>
              <w:rPr>
                <w:rFonts w:ascii="Times New Roman" w:eastAsia="Times New Roman" w:hAnsi="Times New Roman"/>
                <w:b/>
                <w:bCs/>
                <w:color w:val="000000"/>
                <w:sz w:val="16"/>
                <w:szCs w:val="16"/>
                <w:lang w:eastAsia="es-CO"/>
              </w:rPr>
            </w:pPr>
            <w:r w:rsidRPr="00AF490D">
              <w:rPr>
                <w:rFonts w:ascii="Times New Roman" w:eastAsia="Times New Roman" w:hAnsi="Times New Roman"/>
                <w:b/>
                <w:bCs/>
                <w:color w:val="000000"/>
                <w:sz w:val="16"/>
                <w:szCs w:val="16"/>
                <w:lang w:eastAsia="es-CO"/>
              </w:rPr>
              <w:t>221</w:t>
            </w:r>
          </w:p>
        </w:tc>
        <w:tc>
          <w:tcPr>
            <w:tcW w:w="978" w:type="dxa"/>
            <w:tcBorders>
              <w:top w:val="nil"/>
              <w:left w:val="nil"/>
              <w:bottom w:val="single" w:sz="4" w:space="0" w:color="auto"/>
              <w:right w:val="single" w:sz="4" w:space="0" w:color="auto"/>
            </w:tcBorders>
            <w:shd w:val="clear" w:color="auto" w:fill="auto"/>
            <w:noWrap/>
            <w:vAlign w:val="bottom"/>
            <w:hideMark/>
          </w:tcPr>
          <w:p w14:paraId="4D5EEBF1" w14:textId="77777777" w:rsidR="00D703B5" w:rsidRPr="00AF490D" w:rsidRDefault="00D703B5" w:rsidP="00D703B5">
            <w:pPr>
              <w:spacing w:after="0" w:line="240" w:lineRule="auto"/>
              <w:jc w:val="center"/>
              <w:rPr>
                <w:rFonts w:ascii="Times New Roman" w:eastAsia="Times New Roman" w:hAnsi="Times New Roman"/>
                <w:b/>
                <w:bCs/>
                <w:color w:val="000000"/>
                <w:sz w:val="16"/>
                <w:szCs w:val="16"/>
                <w:lang w:eastAsia="es-CO"/>
              </w:rPr>
            </w:pPr>
            <w:r w:rsidRPr="00AF490D">
              <w:rPr>
                <w:rFonts w:ascii="Times New Roman" w:eastAsia="Times New Roman" w:hAnsi="Times New Roman"/>
                <w:b/>
                <w:bCs/>
                <w:color w:val="000000"/>
                <w:sz w:val="16"/>
                <w:szCs w:val="16"/>
                <w:lang w:eastAsia="es-CO"/>
              </w:rPr>
              <w:t>410</w:t>
            </w:r>
          </w:p>
        </w:tc>
        <w:tc>
          <w:tcPr>
            <w:tcW w:w="1008" w:type="dxa"/>
            <w:tcBorders>
              <w:top w:val="nil"/>
              <w:left w:val="nil"/>
              <w:bottom w:val="single" w:sz="4" w:space="0" w:color="auto"/>
              <w:right w:val="single" w:sz="4" w:space="0" w:color="auto"/>
            </w:tcBorders>
            <w:shd w:val="clear" w:color="auto" w:fill="auto"/>
            <w:noWrap/>
            <w:vAlign w:val="bottom"/>
            <w:hideMark/>
          </w:tcPr>
          <w:p w14:paraId="4D8E6740" w14:textId="77777777" w:rsidR="00D703B5" w:rsidRPr="00AF490D" w:rsidRDefault="00D703B5" w:rsidP="00D703B5">
            <w:pPr>
              <w:spacing w:after="0" w:line="240" w:lineRule="auto"/>
              <w:jc w:val="center"/>
              <w:rPr>
                <w:rFonts w:ascii="Times New Roman" w:eastAsia="Times New Roman" w:hAnsi="Times New Roman"/>
                <w:b/>
                <w:bCs/>
                <w:color w:val="000000"/>
                <w:sz w:val="16"/>
                <w:szCs w:val="16"/>
                <w:lang w:eastAsia="es-CO"/>
              </w:rPr>
            </w:pPr>
            <w:r w:rsidRPr="00AF490D">
              <w:rPr>
                <w:rFonts w:ascii="Times New Roman" w:eastAsia="Times New Roman" w:hAnsi="Times New Roman"/>
                <w:b/>
                <w:bCs/>
                <w:color w:val="000000"/>
                <w:sz w:val="16"/>
                <w:szCs w:val="16"/>
                <w:lang w:eastAsia="es-CO"/>
              </w:rPr>
              <w:t>53,90%</w:t>
            </w:r>
          </w:p>
        </w:tc>
      </w:tr>
    </w:tbl>
    <w:p w14:paraId="5C0D4484" w14:textId="77777777" w:rsidR="00D703B5" w:rsidRDefault="00D703B5" w:rsidP="00DB4C19">
      <w:pPr>
        <w:spacing w:after="0" w:line="276" w:lineRule="auto"/>
        <w:ind w:right="-142"/>
        <w:jc w:val="both"/>
        <w:rPr>
          <w:rFonts w:ascii="Times New Roman" w:hAnsi="Times New Roman"/>
        </w:rPr>
      </w:pPr>
    </w:p>
    <w:p w14:paraId="040A592B" w14:textId="5077B6CE" w:rsidR="00D703B5" w:rsidRDefault="00AF490D" w:rsidP="00AF490D">
      <w:pPr>
        <w:spacing w:after="0" w:line="276" w:lineRule="auto"/>
        <w:ind w:right="-142"/>
        <w:jc w:val="center"/>
        <w:rPr>
          <w:rFonts w:ascii="Times New Roman" w:hAnsi="Times New Roman"/>
        </w:rPr>
      </w:pPr>
      <w:r>
        <w:rPr>
          <w:rFonts w:ascii="Times New Roman" w:hAnsi="Times New Roman"/>
          <w:noProof/>
          <w:lang w:eastAsia="es-CO"/>
        </w:rPr>
        <w:drawing>
          <wp:inline distT="0" distB="0" distL="0" distR="0" wp14:anchorId="7CB9AE60" wp14:editId="4D4D4644">
            <wp:extent cx="4763567" cy="34480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2724" cy="3461916"/>
                    </a:xfrm>
                    <a:prstGeom prst="rect">
                      <a:avLst/>
                    </a:prstGeom>
                    <a:noFill/>
                  </pic:spPr>
                </pic:pic>
              </a:graphicData>
            </a:graphic>
          </wp:inline>
        </w:drawing>
      </w:r>
    </w:p>
    <w:p w14:paraId="3E712F06" w14:textId="77777777" w:rsidR="00D703B5" w:rsidRDefault="00D703B5" w:rsidP="00DB4C19">
      <w:pPr>
        <w:spacing w:after="0" w:line="276" w:lineRule="auto"/>
        <w:ind w:right="-142"/>
        <w:jc w:val="both"/>
        <w:rPr>
          <w:rFonts w:ascii="Times New Roman" w:hAnsi="Times New Roman"/>
        </w:rPr>
      </w:pPr>
    </w:p>
    <w:p w14:paraId="4B03BC0C" w14:textId="38626F82" w:rsidR="00426656" w:rsidRPr="00C85779" w:rsidRDefault="00426656" w:rsidP="00DB4C19">
      <w:pPr>
        <w:spacing w:after="0" w:line="276" w:lineRule="auto"/>
        <w:ind w:right="-142"/>
        <w:jc w:val="both"/>
        <w:rPr>
          <w:rFonts w:ascii="Times New Roman" w:eastAsia="Arial Narrow" w:hAnsi="Times New Roman"/>
          <w:bCs/>
        </w:rPr>
      </w:pPr>
      <w:r w:rsidRPr="00C85779">
        <w:rPr>
          <w:rFonts w:ascii="Times New Roman" w:eastAsia="Arial Narrow" w:hAnsi="Times New Roman"/>
          <w:bCs/>
        </w:rPr>
        <w:t>A continuación, se describe</w:t>
      </w:r>
      <w:r w:rsidR="00D919E9">
        <w:rPr>
          <w:rFonts w:ascii="Times New Roman" w:eastAsia="Arial Narrow" w:hAnsi="Times New Roman"/>
          <w:bCs/>
        </w:rPr>
        <w:t>n los resultados de la encuesta</w:t>
      </w:r>
      <w:r w:rsidRPr="00C85779">
        <w:rPr>
          <w:rFonts w:ascii="Times New Roman" w:eastAsia="Arial Narrow" w:hAnsi="Times New Roman"/>
          <w:bCs/>
        </w:rPr>
        <w:t>, donde se muestran las actividades seleccionadas por los servidores, en cada una de las categorías.</w:t>
      </w:r>
    </w:p>
    <w:p w14:paraId="53C2A19A" w14:textId="77777777" w:rsidR="00010E41" w:rsidRPr="00C85779" w:rsidRDefault="00010E41" w:rsidP="00426656">
      <w:pPr>
        <w:spacing w:after="0" w:line="240" w:lineRule="auto"/>
        <w:ind w:right="-142"/>
        <w:jc w:val="both"/>
        <w:rPr>
          <w:rFonts w:ascii="Times New Roman" w:hAnsi="Times New Roman"/>
          <w:bCs/>
        </w:rPr>
      </w:pPr>
    </w:p>
    <w:p w14:paraId="6CBE71AD" w14:textId="4C113453" w:rsidR="0000655B" w:rsidRPr="000678A4" w:rsidRDefault="006F1CBE" w:rsidP="0000655B">
      <w:pPr>
        <w:spacing w:after="0" w:line="240" w:lineRule="auto"/>
        <w:ind w:right="-142"/>
        <w:jc w:val="both"/>
        <w:rPr>
          <w:rFonts w:ascii="Times New Roman" w:hAnsi="Times New Roman"/>
          <w:b/>
          <w:noProof/>
          <w:color w:val="1F497D" w:themeColor="text2"/>
          <w:lang w:eastAsia="es-CO"/>
        </w:rPr>
      </w:pPr>
      <w:r w:rsidRPr="000678A4">
        <w:rPr>
          <w:rFonts w:ascii="Times New Roman" w:hAnsi="Times New Roman"/>
          <w:b/>
          <w:noProof/>
          <w:color w:val="1F497D" w:themeColor="text2"/>
          <w:lang w:eastAsia="es-CO"/>
        </w:rPr>
        <w:t>6</w:t>
      </w:r>
      <w:r w:rsidR="0000655B" w:rsidRPr="000678A4">
        <w:rPr>
          <w:rFonts w:ascii="Times New Roman" w:hAnsi="Times New Roman"/>
          <w:b/>
          <w:noProof/>
          <w:color w:val="1F497D" w:themeColor="text2"/>
          <w:lang w:eastAsia="es-CO"/>
        </w:rPr>
        <w:t>.3.1. Resultados encuesta área de protección y servicios sociales</w:t>
      </w:r>
    </w:p>
    <w:p w14:paraId="611BE6CB" w14:textId="77777777" w:rsidR="0000655B" w:rsidRPr="00D703B5" w:rsidRDefault="0000655B" w:rsidP="0000655B">
      <w:pPr>
        <w:spacing w:after="0" w:line="240" w:lineRule="auto"/>
        <w:ind w:right="-142"/>
        <w:jc w:val="both"/>
        <w:rPr>
          <w:rFonts w:ascii="Times New Roman" w:hAnsi="Times New Roman"/>
          <w:noProof/>
          <w:lang w:eastAsia="es-CO"/>
        </w:rPr>
      </w:pPr>
    </w:p>
    <w:p w14:paraId="006F2C26" w14:textId="4DDB9325" w:rsidR="00D703B5" w:rsidRDefault="00D703B5" w:rsidP="0000655B">
      <w:pPr>
        <w:spacing w:after="0" w:line="240" w:lineRule="auto"/>
        <w:ind w:right="-142"/>
        <w:jc w:val="both"/>
        <w:rPr>
          <w:rFonts w:ascii="Times New Roman" w:hAnsi="Times New Roman"/>
          <w:noProof/>
          <w:lang w:eastAsia="es-CO"/>
        </w:rPr>
      </w:pPr>
      <w:r w:rsidRPr="00D703B5">
        <w:rPr>
          <w:rFonts w:ascii="Times New Roman" w:hAnsi="Times New Roman"/>
          <w:noProof/>
          <w:lang w:eastAsia="es-CO"/>
        </w:rPr>
        <w:t xml:space="preserve">Para definir </w:t>
      </w:r>
      <w:r>
        <w:rPr>
          <w:rFonts w:ascii="Times New Roman" w:hAnsi="Times New Roman"/>
          <w:noProof/>
          <w:lang w:eastAsia="es-CO"/>
        </w:rPr>
        <w:t xml:space="preserve">las acciones a priorizar en la vigencia, se indagó </w:t>
      </w:r>
      <w:r w:rsidR="002072E0">
        <w:rPr>
          <w:rFonts w:ascii="Times New Roman" w:hAnsi="Times New Roman"/>
          <w:noProof/>
          <w:lang w:eastAsia="es-CO"/>
        </w:rPr>
        <w:t xml:space="preserve">sobre los hobbies o pasatiempos, actividades realizadas en 2022 que más fueron de su agrado y las que menos les gustaron, </w:t>
      </w:r>
      <w:r>
        <w:rPr>
          <w:rFonts w:ascii="Times New Roman" w:hAnsi="Times New Roman"/>
          <w:noProof/>
          <w:lang w:eastAsia="es-CO"/>
        </w:rPr>
        <w:t>obteniendo los siguientes resultados:</w:t>
      </w:r>
    </w:p>
    <w:p w14:paraId="5AEC09EB" w14:textId="77777777" w:rsidR="00D703B5" w:rsidRDefault="00D703B5" w:rsidP="0000655B">
      <w:pPr>
        <w:spacing w:after="0" w:line="240" w:lineRule="auto"/>
        <w:ind w:right="-142"/>
        <w:jc w:val="both"/>
        <w:rPr>
          <w:rFonts w:ascii="Times New Roman" w:hAnsi="Times New Roman"/>
          <w:noProof/>
          <w:lang w:eastAsia="es-CO"/>
        </w:rPr>
      </w:pPr>
    </w:p>
    <w:p w14:paraId="35DF7DF8" w14:textId="03F5EA15" w:rsidR="0069486E" w:rsidRDefault="0069486E" w:rsidP="0069486E">
      <w:pPr>
        <w:spacing w:after="0" w:line="240" w:lineRule="auto"/>
        <w:ind w:right="-142"/>
        <w:jc w:val="both"/>
        <w:rPr>
          <w:rFonts w:ascii="Times New Roman" w:hAnsi="Times New Roman"/>
          <w:noProof/>
          <w:lang w:eastAsia="es-CO"/>
        </w:rPr>
      </w:pPr>
      <w:r>
        <w:rPr>
          <w:rFonts w:ascii="Times New Roman" w:hAnsi="Times New Roman"/>
          <w:noProof/>
          <w:lang w:eastAsia="es-CO"/>
        </w:rPr>
        <w:t xml:space="preserve">Se observa que ir a cine, leer y caminar son las actividades preferidas para ocupar el tiempo libre, mientras que el día de la familia del primer semestre fue la actividad que más impactó a los servidores públicos, </w:t>
      </w:r>
      <w:r>
        <w:rPr>
          <w:rFonts w:ascii="Times New Roman" w:hAnsi="Times New Roman"/>
          <w:noProof/>
          <w:lang w:eastAsia="es-CO"/>
        </w:rPr>
        <w:lastRenderedPageBreak/>
        <w:t>seguido por las boletas de cine,  las carreras atléticas, vacaciones recreativas y membresías gimnasio y cursos.</w:t>
      </w:r>
    </w:p>
    <w:p w14:paraId="7EEBBA8A" w14:textId="77777777" w:rsidR="00D703B5" w:rsidRDefault="00D703B5" w:rsidP="0000655B">
      <w:pPr>
        <w:spacing w:after="0" w:line="240" w:lineRule="auto"/>
        <w:ind w:right="-142"/>
        <w:jc w:val="both"/>
        <w:rPr>
          <w:rFonts w:ascii="Times New Roman" w:hAnsi="Times New Roman"/>
          <w:noProof/>
          <w:lang w:eastAsia="es-CO"/>
        </w:rPr>
      </w:pPr>
    </w:p>
    <w:p w14:paraId="34603971" w14:textId="24478FA1" w:rsidR="00D703B5" w:rsidRDefault="00D919E9" w:rsidP="002072E0">
      <w:pPr>
        <w:spacing w:after="0" w:line="240" w:lineRule="auto"/>
        <w:ind w:right="-142"/>
        <w:jc w:val="center"/>
        <w:rPr>
          <w:rFonts w:ascii="Times New Roman" w:hAnsi="Times New Roman"/>
          <w:noProof/>
          <w:lang w:eastAsia="es-CO"/>
        </w:rPr>
      </w:pPr>
      <w:r>
        <w:rPr>
          <w:rFonts w:ascii="Times New Roman" w:hAnsi="Times New Roman"/>
          <w:noProof/>
          <w:lang w:eastAsia="es-CO"/>
        </w:rPr>
        <w:drawing>
          <wp:inline distT="0" distB="0" distL="0" distR="0" wp14:anchorId="68029DB8" wp14:editId="54506E27">
            <wp:extent cx="3889169" cy="2290734"/>
            <wp:effectExtent l="19050" t="19050" r="16510" b="146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3031" cy="2298899"/>
                    </a:xfrm>
                    <a:prstGeom prst="rect">
                      <a:avLst/>
                    </a:prstGeom>
                    <a:noFill/>
                    <a:ln>
                      <a:solidFill>
                        <a:schemeClr val="accent1"/>
                      </a:solidFill>
                    </a:ln>
                  </pic:spPr>
                </pic:pic>
              </a:graphicData>
            </a:graphic>
          </wp:inline>
        </w:drawing>
      </w:r>
    </w:p>
    <w:p w14:paraId="02427BBD" w14:textId="77777777" w:rsidR="00710546" w:rsidRDefault="00710546" w:rsidP="0000655B">
      <w:pPr>
        <w:spacing w:after="0" w:line="240" w:lineRule="auto"/>
        <w:ind w:right="-142"/>
        <w:jc w:val="both"/>
        <w:rPr>
          <w:rFonts w:ascii="Times New Roman" w:hAnsi="Times New Roman"/>
          <w:noProof/>
          <w:lang w:eastAsia="es-CO"/>
        </w:rPr>
      </w:pPr>
    </w:p>
    <w:p w14:paraId="4B91C64B" w14:textId="77777777" w:rsidR="00710546" w:rsidRDefault="00710546" w:rsidP="0000655B">
      <w:pPr>
        <w:spacing w:after="0" w:line="240" w:lineRule="auto"/>
        <w:ind w:right="-142"/>
        <w:jc w:val="both"/>
        <w:rPr>
          <w:rFonts w:ascii="Times New Roman" w:hAnsi="Times New Roman"/>
          <w:noProof/>
          <w:lang w:eastAsia="es-CO"/>
        </w:rPr>
      </w:pPr>
    </w:p>
    <w:p w14:paraId="327113C6" w14:textId="77777777" w:rsidR="00710546" w:rsidRDefault="00710546" w:rsidP="0000655B">
      <w:pPr>
        <w:spacing w:after="0" w:line="240" w:lineRule="auto"/>
        <w:ind w:right="-142"/>
        <w:jc w:val="both"/>
        <w:rPr>
          <w:rFonts w:ascii="Times New Roman" w:hAnsi="Times New Roman"/>
          <w:noProof/>
          <w:lang w:eastAsia="es-CO"/>
        </w:rPr>
      </w:pPr>
    </w:p>
    <w:p w14:paraId="37106C52" w14:textId="1CFBD708" w:rsidR="00710546" w:rsidRDefault="00710546" w:rsidP="002072E0">
      <w:pPr>
        <w:spacing w:after="0" w:line="240" w:lineRule="auto"/>
        <w:ind w:right="-142"/>
        <w:jc w:val="center"/>
        <w:rPr>
          <w:rFonts w:ascii="Times New Roman" w:hAnsi="Times New Roman"/>
          <w:noProof/>
          <w:lang w:eastAsia="es-CO"/>
        </w:rPr>
      </w:pPr>
      <w:r>
        <w:rPr>
          <w:noProof/>
          <w:lang w:eastAsia="es-CO"/>
        </w:rPr>
        <w:drawing>
          <wp:inline distT="0" distB="0" distL="0" distR="0" wp14:anchorId="04750189" wp14:editId="2C9EAC94">
            <wp:extent cx="4013200" cy="2047551"/>
            <wp:effectExtent l="19050" t="19050" r="25400" b="10160"/>
            <wp:docPr id="6"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49"/>
                    <pic:cNvPicPr>
                      <a:picLocks noChangeAspect="1"/>
                    </pic:cNvPicPr>
                  </pic:nvPicPr>
                  <pic:blipFill>
                    <a:blip r:embed="rId11"/>
                    <a:stretch>
                      <a:fillRect/>
                    </a:stretch>
                  </pic:blipFill>
                  <pic:spPr>
                    <a:xfrm>
                      <a:off x="0" y="0"/>
                      <a:ext cx="4017532" cy="2049761"/>
                    </a:xfrm>
                    <a:prstGeom prst="rect">
                      <a:avLst/>
                    </a:prstGeom>
                    <a:ln w="9525">
                      <a:solidFill>
                        <a:schemeClr val="accent1"/>
                      </a:solidFill>
                    </a:ln>
                  </pic:spPr>
                </pic:pic>
              </a:graphicData>
            </a:graphic>
          </wp:inline>
        </w:drawing>
      </w:r>
    </w:p>
    <w:p w14:paraId="335C95B6" w14:textId="77777777" w:rsidR="00D919E9" w:rsidRDefault="00D919E9" w:rsidP="0000655B">
      <w:pPr>
        <w:spacing w:after="0" w:line="240" w:lineRule="auto"/>
        <w:ind w:right="-142"/>
        <w:jc w:val="both"/>
        <w:rPr>
          <w:rFonts w:ascii="Times New Roman" w:hAnsi="Times New Roman"/>
          <w:noProof/>
          <w:lang w:eastAsia="es-CO"/>
        </w:rPr>
      </w:pPr>
    </w:p>
    <w:p w14:paraId="01E82589" w14:textId="77777777" w:rsidR="00D919E9" w:rsidRDefault="00D919E9" w:rsidP="0000655B">
      <w:pPr>
        <w:spacing w:after="0" w:line="240" w:lineRule="auto"/>
        <w:ind w:right="-142"/>
        <w:jc w:val="both"/>
        <w:rPr>
          <w:rFonts w:ascii="Times New Roman" w:hAnsi="Times New Roman"/>
          <w:noProof/>
          <w:lang w:eastAsia="es-CO"/>
        </w:rPr>
      </w:pPr>
    </w:p>
    <w:p w14:paraId="6C39D668" w14:textId="77777777" w:rsidR="003716BF" w:rsidRDefault="003716BF" w:rsidP="0000655B">
      <w:pPr>
        <w:spacing w:after="0" w:line="240" w:lineRule="auto"/>
        <w:ind w:right="-142"/>
        <w:jc w:val="both"/>
        <w:rPr>
          <w:rFonts w:ascii="Times New Roman" w:hAnsi="Times New Roman"/>
          <w:noProof/>
          <w:lang w:eastAsia="es-CO"/>
        </w:rPr>
      </w:pPr>
    </w:p>
    <w:p w14:paraId="3275163A" w14:textId="76416EE7" w:rsidR="003716BF" w:rsidRDefault="003716BF" w:rsidP="0000655B">
      <w:pPr>
        <w:spacing w:after="0" w:line="240" w:lineRule="auto"/>
        <w:ind w:right="-142"/>
        <w:jc w:val="both"/>
        <w:rPr>
          <w:rFonts w:ascii="Times New Roman" w:hAnsi="Times New Roman"/>
          <w:noProof/>
          <w:lang w:eastAsia="es-CO"/>
        </w:rPr>
      </w:pPr>
      <w:r>
        <w:rPr>
          <w:rFonts w:ascii="Times New Roman" w:hAnsi="Times New Roman"/>
          <w:noProof/>
          <w:lang w:eastAsia="es-CO"/>
        </w:rPr>
        <w:t>En cuanto a las actividades que menos impactaron a los servidores: 61%  m</w:t>
      </w:r>
      <w:r w:rsidR="0069486E">
        <w:rPr>
          <w:rFonts w:ascii="Times New Roman" w:hAnsi="Times New Roman"/>
          <w:noProof/>
          <w:lang w:eastAsia="es-CO"/>
        </w:rPr>
        <w:t xml:space="preserve">anifiesta que todas le gustaron, 17% el viernes feliz porque no pudieron disfrutarlo </w:t>
      </w:r>
      <w:r>
        <w:rPr>
          <w:rFonts w:ascii="Times New Roman" w:hAnsi="Times New Roman"/>
          <w:noProof/>
          <w:lang w:eastAsia="es-CO"/>
        </w:rPr>
        <w:t xml:space="preserve">y </w:t>
      </w:r>
      <w:r w:rsidR="0069486E">
        <w:rPr>
          <w:rFonts w:ascii="Times New Roman" w:hAnsi="Times New Roman"/>
          <w:noProof/>
          <w:lang w:eastAsia="es-CO"/>
        </w:rPr>
        <w:t>14% señalan que el día de la familia del segundo semestre fue la que menos les gustó.</w:t>
      </w:r>
    </w:p>
    <w:p w14:paraId="1A0AAE17" w14:textId="77777777" w:rsidR="003716BF" w:rsidRDefault="003716BF" w:rsidP="0000655B">
      <w:pPr>
        <w:spacing w:after="0" w:line="240" w:lineRule="auto"/>
        <w:ind w:right="-142"/>
        <w:jc w:val="both"/>
        <w:rPr>
          <w:rFonts w:ascii="Times New Roman" w:hAnsi="Times New Roman"/>
          <w:noProof/>
          <w:lang w:eastAsia="es-CO"/>
        </w:rPr>
      </w:pPr>
    </w:p>
    <w:p w14:paraId="07FD2907" w14:textId="1F426B09" w:rsidR="003716BF" w:rsidRDefault="003716BF" w:rsidP="0000655B">
      <w:pPr>
        <w:spacing w:after="0" w:line="240" w:lineRule="auto"/>
        <w:ind w:right="-142"/>
        <w:jc w:val="both"/>
        <w:rPr>
          <w:rFonts w:ascii="Times New Roman" w:hAnsi="Times New Roman"/>
          <w:noProof/>
          <w:lang w:eastAsia="es-CO"/>
        </w:rPr>
      </w:pPr>
    </w:p>
    <w:p w14:paraId="63192105" w14:textId="2BB19EBA" w:rsidR="00710546" w:rsidRDefault="0069486E" w:rsidP="003716BF">
      <w:pPr>
        <w:spacing w:after="0" w:line="240" w:lineRule="auto"/>
        <w:ind w:right="-142"/>
        <w:jc w:val="center"/>
        <w:rPr>
          <w:rFonts w:ascii="Times New Roman" w:hAnsi="Times New Roman"/>
          <w:noProof/>
          <w:lang w:eastAsia="es-CO"/>
        </w:rPr>
      </w:pPr>
      <w:r>
        <w:rPr>
          <w:noProof/>
          <w:lang w:eastAsia="es-CO"/>
        </w:rPr>
        <w:lastRenderedPageBreak/>
        <w:drawing>
          <wp:inline distT="0" distB="0" distL="0" distR="0" wp14:anchorId="5822FFA3" wp14:editId="4C320BBC">
            <wp:extent cx="3847870" cy="2383962"/>
            <wp:effectExtent l="19050" t="19050" r="19685" b="1651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2"/>
                    <a:stretch>
                      <a:fillRect/>
                    </a:stretch>
                  </pic:blipFill>
                  <pic:spPr>
                    <a:xfrm>
                      <a:off x="0" y="0"/>
                      <a:ext cx="3853558" cy="2387486"/>
                    </a:xfrm>
                    <a:prstGeom prst="rect">
                      <a:avLst/>
                    </a:prstGeom>
                    <a:ln>
                      <a:solidFill>
                        <a:schemeClr val="accent1"/>
                      </a:solidFill>
                    </a:ln>
                  </pic:spPr>
                </pic:pic>
              </a:graphicData>
            </a:graphic>
          </wp:inline>
        </w:drawing>
      </w:r>
    </w:p>
    <w:p w14:paraId="4C60E0C8" w14:textId="77777777" w:rsidR="00710546" w:rsidRDefault="00710546" w:rsidP="0000655B">
      <w:pPr>
        <w:spacing w:after="0" w:line="240" w:lineRule="auto"/>
        <w:ind w:right="-142"/>
        <w:jc w:val="both"/>
        <w:rPr>
          <w:rFonts w:ascii="Times New Roman" w:hAnsi="Times New Roman"/>
          <w:noProof/>
          <w:lang w:eastAsia="es-CO"/>
        </w:rPr>
      </w:pPr>
    </w:p>
    <w:p w14:paraId="30CE15D7" w14:textId="77777777" w:rsidR="0069486E" w:rsidRDefault="0069486E" w:rsidP="0000655B">
      <w:pPr>
        <w:spacing w:after="0" w:line="240" w:lineRule="auto"/>
        <w:ind w:right="-142"/>
        <w:jc w:val="both"/>
        <w:rPr>
          <w:rFonts w:ascii="Times New Roman" w:hAnsi="Times New Roman"/>
          <w:noProof/>
          <w:lang w:eastAsia="es-CO"/>
        </w:rPr>
      </w:pPr>
    </w:p>
    <w:p w14:paraId="6D28A708" w14:textId="73EAB299" w:rsidR="0069486E" w:rsidRDefault="0069486E" w:rsidP="0000655B">
      <w:pPr>
        <w:spacing w:after="0" w:line="240" w:lineRule="auto"/>
        <w:ind w:right="-142"/>
        <w:jc w:val="both"/>
        <w:rPr>
          <w:rFonts w:ascii="Times New Roman" w:hAnsi="Times New Roman"/>
          <w:noProof/>
          <w:lang w:eastAsia="es-CO"/>
        </w:rPr>
      </w:pPr>
      <w:r>
        <w:rPr>
          <w:rFonts w:ascii="Times New Roman" w:hAnsi="Times New Roman"/>
          <w:noProof/>
          <w:lang w:eastAsia="es-CO"/>
        </w:rPr>
        <w:t>Con el fin de conocer el nivel de conocimiento que tienen los encuestados a cerca de las alianzas del Programa Servimos del Departamento Administrativo de la Función Pública, se preguntó al respecto, encontrando lo siguiente:</w:t>
      </w:r>
    </w:p>
    <w:p w14:paraId="489414B1" w14:textId="77777777" w:rsidR="0069486E" w:rsidRDefault="0069486E" w:rsidP="0000655B">
      <w:pPr>
        <w:spacing w:after="0" w:line="240" w:lineRule="auto"/>
        <w:ind w:right="-142"/>
        <w:jc w:val="both"/>
        <w:rPr>
          <w:rFonts w:ascii="Times New Roman" w:hAnsi="Times New Roman"/>
          <w:noProof/>
          <w:lang w:eastAsia="es-CO"/>
        </w:rPr>
      </w:pPr>
    </w:p>
    <w:p w14:paraId="2E245160" w14:textId="2B4EEFB2" w:rsidR="00710546" w:rsidRDefault="00710546" w:rsidP="0069486E">
      <w:pPr>
        <w:spacing w:after="0" w:line="240" w:lineRule="auto"/>
        <w:ind w:right="-142"/>
        <w:jc w:val="center"/>
        <w:rPr>
          <w:rFonts w:ascii="Times New Roman" w:hAnsi="Times New Roman"/>
          <w:noProof/>
          <w:lang w:eastAsia="es-CO"/>
        </w:rPr>
      </w:pPr>
      <w:r>
        <w:rPr>
          <w:noProof/>
          <w:lang w:eastAsia="es-CO"/>
        </w:rPr>
        <w:drawing>
          <wp:inline distT="0" distB="0" distL="0" distR="0" wp14:anchorId="0E4E50F7" wp14:editId="0DC3E02B">
            <wp:extent cx="4169337" cy="2036618"/>
            <wp:effectExtent l="19050" t="19050" r="22225" b="20955"/>
            <wp:docPr id="107"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 106"/>
                    <pic:cNvPicPr>
                      <a:picLocks noChangeAspect="1"/>
                    </pic:cNvPicPr>
                  </pic:nvPicPr>
                  <pic:blipFill>
                    <a:blip r:embed="rId13"/>
                    <a:stretch>
                      <a:fillRect/>
                    </a:stretch>
                  </pic:blipFill>
                  <pic:spPr>
                    <a:xfrm>
                      <a:off x="0" y="0"/>
                      <a:ext cx="4177033" cy="2040377"/>
                    </a:xfrm>
                    <a:prstGeom prst="rect">
                      <a:avLst/>
                    </a:prstGeom>
                    <a:ln w="12700">
                      <a:solidFill>
                        <a:schemeClr val="tx1"/>
                      </a:solidFill>
                    </a:ln>
                  </pic:spPr>
                </pic:pic>
              </a:graphicData>
            </a:graphic>
          </wp:inline>
        </w:drawing>
      </w:r>
    </w:p>
    <w:p w14:paraId="37222A20" w14:textId="77777777" w:rsidR="00710546" w:rsidRDefault="00710546" w:rsidP="0000655B">
      <w:pPr>
        <w:spacing w:after="0" w:line="240" w:lineRule="auto"/>
        <w:ind w:right="-142"/>
        <w:jc w:val="both"/>
        <w:rPr>
          <w:rFonts w:ascii="Times New Roman" w:hAnsi="Times New Roman"/>
          <w:noProof/>
          <w:lang w:eastAsia="es-CO"/>
        </w:rPr>
      </w:pPr>
    </w:p>
    <w:p w14:paraId="038D956F" w14:textId="77777777" w:rsidR="0069486E" w:rsidRDefault="0069486E" w:rsidP="0000655B">
      <w:pPr>
        <w:spacing w:after="0" w:line="240" w:lineRule="auto"/>
        <w:ind w:right="-142"/>
        <w:jc w:val="both"/>
        <w:rPr>
          <w:rFonts w:ascii="Times New Roman" w:hAnsi="Times New Roman"/>
          <w:noProof/>
          <w:lang w:eastAsia="es-CO"/>
        </w:rPr>
      </w:pPr>
    </w:p>
    <w:p w14:paraId="5B3E75A0" w14:textId="288D8F06" w:rsidR="00710546" w:rsidRDefault="0069486E" w:rsidP="0000655B">
      <w:pPr>
        <w:spacing w:after="0" w:line="240" w:lineRule="auto"/>
        <w:ind w:right="-142"/>
        <w:jc w:val="both"/>
        <w:rPr>
          <w:rFonts w:ascii="Times New Roman" w:hAnsi="Times New Roman"/>
          <w:noProof/>
          <w:lang w:eastAsia="es-CO"/>
        </w:rPr>
      </w:pPr>
      <w:r>
        <w:rPr>
          <w:rFonts w:ascii="Times New Roman" w:hAnsi="Times New Roman"/>
          <w:noProof/>
          <w:lang w:eastAsia="es-CO"/>
        </w:rPr>
        <w:t>Así mismo la entidad considera importante saber sobre los beneficiarios de los Fondos Educativos FRADEC Y FEDHE del Depar</w:t>
      </w:r>
      <w:r w:rsidR="00A27FD1">
        <w:rPr>
          <w:rFonts w:ascii="Times New Roman" w:hAnsi="Times New Roman"/>
          <w:noProof/>
          <w:lang w:eastAsia="es-CO"/>
        </w:rPr>
        <w:t>t</w:t>
      </w:r>
      <w:r>
        <w:rPr>
          <w:rFonts w:ascii="Times New Roman" w:hAnsi="Times New Roman"/>
          <w:noProof/>
          <w:lang w:eastAsia="es-CO"/>
        </w:rPr>
        <w:t>amento Administrativo del Servicio Civil, encontrando que de los 221 servidores que respondieron, 17 han sido beneficiarios del Fradec y 1 del Fedhe.</w:t>
      </w:r>
    </w:p>
    <w:p w14:paraId="06334F80" w14:textId="55944D41" w:rsidR="00710546" w:rsidRDefault="00710546" w:rsidP="0069486E">
      <w:pPr>
        <w:spacing w:after="0" w:line="240" w:lineRule="auto"/>
        <w:ind w:right="-142"/>
        <w:jc w:val="center"/>
        <w:rPr>
          <w:noProof/>
          <w:lang w:eastAsia="es-CO"/>
        </w:rPr>
      </w:pPr>
    </w:p>
    <w:p w14:paraId="50470703" w14:textId="77777777" w:rsidR="00646D3C" w:rsidRDefault="00646D3C" w:rsidP="0069486E">
      <w:pPr>
        <w:spacing w:after="0" w:line="240" w:lineRule="auto"/>
        <w:ind w:right="-142"/>
        <w:jc w:val="center"/>
        <w:rPr>
          <w:noProof/>
          <w:lang w:eastAsia="es-CO"/>
        </w:rPr>
      </w:pPr>
    </w:p>
    <w:p w14:paraId="22B44A60" w14:textId="77777777" w:rsidR="00646D3C" w:rsidRDefault="00646D3C" w:rsidP="0069486E">
      <w:pPr>
        <w:spacing w:after="0" w:line="240" w:lineRule="auto"/>
        <w:ind w:right="-142"/>
        <w:jc w:val="center"/>
        <w:rPr>
          <w:noProof/>
          <w:lang w:eastAsia="es-CO"/>
        </w:rPr>
      </w:pPr>
    </w:p>
    <w:p w14:paraId="7996054F" w14:textId="77777777" w:rsidR="00646D3C" w:rsidRDefault="00646D3C" w:rsidP="0069486E">
      <w:pPr>
        <w:spacing w:after="0" w:line="240" w:lineRule="auto"/>
        <w:ind w:right="-142"/>
        <w:jc w:val="center"/>
        <w:rPr>
          <w:noProof/>
          <w:lang w:eastAsia="es-CO"/>
        </w:rPr>
      </w:pPr>
    </w:p>
    <w:p w14:paraId="0B56AFFF" w14:textId="77777777" w:rsidR="00646D3C" w:rsidRDefault="00646D3C" w:rsidP="0069486E">
      <w:pPr>
        <w:spacing w:after="0" w:line="240" w:lineRule="auto"/>
        <w:ind w:right="-142"/>
        <w:jc w:val="center"/>
        <w:rPr>
          <w:noProof/>
          <w:lang w:eastAsia="es-CO"/>
        </w:rPr>
      </w:pPr>
    </w:p>
    <w:p w14:paraId="17AA8CB3" w14:textId="1E0DF035" w:rsidR="00646D3C" w:rsidRDefault="00646D3C" w:rsidP="0069486E">
      <w:pPr>
        <w:spacing w:after="0" w:line="240" w:lineRule="auto"/>
        <w:ind w:right="-142"/>
        <w:jc w:val="center"/>
        <w:rPr>
          <w:rFonts w:ascii="Times New Roman" w:hAnsi="Times New Roman"/>
          <w:noProof/>
          <w:lang w:eastAsia="es-CO"/>
        </w:rPr>
      </w:pPr>
      <w:r>
        <w:rPr>
          <w:noProof/>
          <w:lang w:eastAsia="es-CO"/>
        </w:rPr>
        <w:drawing>
          <wp:inline distT="0" distB="0" distL="0" distR="0" wp14:anchorId="17C4E3CB" wp14:editId="444BBA70">
            <wp:extent cx="3847160" cy="1948120"/>
            <wp:effectExtent l="19050" t="19050" r="20320" b="14605"/>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4"/>
                    <a:stretch>
                      <a:fillRect/>
                    </a:stretch>
                  </pic:blipFill>
                  <pic:spPr>
                    <a:xfrm>
                      <a:off x="0" y="0"/>
                      <a:ext cx="3850613" cy="1949869"/>
                    </a:xfrm>
                    <a:prstGeom prst="rect">
                      <a:avLst/>
                    </a:prstGeom>
                    <a:ln w="12700">
                      <a:solidFill>
                        <a:schemeClr val="accent1"/>
                      </a:solidFill>
                    </a:ln>
                  </pic:spPr>
                </pic:pic>
              </a:graphicData>
            </a:graphic>
          </wp:inline>
        </w:drawing>
      </w:r>
    </w:p>
    <w:p w14:paraId="79CAA0C8" w14:textId="77777777" w:rsidR="00710546" w:rsidRDefault="00710546" w:rsidP="0000655B">
      <w:pPr>
        <w:spacing w:after="0" w:line="240" w:lineRule="auto"/>
        <w:ind w:right="-142"/>
        <w:jc w:val="both"/>
        <w:rPr>
          <w:rFonts w:ascii="Times New Roman" w:hAnsi="Times New Roman"/>
          <w:noProof/>
          <w:lang w:eastAsia="es-CO"/>
        </w:rPr>
      </w:pPr>
    </w:p>
    <w:p w14:paraId="3654B938" w14:textId="77777777" w:rsidR="00710546" w:rsidRDefault="00710546" w:rsidP="0000655B">
      <w:pPr>
        <w:spacing w:after="0" w:line="240" w:lineRule="auto"/>
        <w:ind w:right="-142"/>
        <w:jc w:val="both"/>
        <w:rPr>
          <w:rFonts w:ascii="Times New Roman" w:hAnsi="Times New Roman"/>
          <w:noProof/>
          <w:lang w:eastAsia="es-CO"/>
        </w:rPr>
      </w:pPr>
    </w:p>
    <w:p w14:paraId="6B5262C5" w14:textId="77777777" w:rsidR="00710546" w:rsidRDefault="00710546" w:rsidP="0000655B">
      <w:pPr>
        <w:spacing w:after="0" w:line="240" w:lineRule="auto"/>
        <w:ind w:right="-142"/>
        <w:jc w:val="both"/>
        <w:rPr>
          <w:rFonts w:ascii="Times New Roman" w:hAnsi="Times New Roman"/>
          <w:noProof/>
          <w:lang w:eastAsia="es-CO"/>
        </w:rPr>
      </w:pPr>
    </w:p>
    <w:p w14:paraId="5CF6D06A" w14:textId="58D94C02" w:rsidR="00710546" w:rsidRDefault="00710546" w:rsidP="00F649D1">
      <w:pPr>
        <w:spacing w:after="0" w:line="240" w:lineRule="auto"/>
        <w:ind w:right="-142"/>
        <w:jc w:val="center"/>
        <w:rPr>
          <w:rFonts w:ascii="Times New Roman" w:hAnsi="Times New Roman"/>
          <w:noProof/>
          <w:lang w:eastAsia="es-CO"/>
        </w:rPr>
      </w:pPr>
      <w:r>
        <w:rPr>
          <w:noProof/>
          <w:lang w:eastAsia="es-CO"/>
        </w:rPr>
        <w:drawing>
          <wp:inline distT="0" distB="0" distL="0" distR="0" wp14:anchorId="2345DA2C" wp14:editId="19F68F54">
            <wp:extent cx="3905885" cy="2196819"/>
            <wp:effectExtent l="19050" t="19050" r="18415" b="13335"/>
            <wp:docPr id="129"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n 128"/>
                    <pic:cNvPicPr>
                      <a:picLocks noChangeAspect="1"/>
                    </pic:cNvPicPr>
                  </pic:nvPicPr>
                  <pic:blipFill>
                    <a:blip r:embed="rId15"/>
                    <a:stretch>
                      <a:fillRect/>
                    </a:stretch>
                  </pic:blipFill>
                  <pic:spPr>
                    <a:xfrm>
                      <a:off x="0" y="0"/>
                      <a:ext cx="3923997" cy="2207006"/>
                    </a:xfrm>
                    <a:prstGeom prst="rect">
                      <a:avLst/>
                    </a:prstGeom>
                    <a:ln w="9525">
                      <a:solidFill>
                        <a:schemeClr val="tx1"/>
                      </a:solidFill>
                    </a:ln>
                  </pic:spPr>
                </pic:pic>
              </a:graphicData>
            </a:graphic>
          </wp:inline>
        </w:drawing>
      </w:r>
    </w:p>
    <w:p w14:paraId="415F01E1" w14:textId="77777777" w:rsidR="00710546" w:rsidRDefault="00710546" w:rsidP="0000655B">
      <w:pPr>
        <w:spacing w:after="0" w:line="240" w:lineRule="auto"/>
        <w:ind w:right="-142"/>
        <w:jc w:val="both"/>
        <w:rPr>
          <w:rFonts w:ascii="Times New Roman" w:hAnsi="Times New Roman"/>
          <w:noProof/>
          <w:lang w:eastAsia="es-CO"/>
        </w:rPr>
      </w:pPr>
    </w:p>
    <w:p w14:paraId="7519BCB6" w14:textId="77777777" w:rsidR="00710546" w:rsidRDefault="00710546" w:rsidP="0000655B">
      <w:pPr>
        <w:spacing w:after="0" w:line="240" w:lineRule="auto"/>
        <w:ind w:right="-142"/>
        <w:jc w:val="both"/>
        <w:rPr>
          <w:rFonts w:ascii="Times New Roman" w:hAnsi="Times New Roman"/>
          <w:noProof/>
          <w:lang w:eastAsia="es-CO"/>
        </w:rPr>
      </w:pPr>
    </w:p>
    <w:p w14:paraId="538CE3AF" w14:textId="77777777" w:rsidR="00432F24" w:rsidRDefault="0000655B" w:rsidP="00DB4C19">
      <w:pPr>
        <w:autoSpaceDE w:val="0"/>
        <w:autoSpaceDN w:val="0"/>
        <w:adjustRightInd w:val="0"/>
        <w:spacing w:after="0" w:line="276" w:lineRule="auto"/>
        <w:ind w:right="-34"/>
        <w:jc w:val="both"/>
        <w:rPr>
          <w:rFonts w:ascii="Times New Roman" w:hAnsi="Times New Roman"/>
          <w:noProof/>
          <w:lang w:eastAsia="es-CO"/>
        </w:rPr>
      </w:pPr>
      <w:r w:rsidRPr="00C85779">
        <w:rPr>
          <w:rFonts w:ascii="Times New Roman" w:hAnsi="Times New Roman"/>
          <w:noProof/>
          <w:lang w:eastAsia="es-CO"/>
        </w:rPr>
        <w:t>En esta área, se indagó sobre el interés de los servidores en las actividades para participar en su tiempo libre, las cuales se agruparon en las áreas deportiva, recreativa, cultural, autocuidado y capacitación informal</w:t>
      </w:r>
      <w:r w:rsidR="009D1B95">
        <w:rPr>
          <w:rFonts w:ascii="Times New Roman" w:hAnsi="Times New Roman"/>
          <w:noProof/>
          <w:lang w:eastAsia="es-CO"/>
        </w:rPr>
        <w:t xml:space="preserve"> y actividades infantiles</w:t>
      </w:r>
      <w:r w:rsidRPr="00C85779">
        <w:rPr>
          <w:rFonts w:ascii="Times New Roman" w:hAnsi="Times New Roman"/>
          <w:noProof/>
          <w:lang w:eastAsia="es-CO"/>
        </w:rPr>
        <w:t xml:space="preserve">. </w:t>
      </w:r>
    </w:p>
    <w:p w14:paraId="3FBD5186" w14:textId="77777777" w:rsidR="00432F24" w:rsidRDefault="00432F24" w:rsidP="00DB4C19">
      <w:pPr>
        <w:autoSpaceDE w:val="0"/>
        <w:autoSpaceDN w:val="0"/>
        <w:adjustRightInd w:val="0"/>
        <w:spacing w:after="0" w:line="276" w:lineRule="auto"/>
        <w:ind w:right="-34"/>
        <w:jc w:val="both"/>
        <w:rPr>
          <w:rFonts w:ascii="Times New Roman" w:hAnsi="Times New Roman"/>
          <w:noProof/>
          <w:lang w:eastAsia="es-CO"/>
        </w:rPr>
      </w:pPr>
    </w:p>
    <w:p w14:paraId="0671D7C9" w14:textId="54B47DA7" w:rsidR="0000655B" w:rsidRPr="00C85779" w:rsidRDefault="0000655B" w:rsidP="00DB4C19">
      <w:pPr>
        <w:autoSpaceDE w:val="0"/>
        <w:autoSpaceDN w:val="0"/>
        <w:adjustRightInd w:val="0"/>
        <w:spacing w:after="0" w:line="276" w:lineRule="auto"/>
        <w:ind w:right="-34"/>
        <w:jc w:val="both"/>
        <w:rPr>
          <w:rFonts w:ascii="Times New Roman" w:hAnsi="Times New Roman"/>
          <w:noProof/>
          <w:lang w:eastAsia="es-CO"/>
        </w:rPr>
      </w:pPr>
      <w:r w:rsidRPr="00C85779">
        <w:rPr>
          <w:rFonts w:ascii="Times New Roman" w:hAnsi="Times New Roman"/>
          <w:noProof/>
          <w:lang w:eastAsia="es-CO"/>
        </w:rPr>
        <w:t xml:space="preserve">A continuación, se presentan los resultados; en cada categoría se seleccionaron las </w:t>
      </w:r>
      <w:r w:rsidR="00C808C3">
        <w:rPr>
          <w:rFonts w:ascii="Times New Roman" w:hAnsi="Times New Roman"/>
          <w:noProof/>
          <w:lang w:eastAsia="es-CO"/>
        </w:rPr>
        <w:t>3</w:t>
      </w:r>
      <w:r w:rsidRPr="00C85779">
        <w:rPr>
          <w:rFonts w:ascii="Times New Roman" w:hAnsi="Times New Roman"/>
          <w:noProof/>
          <w:lang w:eastAsia="es-CO"/>
        </w:rPr>
        <w:t xml:space="preserve"> actividades con mayor votación</w:t>
      </w:r>
      <w:r w:rsidR="0049710A">
        <w:rPr>
          <w:rFonts w:ascii="Times New Roman" w:hAnsi="Times New Roman"/>
          <w:noProof/>
          <w:lang w:eastAsia="es-CO"/>
        </w:rPr>
        <w:t xml:space="preserve">, </w:t>
      </w:r>
      <w:r w:rsidR="00C808C3">
        <w:rPr>
          <w:rFonts w:ascii="Times New Roman" w:hAnsi="Times New Roman"/>
          <w:noProof/>
          <w:lang w:eastAsia="es-CO"/>
        </w:rPr>
        <w:t xml:space="preserve">las cuales </w:t>
      </w:r>
      <w:r w:rsidR="0049710A">
        <w:rPr>
          <w:rFonts w:ascii="Times New Roman" w:hAnsi="Times New Roman"/>
          <w:noProof/>
          <w:lang w:eastAsia="es-CO"/>
        </w:rPr>
        <w:t>serán priorizadas en el cronograma del año 202</w:t>
      </w:r>
      <w:r w:rsidR="00C808C3">
        <w:rPr>
          <w:rFonts w:ascii="Times New Roman" w:hAnsi="Times New Roman"/>
          <w:noProof/>
          <w:lang w:eastAsia="es-CO"/>
        </w:rPr>
        <w:t>3</w:t>
      </w:r>
      <w:r w:rsidR="0049710A">
        <w:rPr>
          <w:rFonts w:ascii="Times New Roman" w:hAnsi="Times New Roman"/>
          <w:noProof/>
          <w:lang w:eastAsia="es-CO"/>
        </w:rPr>
        <w:t xml:space="preserve"> y si posteriormente en el trancurso de la vigencia los recursos son suficientes, o se cuenta</w:t>
      </w:r>
      <w:r w:rsidR="00DB4C19">
        <w:rPr>
          <w:rFonts w:ascii="Times New Roman" w:hAnsi="Times New Roman"/>
          <w:noProof/>
          <w:lang w:eastAsia="es-CO"/>
        </w:rPr>
        <w:t xml:space="preserve"> con aliados que ofrezcan gratuitamente las demás actividades, se programarán con la finalidad de diversificar aún más la oferta del  programa de bienestar para los servidores públicos y sus familias</w:t>
      </w:r>
      <w:r w:rsidRPr="00C85779">
        <w:rPr>
          <w:rFonts w:ascii="Times New Roman" w:hAnsi="Times New Roman"/>
          <w:noProof/>
          <w:lang w:eastAsia="es-CO"/>
        </w:rPr>
        <w:t xml:space="preserve">: </w:t>
      </w:r>
    </w:p>
    <w:p w14:paraId="1E908AE9" w14:textId="3541535F" w:rsidR="009D1B95" w:rsidRPr="00C85779" w:rsidRDefault="001B4EC7" w:rsidP="009D1B95">
      <w:pPr>
        <w:spacing w:after="0" w:line="240" w:lineRule="auto"/>
        <w:ind w:right="-142"/>
        <w:jc w:val="center"/>
        <w:rPr>
          <w:rFonts w:ascii="Times New Roman" w:hAnsi="Times New Roman"/>
          <w:bCs/>
        </w:rPr>
      </w:pPr>
      <w:r>
        <w:rPr>
          <w:noProof/>
          <w:lang w:eastAsia="es-CO"/>
        </w:rPr>
        <w:lastRenderedPageBreak/>
        <w:drawing>
          <wp:inline distT="0" distB="0" distL="0" distR="0" wp14:anchorId="26283A6E" wp14:editId="214A8F55">
            <wp:extent cx="3425545" cy="1971304"/>
            <wp:effectExtent l="19050" t="19050" r="22860" b="101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6"/>
                    <a:stretch>
                      <a:fillRect/>
                    </a:stretch>
                  </pic:blipFill>
                  <pic:spPr>
                    <a:xfrm>
                      <a:off x="0" y="0"/>
                      <a:ext cx="3431477" cy="1974717"/>
                    </a:xfrm>
                    <a:prstGeom prst="rect">
                      <a:avLst/>
                    </a:prstGeom>
                    <a:ln w="19050">
                      <a:solidFill>
                        <a:schemeClr val="tx1"/>
                      </a:solidFill>
                    </a:ln>
                  </pic:spPr>
                </pic:pic>
              </a:graphicData>
            </a:graphic>
          </wp:inline>
        </w:drawing>
      </w:r>
    </w:p>
    <w:p w14:paraId="646274B9" w14:textId="77777777" w:rsidR="00FE4977" w:rsidRPr="00C85779" w:rsidRDefault="00FE4977" w:rsidP="00FC7BC0">
      <w:pPr>
        <w:spacing w:after="0" w:line="240" w:lineRule="auto"/>
        <w:ind w:right="-142"/>
        <w:jc w:val="both"/>
        <w:rPr>
          <w:rFonts w:ascii="Times New Roman" w:hAnsi="Times New Roman"/>
          <w:b/>
          <w:noProof/>
          <w:lang w:eastAsia="es-CO"/>
        </w:rPr>
      </w:pPr>
    </w:p>
    <w:p w14:paraId="3896DDE9" w14:textId="77777777" w:rsidR="00710546" w:rsidRDefault="00710546" w:rsidP="00FC7BC0">
      <w:pPr>
        <w:spacing w:after="0" w:line="240" w:lineRule="auto"/>
        <w:ind w:right="-142"/>
        <w:jc w:val="both"/>
        <w:rPr>
          <w:rFonts w:ascii="Times New Roman" w:hAnsi="Times New Roman"/>
          <w:b/>
          <w:noProof/>
          <w:color w:val="0070C0"/>
          <w:lang w:eastAsia="es-CO"/>
        </w:rPr>
      </w:pPr>
    </w:p>
    <w:p w14:paraId="59B734A3" w14:textId="77777777" w:rsidR="00F649D1" w:rsidRDefault="00710546" w:rsidP="00F649D1">
      <w:pPr>
        <w:spacing w:after="0" w:line="240" w:lineRule="auto"/>
        <w:ind w:right="-142"/>
        <w:jc w:val="center"/>
        <w:rPr>
          <w:rFonts w:ascii="Times New Roman" w:hAnsi="Times New Roman"/>
          <w:b/>
          <w:noProof/>
          <w:color w:val="0070C0"/>
          <w:lang w:eastAsia="es-CO"/>
        </w:rPr>
      </w:pPr>
      <w:r>
        <w:rPr>
          <w:noProof/>
          <w:lang w:eastAsia="es-CO"/>
        </w:rPr>
        <w:drawing>
          <wp:inline distT="0" distB="0" distL="0" distR="0" wp14:anchorId="1AD76516" wp14:editId="72C3CCF1">
            <wp:extent cx="3465502" cy="1858488"/>
            <wp:effectExtent l="19050" t="19050" r="20955" b="27940"/>
            <wp:docPr id="132"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n 131"/>
                    <pic:cNvPicPr>
                      <a:picLocks noChangeAspect="1"/>
                    </pic:cNvPicPr>
                  </pic:nvPicPr>
                  <pic:blipFill>
                    <a:blip r:embed="rId17"/>
                    <a:stretch>
                      <a:fillRect/>
                    </a:stretch>
                  </pic:blipFill>
                  <pic:spPr>
                    <a:xfrm>
                      <a:off x="0" y="0"/>
                      <a:ext cx="3503406" cy="1878815"/>
                    </a:xfrm>
                    <a:prstGeom prst="rect">
                      <a:avLst/>
                    </a:prstGeom>
                    <a:ln w="12700">
                      <a:solidFill>
                        <a:schemeClr val="tx1"/>
                      </a:solidFill>
                    </a:ln>
                  </pic:spPr>
                </pic:pic>
              </a:graphicData>
            </a:graphic>
          </wp:inline>
        </w:drawing>
      </w:r>
    </w:p>
    <w:p w14:paraId="7F6ADDBA" w14:textId="77777777" w:rsidR="00F649D1" w:rsidRDefault="00F649D1" w:rsidP="00F649D1">
      <w:pPr>
        <w:spacing w:after="0" w:line="240" w:lineRule="auto"/>
        <w:ind w:right="-142"/>
        <w:jc w:val="center"/>
        <w:rPr>
          <w:rFonts w:ascii="Times New Roman" w:hAnsi="Times New Roman"/>
          <w:b/>
          <w:noProof/>
          <w:color w:val="0070C0"/>
          <w:lang w:eastAsia="es-CO"/>
        </w:rPr>
      </w:pPr>
    </w:p>
    <w:p w14:paraId="370E938D" w14:textId="646B3205" w:rsidR="00710546" w:rsidRDefault="00710546" w:rsidP="00F649D1">
      <w:pPr>
        <w:spacing w:after="0" w:line="240" w:lineRule="auto"/>
        <w:ind w:right="-142"/>
        <w:jc w:val="center"/>
        <w:rPr>
          <w:rFonts w:ascii="Times New Roman" w:hAnsi="Times New Roman"/>
          <w:b/>
          <w:noProof/>
          <w:color w:val="0070C0"/>
          <w:lang w:eastAsia="es-CO"/>
        </w:rPr>
      </w:pPr>
      <w:r>
        <w:rPr>
          <w:noProof/>
          <w:lang w:eastAsia="es-CO"/>
        </w:rPr>
        <w:drawing>
          <wp:inline distT="0" distB="0" distL="0" distR="0" wp14:anchorId="064F9D75" wp14:editId="2E08176D">
            <wp:extent cx="3446011" cy="2037510"/>
            <wp:effectExtent l="19050" t="19050" r="21590" b="20320"/>
            <wp:docPr id="196"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n 195"/>
                    <pic:cNvPicPr>
                      <a:picLocks noChangeAspect="1"/>
                    </pic:cNvPicPr>
                  </pic:nvPicPr>
                  <pic:blipFill>
                    <a:blip r:embed="rId18"/>
                    <a:stretch>
                      <a:fillRect/>
                    </a:stretch>
                  </pic:blipFill>
                  <pic:spPr>
                    <a:xfrm>
                      <a:off x="0" y="0"/>
                      <a:ext cx="3492836" cy="2065196"/>
                    </a:xfrm>
                    <a:prstGeom prst="rect">
                      <a:avLst/>
                    </a:prstGeom>
                    <a:ln w="12700">
                      <a:solidFill>
                        <a:schemeClr val="tx1"/>
                      </a:solidFill>
                    </a:ln>
                  </pic:spPr>
                </pic:pic>
              </a:graphicData>
            </a:graphic>
          </wp:inline>
        </w:drawing>
      </w:r>
    </w:p>
    <w:p w14:paraId="453F6343" w14:textId="77777777" w:rsidR="00710546" w:rsidRDefault="00710546" w:rsidP="00FC7BC0">
      <w:pPr>
        <w:spacing w:after="0" w:line="240" w:lineRule="auto"/>
        <w:ind w:right="-142"/>
        <w:jc w:val="both"/>
        <w:rPr>
          <w:rFonts w:ascii="Times New Roman" w:hAnsi="Times New Roman"/>
          <w:b/>
          <w:noProof/>
          <w:color w:val="0070C0"/>
          <w:lang w:eastAsia="es-CO"/>
        </w:rPr>
      </w:pPr>
    </w:p>
    <w:p w14:paraId="669D863D" w14:textId="71ED4217" w:rsidR="00983032" w:rsidRDefault="00983032" w:rsidP="00CC2462">
      <w:pPr>
        <w:spacing w:after="0" w:line="240" w:lineRule="auto"/>
        <w:ind w:right="-142"/>
        <w:jc w:val="center"/>
        <w:rPr>
          <w:rFonts w:ascii="Times New Roman" w:hAnsi="Times New Roman"/>
          <w:b/>
          <w:noProof/>
          <w:color w:val="0070C0"/>
          <w:lang w:eastAsia="es-CO"/>
        </w:rPr>
      </w:pPr>
      <w:r>
        <w:rPr>
          <w:noProof/>
          <w:lang w:eastAsia="es-CO"/>
        </w:rPr>
        <w:lastRenderedPageBreak/>
        <w:drawing>
          <wp:inline distT="0" distB="0" distL="0" distR="0" wp14:anchorId="360D5E3F" wp14:editId="219A89FC">
            <wp:extent cx="3883231" cy="2180640"/>
            <wp:effectExtent l="19050" t="19050" r="22225" b="10160"/>
            <wp:docPr id="198"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n 197"/>
                    <pic:cNvPicPr>
                      <a:picLocks noChangeAspect="1"/>
                    </pic:cNvPicPr>
                  </pic:nvPicPr>
                  <pic:blipFill>
                    <a:blip r:embed="rId19"/>
                    <a:stretch>
                      <a:fillRect/>
                    </a:stretch>
                  </pic:blipFill>
                  <pic:spPr>
                    <a:xfrm>
                      <a:off x="0" y="0"/>
                      <a:ext cx="3899394" cy="2189716"/>
                    </a:xfrm>
                    <a:prstGeom prst="rect">
                      <a:avLst/>
                    </a:prstGeom>
                    <a:ln w="6350">
                      <a:solidFill>
                        <a:schemeClr val="tx1"/>
                      </a:solidFill>
                    </a:ln>
                  </pic:spPr>
                </pic:pic>
              </a:graphicData>
            </a:graphic>
          </wp:inline>
        </w:drawing>
      </w:r>
    </w:p>
    <w:p w14:paraId="1E33F99E" w14:textId="77777777" w:rsidR="00983032" w:rsidRDefault="00983032" w:rsidP="00FC7BC0">
      <w:pPr>
        <w:spacing w:after="0" w:line="240" w:lineRule="auto"/>
        <w:ind w:right="-142"/>
        <w:jc w:val="both"/>
        <w:rPr>
          <w:rFonts w:ascii="Times New Roman" w:hAnsi="Times New Roman"/>
          <w:b/>
          <w:noProof/>
          <w:color w:val="0070C0"/>
          <w:lang w:eastAsia="es-CO"/>
        </w:rPr>
      </w:pPr>
    </w:p>
    <w:p w14:paraId="4AFBF2DF" w14:textId="49EF66E5" w:rsidR="00983032" w:rsidRDefault="00983032" w:rsidP="7870A68F">
      <w:pPr>
        <w:spacing w:after="0" w:line="240" w:lineRule="auto"/>
        <w:ind w:right="-142"/>
        <w:jc w:val="center"/>
        <w:rPr>
          <w:rFonts w:ascii="Times New Roman" w:hAnsi="Times New Roman"/>
          <w:b/>
          <w:bCs/>
          <w:noProof/>
          <w:color w:val="0070C0"/>
          <w:lang w:eastAsia="es-CO"/>
        </w:rPr>
      </w:pPr>
      <w:r>
        <w:rPr>
          <w:noProof/>
          <w:lang w:eastAsia="es-CO"/>
        </w:rPr>
        <w:drawing>
          <wp:inline distT="0" distB="0" distL="0" distR="0" wp14:anchorId="004B4207" wp14:editId="3839475D">
            <wp:extent cx="3853543" cy="2343762"/>
            <wp:effectExtent l="19050" t="19050" r="13970" b="19050"/>
            <wp:docPr id="286"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5"/>
                    <pic:cNvPicPr/>
                  </pic:nvPicPr>
                  <pic:blipFill>
                    <a:blip r:embed="rId20" cstate="print">
                      <a:extLst>
                        <a:ext uri="{28A0092B-C50C-407E-A947-70E740481C1C}">
                          <a14:useLocalDpi xmlns:a14="http://schemas.microsoft.com/office/drawing/2010/main" val="0"/>
                        </a:ext>
                      </a:extLst>
                    </a:blip>
                    <a:srcRect l="34264" t="15579" r="18694" b="14853"/>
                    <a:stretch>
                      <a:fillRect/>
                    </a:stretch>
                  </pic:blipFill>
                  <pic:spPr>
                    <a:xfrm>
                      <a:off x="0" y="0"/>
                      <a:ext cx="3853543" cy="2343762"/>
                    </a:xfrm>
                    <a:prstGeom prst="rect">
                      <a:avLst/>
                    </a:prstGeom>
                    <a:ln w="12700">
                      <a:solidFill>
                        <a:schemeClr val="accent1"/>
                      </a:solidFill>
                    </a:ln>
                  </pic:spPr>
                </pic:pic>
              </a:graphicData>
            </a:graphic>
          </wp:inline>
        </w:drawing>
      </w:r>
    </w:p>
    <w:p w14:paraId="6B159C00" w14:textId="77777777" w:rsidR="00710546" w:rsidRDefault="00710546" w:rsidP="00FC7BC0">
      <w:pPr>
        <w:spacing w:after="0" w:line="240" w:lineRule="auto"/>
        <w:ind w:right="-142"/>
        <w:jc w:val="both"/>
        <w:rPr>
          <w:rFonts w:ascii="Times New Roman" w:hAnsi="Times New Roman"/>
          <w:b/>
          <w:noProof/>
          <w:color w:val="0070C0"/>
          <w:lang w:eastAsia="es-CO"/>
        </w:rPr>
      </w:pPr>
    </w:p>
    <w:p w14:paraId="1BD365BE" w14:textId="1AE7F3E6" w:rsidR="00983032" w:rsidRDefault="00CC2462" w:rsidP="00983032">
      <w:pPr>
        <w:spacing w:after="0" w:line="240" w:lineRule="auto"/>
        <w:ind w:right="-142"/>
        <w:jc w:val="center"/>
        <w:rPr>
          <w:rFonts w:ascii="Times New Roman" w:hAnsi="Times New Roman"/>
          <w:b/>
          <w:noProof/>
          <w:color w:val="0070C0"/>
          <w:lang w:eastAsia="es-CO"/>
        </w:rPr>
      </w:pPr>
      <w:r>
        <w:rPr>
          <w:rFonts w:ascii="Times New Roman" w:hAnsi="Times New Roman"/>
          <w:b/>
          <w:noProof/>
          <w:color w:val="0070C0"/>
          <w:lang w:eastAsia="es-CO"/>
        </w:rPr>
        <w:lastRenderedPageBreak/>
        <w:drawing>
          <wp:inline distT="0" distB="0" distL="0" distR="0" wp14:anchorId="682E73E7" wp14:editId="1D41FCC4">
            <wp:extent cx="3860412" cy="2270236"/>
            <wp:effectExtent l="19050" t="19050" r="26035" b="158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3501" cy="2277933"/>
                    </a:xfrm>
                    <a:prstGeom prst="rect">
                      <a:avLst/>
                    </a:prstGeom>
                    <a:noFill/>
                    <a:ln w="9525">
                      <a:solidFill>
                        <a:schemeClr val="accent1"/>
                      </a:solidFill>
                    </a:ln>
                  </pic:spPr>
                </pic:pic>
              </a:graphicData>
            </a:graphic>
          </wp:inline>
        </w:drawing>
      </w:r>
    </w:p>
    <w:p w14:paraId="17F2F674" w14:textId="77777777" w:rsidR="00983032" w:rsidRDefault="00983032" w:rsidP="00FC7BC0">
      <w:pPr>
        <w:spacing w:after="0" w:line="240" w:lineRule="auto"/>
        <w:ind w:right="-142"/>
        <w:jc w:val="both"/>
        <w:rPr>
          <w:rFonts w:ascii="Times New Roman" w:hAnsi="Times New Roman"/>
          <w:b/>
          <w:noProof/>
          <w:color w:val="0070C0"/>
          <w:lang w:eastAsia="es-CO"/>
        </w:rPr>
      </w:pPr>
    </w:p>
    <w:p w14:paraId="2FAB22FB" w14:textId="77777777" w:rsidR="0064744B" w:rsidRDefault="0064744B" w:rsidP="00FC7BC0">
      <w:pPr>
        <w:spacing w:after="0" w:line="240" w:lineRule="auto"/>
        <w:ind w:right="-142"/>
        <w:jc w:val="both"/>
        <w:rPr>
          <w:rFonts w:ascii="Times New Roman" w:hAnsi="Times New Roman"/>
          <w:b/>
          <w:noProof/>
          <w:color w:val="0070C0"/>
          <w:lang w:eastAsia="es-CO"/>
        </w:rPr>
      </w:pPr>
    </w:p>
    <w:p w14:paraId="41DAC27D" w14:textId="006415C6" w:rsidR="0064744B" w:rsidRDefault="0064744B" w:rsidP="00CC2462">
      <w:pPr>
        <w:spacing w:after="0" w:line="240" w:lineRule="auto"/>
        <w:ind w:right="-142"/>
        <w:jc w:val="center"/>
        <w:rPr>
          <w:rFonts w:ascii="Times New Roman" w:hAnsi="Times New Roman"/>
          <w:b/>
          <w:noProof/>
          <w:color w:val="0070C0"/>
          <w:lang w:eastAsia="es-CO"/>
        </w:rPr>
      </w:pPr>
      <w:r>
        <w:rPr>
          <w:noProof/>
          <w:lang w:eastAsia="es-CO"/>
        </w:rPr>
        <w:drawing>
          <wp:inline distT="0" distB="0" distL="0" distR="0" wp14:anchorId="1AA3F0AC" wp14:editId="6EFEEF1F">
            <wp:extent cx="3934892" cy="1915029"/>
            <wp:effectExtent l="19050" t="19050" r="27940" b="28575"/>
            <wp:docPr id="290"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n 289"/>
                    <pic:cNvPicPr>
                      <a:picLocks noChangeAspect="1"/>
                    </pic:cNvPicPr>
                  </pic:nvPicPr>
                  <pic:blipFill>
                    <a:blip r:embed="rId22"/>
                    <a:stretch>
                      <a:fillRect/>
                    </a:stretch>
                  </pic:blipFill>
                  <pic:spPr>
                    <a:xfrm>
                      <a:off x="0" y="0"/>
                      <a:ext cx="3941570" cy="1918279"/>
                    </a:xfrm>
                    <a:prstGeom prst="rect">
                      <a:avLst/>
                    </a:prstGeom>
                    <a:ln>
                      <a:solidFill>
                        <a:schemeClr val="accent1"/>
                      </a:solidFill>
                    </a:ln>
                  </pic:spPr>
                </pic:pic>
              </a:graphicData>
            </a:graphic>
          </wp:inline>
        </w:drawing>
      </w:r>
    </w:p>
    <w:p w14:paraId="7BA6EBDD" w14:textId="77777777" w:rsidR="00CC2462" w:rsidRDefault="00CC2462" w:rsidP="00FC7BC0">
      <w:pPr>
        <w:spacing w:after="0" w:line="240" w:lineRule="auto"/>
        <w:ind w:right="-142"/>
        <w:jc w:val="both"/>
        <w:rPr>
          <w:rFonts w:ascii="Times New Roman" w:hAnsi="Times New Roman"/>
          <w:b/>
          <w:noProof/>
          <w:color w:val="0070C0"/>
          <w:lang w:eastAsia="es-CO"/>
        </w:rPr>
      </w:pPr>
    </w:p>
    <w:p w14:paraId="2A529AB2" w14:textId="0D196C39" w:rsidR="00FC7BC0" w:rsidRPr="000678A4" w:rsidRDefault="00432F24" w:rsidP="00FC7BC0">
      <w:pPr>
        <w:spacing w:after="0" w:line="240" w:lineRule="auto"/>
        <w:ind w:right="-142"/>
        <w:jc w:val="both"/>
        <w:rPr>
          <w:rFonts w:ascii="Times New Roman" w:hAnsi="Times New Roman"/>
          <w:b/>
          <w:noProof/>
          <w:color w:val="1F497D" w:themeColor="text2"/>
          <w:lang w:eastAsia="es-CO"/>
        </w:rPr>
      </w:pPr>
      <w:r w:rsidRPr="000678A4">
        <w:rPr>
          <w:rFonts w:ascii="Times New Roman" w:hAnsi="Times New Roman"/>
          <w:b/>
          <w:noProof/>
          <w:color w:val="1F497D" w:themeColor="text2"/>
          <w:lang w:eastAsia="es-CO"/>
        </w:rPr>
        <w:t>6</w:t>
      </w:r>
      <w:r w:rsidR="00FC7BC0" w:rsidRPr="000678A4">
        <w:rPr>
          <w:rFonts w:ascii="Times New Roman" w:hAnsi="Times New Roman"/>
          <w:b/>
          <w:noProof/>
          <w:color w:val="1F497D" w:themeColor="text2"/>
          <w:lang w:eastAsia="es-CO"/>
        </w:rPr>
        <w:t xml:space="preserve">.3.2. Actividades </w:t>
      </w:r>
      <w:r w:rsidR="00DB4C19" w:rsidRPr="000678A4">
        <w:rPr>
          <w:rFonts w:ascii="Times New Roman" w:hAnsi="Times New Roman"/>
          <w:b/>
          <w:noProof/>
          <w:color w:val="1F497D" w:themeColor="text2"/>
          <w:lang w:eastAsia="es-CO"/>
        </w:rPr>
        <w:t xml:space="preserve">y </w:t>
      </w:r>
      <w:r w:rsidR="00FC7BC0" w:rsidRPr="000678A4">
        <w:rPr>
          <w:rFonts w:ascii="Times New Roman" w:hAnsi="Times New Roman"/>
          <w:b/>
          <w:noProof/>
          <w:color w:val="1F497D" w:themeColor="text2"/>
          <w:lang w:eastAsia="es-CO"/>
        </w:rPr>
        <w:t>propuestas para incorporar al Programa:</w:t>
      </w:r>
    </w:p>
    <w:p w14:paraId="3E056625" w14:textId="77777777" w:rsidR="00FC7BC0" w:rsidRPr="00C85779" w:rsidRDefault="00FC7BC0" w:rsidP="00FC7BC0">
      <w:pPr>
        <w:spacing w:after="0" w:line="240" w:lineRule="auto"/>
        <w:rPr>
          <w:rFonts w:ascii="Times New Roman" w:hAnsi="Times New Roman"/>
          <w:noProof/>
          <w:lang w:eastAsia="es-CO"/>
        </w:rPr>
      </w:pPr>
    </w:p>
    <w:p w14:paraId="224C481D" w14:textId="0DC50238" w:rsidR="00DB4C19" w:rsidRDefault="00FC7BC0" w:rsidP="00DB4C19">
      <w:pPr>
        <w:spacing w:after="0" w:line="276" w:lineRule="auto"/>
        <w:rPr>
          <w:rFonts w:ascii="Times New Roman" w:hAnsi="Times New Roman"/>
          <w:noProof/>
          <w:lang w:eastAsia="es-CO"/>
        </w:rPr>
      </w:pPr>
      <w:r w:rsidRPr="00C85779">
        <w:rPr>
          <w:rFonts w:ascii="Times New Roman" w:hAnsi="Times New Roman"/>
          <w:noProof/>
          <w:lang w:eastAsia="es-CO"/>
        </w:rPr>
        <w:t>Para conocer las expectativas</w:t>
      </w:r>
      <w:r w:rsidR="00F649D1">
        <w:rPr>
          <w:rFonts w:ascii="Times New Roman" w:hAnsi="Times New Roman"/>
          <w:noProof/>
          <w:lang w:eastAsia="es-CO"/>
        </w:rPr>
        <w:t xml:space="preserve"> frente a nuevas actividades</w:t>
      </w:r>
      <w:r w:rsidRPr="00C85779">
        <w:rPr>
          <w:rFonts w:ascii="Times New Roman" w:hAnsi="Times New Roman"/>
          <w:noProof/>
          <w:lang w:eastAsia="es-CO"/>
        </w:rPr>
        <w:t xml:space="preserve">, se preguntó a los servidores sobre </w:t>
      </w:r>
      <w:r w:rsidR="00F649D1">
        <w:rPr>
          <w:rFonts w:ascii="Times New Roman" w:hAnsi="Times New Roman"/>
          <w:noProof/>
          <w:lang w:eastAsia="es-CO"/>
        </w:rPr>
        <w:t>sus</w:t>
      </w:r>
      <w:r w:rsidR="00DB4C19">
        <w:rPr>
          <w:rFonts w:ascii="Times New Roman" w:hAnsi="Times New Roman"/>
          <w:noProof/>
          <w:lang w:eastAsia="es-CO"/>
        </w:rPr>
        <w:t xml:space="preserve"> propuestas </w:t>
      </w:r>
      <w:r w:rsidRPr="00C85779">
        <w:rPr>
          <w:rFonts w:ascii="Times New Roman" w:hAnsi="Times New Roman"/>
          <w:noProof/>
          <w:lang w:eastAsia="es-CO"/>
        </w:rPr>
        <w:t>para incluir en el Programa de Bienestar 202</w:t>
      </w:r>
      <w:r w:rsidR="00337D8B">
        <w:rPr>
          <w:rFonts w:ascii="Times New Roman" w:hAnsi="Times New Roman"/>
          <w:noProof/>
          <w:lang w:eastAsia="es-CO"/>
        </w:rPr>
        <w:t>3</w:t>
      </w:r>
      <w:r w:rsidRPr="00C85779">
        <w:rPr>
          <w:rFonts w:ascii="Times New Roman" w:hAnsi="Times New Roman"/>
          <w:noProof/>
          <w:lang w:eastAsia="es-CO"/>
        </w:rPr>
        <w:t>.</w:t>
      </w:r>
      <w:r w:rsidR="008B6794" w:rsidRPr="00C85779">
        <w:rPr>
          <w:rFonts w:ascii="Times New Roman" w:hAnsi="Times New Roman"/>
          <w:noProof/>
          <w:lang w:eastAsia="es-CO"/>
        </w:rPr>
        <w:t xml:space="preserve"> </w:t>
      </w:r>
    </w:p>
    <w:p w14:paraId="72EFFC45" w14:textId="77777777" w:rsidR="00DB4C19" w:rsidRDefault="00DB4C19" w:rsidP="00DB4C19">
      <w:pPr>
        <w:spacing w:after="0" w:line="276" w:lineRule="auto"/>
        <w:rPr>
          <w:rFonts w:ascii="Times New Roman" w:hAnsi="Times New Roman"/>
          <w:noProof/>
          <w:lang w:eastAsia="es-CO"/>
        </w:rPr>
      </w:pPr>
    </w:p>
    <w:p w14:paraId="702C7E38" w14:textId="63774DC9" w:rsidR="00FC7BC0" w:rsidRPr="00C85779" w:rsidRDefault="00FC7BC0" w:rsidP="00DB4C19">
      <w:pPr>
        <w:spacing w:after="0" w:line="276" w:lineRule="auto"/>
        <w:rPr>
          <w:rFonts w:ascii="Times New Roman" w:hAnsi="Times New Roman"/>
          <w:noProof/>
          <w:lang w:eastAsia="es-CO"/>
        </w:rPr>
      </w:pPr>
      <w:r w:rsidRPr="00C85779">
        <w:rPr>
          <w:rFonts w:ascii="Times New Roman" w:hAnsi="Times New Roman"/>
          <w:noProof/>
          <w:lang w:eastAsia="es-CO"/>
        </w:rPr>
        <w:t>Se obtuvieron los siguientes resultados:</w:t>
      </w:r>
    </w:p>
    <w:p w14:paraId="75F30FF2" w14:textId="5FEDC6B0" w:rsidR="0000655B" w:rsidRPr="00C85779" w:rsidRDefault="00983032" w:rsidP="00983032">
      <w:pPr>
        <w:spacing w:after="0" w:line="240" w:lineRule="auto"/>
        <w:ind w:right="-142"/>
        <w:jc w:val="center"/>
        <w:rPr>
          <w:rFonts w:ascii="Times New Roman" w:hAnsi="Times New Roman"/>
          <w:bCs/>
        </w:rPr>
      </w:pPr>
      <w:r>
        <w:rPr>
          <w:noProof/>
          <w:lang w:eastAsia="es-CO"/>
        </w:rPr>
        <w:lastRenderedPageBreak/>
        <w:drawing>
          <wp:inline distT="0" distB="0" distL="0" distR="0" wp14:anchorId="3FEC42C0" wp14:editId="393B4617">
            <wp:extent cx="3936670" cy="2214135"/>
            <wp:effectExtent l="19050" t="19050" r="26035" b="15240"/>
            <wp:docPr id="7"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n 128"/>
                    <pic:cNvPicPr>
                      <a:picLocks noChangeAspect="1"/>
                    </pic:cNvPicPr>
                  </pic:nvPicPr>
                  <pic:blipFill>
                    <a:blip r:embed="rId15"/>
                    <a:stretch>
                      <a:fillRect/>
                    </a:stretch>
                  </pic:blipFill>
                  <pic:spPr>
                    <a:xfrm>
                      <a:off x="0" y="0"/>
                      <a:ext cx="3954514" cy="2224171"/>
                    </a:xfrm>
                    <a:prstGeom prst="rect">
                      <a:avLst/>
                    </a:prstGeom>
                    <a:ln>
                      <a:solidFill>
                        <a:schemeClr val="accent1"/>
                      </a:solidFill>
                    </a:ln>
                  </pic:spPr>
                </pic:pic>
              </a:graphicData>
            </a:graphic>
          </wp:inline>
        </w:drawing>
      </w:r>
    </w:p>
    <w:p w14:paraId="08B79C72" w14:textId="77777777" w:rsidR="0000655B" w:rsidRPr="00C85779" w:rsidRDefault="0000655B" w:rsidP="00426656">
      <w:pPr>
        <w:spacing w:after="0" w:line="240" w:lineRule="auto"/>
        <w:ind w:right="-142"/>
        <w:jc w:val="both"/>
        <w:rPr>
          <w:rFonts w:ascii="Times New Roman" w:hAnsi="Times New Roman"/>
          <w:bCs/>
        </w:rPr>
      </w:pPr>
    </w:p>
    <w:p w14:paraId="21645B44" w14:textId="609425C1" w:rsidR="0000655B" w:rsidRPr="000678A4" w:rsidRDefault="00DB4C19" w:rsidP="0000655B">
      <w:pPr>
        <w:spacing w:after="0" w:line="240" w:lineRule="auto"/>
        <w:jc w:val="both"/>
        <w:rPr>
          <w:rFonts w:ascii="Times New Roman" w:hAnsi="Times New Roman"/>
          <w:b/>
          <w:noProof/>
          <w:color w:val="1F497D" w:themeColor="text2"/>
          <w:lang w:eastAsia="es-CO"/>
        </w:rPr>
      </w:pPr>
      <w:r w:rsidRPr="000678A4">
        <w:rPr>
          <w:rFonts w:ascii="Times New Roman" w:hAnsi="Times New Roman"/>
          <w:b/>
          <w:bCs/>
          <w:noProof/>
          <w:color w:val="1F497D" w:themeColor="text2"/>
          <w:lang w:eastAsia="es-CO"/>
        </w:rPr>
        <w:t>6</w:t>
      </w:r>
      <w:r w:rsidR="0000655B" w:rsidRPr="000678A4">
        <w:rPr>
          <w:rFonts w:ascii="Times New Roman" w:hAnsi="Times New Roman"/>
          <w:b/>
          <w:bCs/>
          <w:noProof/>
          <w:color w:val="1F497D" w:themeColor="text2"/>
          <w:lang w:eastAsia="es-CO"/>
        </w:rPr>
        <w:t>.3</w:t>
      </w:r>
      <w:r w:rsidR="00FC7BC0" w:rsidRPr="000678A4">
        <w:rPr>
          <w:rFonts w:ascii="Times New Roman" w:hAnsi="Times New Roman"/>
          <w:b/>
          <w:bCs/>
          <w:noProof/>
          <w:color w:val="1F497D" w:themeColor="text2"/>
          <w:lang w:eastAsia="es-CO"/>
        </w:rPr>
        <w:t>.3</w:t>
      </w:r>
      <w:r w:rsidR="0000655B" w:rsidRPr="000678A4">
        <w:rPr>
          <w:rFonts w:ascii="Times New Roman" w:hAnsi="Times New Roman"/>
          <w:noProof/>
          <w:color w:val="1F497D" w:themeColor="text2"/>
          <w:lang w:eastAsia="es-CO"/>
        </w:rPr>
        <w:t xml:space="preserve">. </w:t>
      </w:r>
      <w:r w:rsidR="0000655B" w:rsidRPr="000678A4">
        <w:rPr>
          <w:rFonts w:ascii="Times New Roman" w:hAnsi="Times New Roman"/>
          <w:b/>
          <w:noProof/>
          <w:color w:val="1F497D" w:themeColor="text2"/>
          <w:lang w:eastAsia="es-CO"/>
        </w:rPr>
        <w:t>Resultados Área de Calidad de Vida Laboral</w:t>
      </w:r>
    </w:p>
    <w:p w14:paraId="5656041C" w14:textId="77777777" w:rsidR="0027074E" w:rsidRPr="0027074E" w:rsidRDefault="0027074E" w:rsidP="0000655B">
      <w:pPr>
        <w:spacing w:after="0" w:line="240" w:lineRule="auto"/>
        <w:jc w:val="both"/>
        <w:rPr>
          <w:rFonts w:ascii="Times New Roman" w:hAnsi="Times New Roman"/>
          <w:b/>
          <w:noProof/>
          <w:lang w:eastAsia="es-CO"/>
        </w:rPr>
      </w:pPr>
    </w:p>
    <w:p w14:paraId="55502525" w14:textId="5DE845D9" w:rsidR="0027074E" w:rsidRDefault="0027074E" w:rsidP="0000655B">
      <w:pPr>
        <w:spacing w:after="0" w:line="240" w:lineRule="auto"/>
        <w:jc w:val="both"/>
        <w:rPr>
          <w:rFonts w:ascii="Times New Roman" w:hAnsi="Times New Roman"/>
          <w:noProof/>
          <w:lang w:eastAsia="es-CO"/>
        </w:rPr>
      </w:pPr>
      <w:r w:rsidRPr="0027074E">
        <w:rPr>
          <w:rFonts w:ascii="Times New Roman" w:hAnsi="Times New Roman"/>
          <w:noProof/>
          <w:lang w:eastAsia="es-CO"/>
        </w:rPr>
        <w:t xml:space="preserve">En los temas de calidad de vida laboral, es imporante para la entidad saber </w:t>
      </w:r>
      <w:r w:rsidR="0044701C">
        <w:rPr>
          <w:rFonts w:ascii="Times New Roman" w:hAnsi="Times New Roman"/>
          <w:noProof/>
          <w:lang w:eastAsia="es-CO"/>
        </w:rPr>
        <w:t xml:space="preserve">si los </w:t>
      </w:r>
      <w:r>
        <w:rPr>
          <w:rFonts w:ascii="Times New Roman" w:hAnsi="Times New Roman"/>
          <w:noProof/>
          <w:lang w:eastAsia="es-CO"/>
        </w:rPr>
        <w:t xml:space="preserve">servidores </w:t>
      </w:r>
      <w:r w:rsidR="0044701C">
        <w:rPr>
          <w:rFonts w:ascii="Times New Roman" w:hAnsi="Times New Roman"/>
          <w:noProof/>
          <w:lang w:eastAsia="es-CO"/>
        </w:rPr>
        <w:t>público</w:t>
      </w:r>
      <w:r w:rsidR="00F649D1">
        <w:rPr>
          <w:rFonts w:ascii="Times New Roman" w:hAnsi="Times New Roman"/>
          <w:noProof/>
          <w:lang w:eastAsia="es-CO"/>
        </w:rPr>
        <w:t>s</w:t>
      </w:r>
      <w:r w:rsidR="0044701C">
        <w:rPr>
          <w:rFonts w:ascii="Times New Roman" w:hAnsi="Times New Roman"/>
          <w:noProof/>
          <w:lang w:eastAsia="es-CO"/>
        </w:rPr>
        <w:t xml:space="preserve"> reconocen los beneficios</w:t>
      </w:r>
      <w:r>
        <w:rPr>
          <w:rFonts w:ascii="Times New Roman" w:hAnsi="Times New Roman"/>
          <w:noProof/>
          <w:lang w:eastAsia="es-CO"/>
        </w:rPr>
        <w:t xml:space="preserve"> de salario emocional</w:t>
      </w:r>
      <w:r w:rsidR="0044701C">
        <w:rPr>
          <w:rFonts w:ascii="Times New Roman" w:hAnsi="Times New Roman"/>
          <w:noProof/>
          <w:lang w:eastAsia="es-CO"/>
        </w:rPr>
        <w:t xml:space="preserve"> y establecer si los han disfrutado.</w:t>
      </w:r>
    </w:p>
    <w:p w14:paraId="2D58EB18" w14:textId="77777777" w:rsidR="0044701C" w:rsidRDefault="0044701C" w:rsidP="0000655B">
      <w:pPr>
        <w:spacing w:after="0" w:line="240" w:lineRule="auto"/>
        <w:jc w:val="both"/>
        <w:rPr>
          <w:rFonts w:ascii="Times New Roman" w:hAnsi="Times New Roman"/>
          <w:noProof/>
          <w:lang w:eastAsia="es-CO"/>
        </w:rPr>
      </w:pPr>
    </w:p>
    <w:p w14:paraId="63DE7BC3" w14:textId="77777777" w:rsidR="0044701C" w:rsidRPr="0027074E" w:rsidRDefault="0044701C" w:rsidP="0000655B">
      <w:pPr>
        <w:spacing w:after="0" w:line="240" w:lineRule="auto"/>
        <w:jc w:val="both"/>
        <w:rPr>
          <w:noProof/>
          <w:lang w:eastAsia="es-CO"/>
        </w:rPr>
      </w:pPr>
    </w:p>
    <w:p w14:paraId="10A574AF" w14:textId="367A20B6" w:rsidR="0027074E" w:rsidRPr="00DB4C19" w:rsidRDefault="0027074E" w:rsidP="0044701C">
      <w:pPr>
        <w:spacing w:after="0" w:line="240" w:lineRule="auto"/>
        <w:jc w:val="center"/>
        <w:rPr>
          <w:rFonts w:ascii="Times New Roman" w:hAnsi="Times New Roman"/>
          <w:b/>
          <w:noProof/>
          <w:color w:val="0070C0"/>
          <w:lang w:eastAsia="es-CO"/>
        </w:rPr>
      </w:pPr>
      <w:r>
        <w:rPr>
          <w:noProof/>
          <w:lang w:eastAsia="es-CO"/>
        </w:rPr>
        <w:drawing>
          <wp:inline distT="0" distB="0" distL="0" distR="0" wp14:anchorId="0645B65F" wp14:editId="4B651953">
            <wp:extent cx="3843596" cy="2588400"/>
            <wp:effectExtent l="19050" t="19050" r="24130" b="21590"/>
            <wp:docPr id="126"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n 125"/>
                    <pic:cNvPicPr>
                      <a:picLocks noChangeAspect="1"/>
                    </pic:cNvPicPr>
                  </pic:nvPicPr>
                  <pic:blipFill>
                    <a:blip r:embed="rId23"/>
                    <a:stretch>
                      <a:fillRect/>
                    </a:stretch>
                  </pic:blipFill>
                  <pic:spPr>
                    <a:xfrm>
                      <a:off x="0" y="0"/>
                      <a:ext cx="3861865" cy="2600703"/>
                    </a:xfrm>
                    <a:prstGeom prst="rect">
                      <a:avLst/>
                    </a:prstGeom>
                    <a:ln w="12700">
                      <a:solidFill>
                        <a:schemeClr val="accent1"/>
                      </a:solidFill>
                    </a:ln>
                  </pic:spPr>
                </pic:pic>
              </a:graphicData>
            </a:graphic>
          </wp:inline>
        </w:drawing>
      </w:r>
    </w:p>
    <w:p w14:paraId="220DFAC0" w14:textId="77777777" w:rsidR="0000655B" w:rsidRDefault="0000655B" w:rsidP="0000655B">
      <w:pPr>
        <w:spacing w:after="0" w:line="240" w:lineRule="auto"/>
        <w:ind w:right="-142"/>
        <w:jc w:val="center"/>
        <w:rPr>
          <w:rFonts w:ascii="Times New Roman" w:hAnsi="Times New Roman"/>
          <w:noProof/>
          <w:color w:val="0070C0"/>
          <w:lang w:eastAsia="es-CO"/>
        </w:rPr>
      </w:pPr>
    </w:p>
    <w:p w14:paraId="1BE18B38" w14:textId="77777777" w:rsidR="0044701C" w:rsidRPr="0044701C" w:rsidRDefault="0044701C" w:rsidP="0044701C">
      <w:pPr>
        <w:spacing w:after="0" w:line="240" w:lineRule="auto"/>
        <w:ind w:right="-142"/>
        <w:jc w:val="both"/>
        <w:rPr>
          <w:rFonts w:ascii="Times New Roman" w:hAnsi="Times New Roman"/>
          <w:noProof/>
          <w:lang w:eastAsia="es-CO"/>
        </w:rPr>
      </w:pPr>
    </w:p>
    <w:p w14:paraId="36A6B564" w14:textId="202F2BF7" w:rsidR="0044701C" w:rsidRDefault="0044701C" w:rsidP="0044701C">
      <w:pPr>
        <w:spacing w:after="0" w:line="240" w:lineRule="auto"/>
        <w:ind w:right="-142"/>
        <w:jc w:val="both"/>
        <w:rPr>
          <w:rFonts w:ascii="Times New Roman" w:hAnsi="Times New Roman"/>
          <w:noProof/>
          <w:color w:val="0070C0"/>
          <w:lang w:eastAsia="es-CO"/>
        </w:rPr>
      </w:pPr>
      <w:r w:rsidRPr="0044701C">
        <w:rPr>
          <w:rFonts w:ascii="Times New Roman" w:hAnsi="Times New Roman"/>
          <w:noProof/>
          <w:lang w:eastAsia="es-CO"/>
        </w:rPr>
        <w:t xml:space="preserve">Se </w:t>
      </w:r>
      <w:r>
        <w:rPr>
          <w:rFonts w:ascii="Times New Roman" w:hAnsi="Times New Roman"/>
          <w:noProof/>
          <w:lang w:eastAsia="es-CO"/>
        </w:rPr>
        <w:t>observa que de los 221 encuestados, el día de cumpleaños (81%) , el teletrabajo (49%) y el viernes feliz (38%) son los que más han disfrutado.</w:t>
      </w:r>
    </w:p>
    <w:p w14:paraId="34899332" w14:textId="77777777" w:rsidR="0044701C" w:rsidRDefault="0044701C" w:rsidP="0000655B">
      <w:pPr>
        <w:spacing w:after="0" w:line="240" w:lineRule="auto"/>
        <w:ind w:right="-142"/>
        <w:jc w:val="center"/>
        <w:rPr>
          <w:rFonts w:ascii="Times New Roman" w:hAnsi="Times New Roman"/>
          <w:noProof/>
          <w:color w:val="0070C0"/>
          <w:lang w:eastAsia="es-CO"/>
        </w:rPr>
      </w:pPr>
    </w:p>
    <w:p w14:paraId="00896F54" w14:textId="77777777" w:rsidR="000678A4" w:rsidRDefault="000678A4" w:rsidP="0000655B">
      <w:pPr>
        <w:spacing w:after="0" w:line="240" w:lineRule="auto"/>
        <w:ind w:right="-142"/>
        <w:jc w:val="center"/>
        <w:rPr>
          <w:rFonts w:ascii="Times New Roman" w:hAnsi="Times New Roman"/>
          <w:noProof/>
          <w:color w:val="0070C0"/>
          <w:lang w:eastAsia="es-CO"/>
        </w:rPr>
      </w:pPr>
    </w:p>
    <w:p w14:paraId="3380ABC1" w14:textId="77777777" w:rsidR="000678A4" w:rsidRPr="000678A4" w:rsidRDefault="000678A4" w:rsidP="0000655B">
      <w:pPr>
        <w:spacing w:after="0" w:line="240" w:lineRule="auto"/>
        <w:ind w:right="-142"/>
        <w:jc w:val="center"/>
        <w:rPr>
          <w:rFonts w:ascii="Times New Roman" w:hAnsi="Times New Roman"/>
          <w:noProof/>
          <w:color w:val="1F497D" w:themeColor="text2"/>
          <w:lang w:eastAsia="es-CO"/>
        </w:rPr>
      </w:pPr>
    </w:p>
    <w:p w14:paraId="0D595053" w14:textId="77777777" w:rsidR="0000655B" w:rsidRPr="000678A4" w:rsidRDefault="0000655B" w:rsidP="00521BED">
      <w:pPr>
        <w:pStyle w:val="Prrafodelista"/>
        <w:numPr>
          <w:ilvl w:val="0"/>
          <w:numId w:val="24"/>
        </w:numPr>
        <w:ind w:left="319" w:hanging="319"/>
        <w:jc w:val="both"/>
        <w:rPr>
          <w:rFonts w:eastAsia="Calibri"/>
          <w:b/>
          <w:noProof/>
          <w:color w:val="1F497D" w:themeColor="text2"/>
          <w:sz w:val="22"/>
          <w:szCs w:val="22"/>
          <w:lang w:val="es-CO" w:eastAsia="es-CO"/>
        </w:rPr>
      </w:pPr>
      <w:r w:rsidRPr="000678A4">
        <w:rPr>
          <w:rFonts w:eastAsia="Calibri"/>
          <w:b/>
          <w:noProof/>
          <w:color w:val="1F497D" w:themeColor="text2"/>
          <w:sz w:val="22"/>
          <w:szCs w:val="22"/>
          <w:lang w:val="es-CO" w:eastAsia="es-CO"/>
        </w:rPr>
        <w:t>Preparación para el retiro laboral</w:t>
      </w:r>
    </w:p>
    <w:p w14:paraId="366B38F3" w14:textId="77777777" w:rsidR="0000655B" w:rsidRPr="00C85779" w:rsidRDefault="0000655B" w:rsidP="0000655B">
      <w:pPr>
        <w:spacing w:after="0" w:line="240" w:lineRule="auto"/>
        <w:jc w:val="both"/>
        <w:rPr>
          <w:rFonts w:ascii="Times New Roman" w:hAnsi="Times New Roman"/>
          <w:noProof/>
          <w:lang w:eastAsia="es-CO"/>
        </w:rPr>
      </w:pPr>
    </w:p>
    <w:p w14:paraId="2A784425" w14:textId="018A8B17" w:rsidR="0000655B" w:rsidRDefault="0000655B" w:rsidP="00000256">
      <w:pPr>
        <w:spacing w:after="0" w:line="240" w:lineRule="auto"/>
        <w:jc w:val="both"/>
        <w:rPr>
          <w:rFonts w:ascii="Times New Roman" w:hAnsi="Times New Roman"/>
          <w:noProof/>
          <w:lang w:eastAsia="es-CO"/>
        </w:rPr>
      </w:pPr>
      <w:r w:rsidRPr="00C85779">
        <w:rPr>
          <w:rFonts w:ascii="Times New Roman" w:hAnsi="Times New Roman"/>
          <w:noProof/>
          <w:lang w:eastAsia="es-CO"/>
        </w:rPr>
        <w:t>En cuanto a las actividades para los servidores próximos al retiro, es importante destacar que el</w:t>
      </w:r>
      <w:r w:rsidR="00FC7BC0" w:rsidRPr="00C85779">
        <w:rPr>
          <w:rFonts w:ascii="Times New Roman" w:hAnsi="Times New Roman"/>
          <w:noProof/>
          <w:lang w:eastAsia="es-CO"/>
        </w:rPr>
        <w:t xml:space="preserve"> </w:t>
      </w:r>
      <w:r w:rsidR="0044701C">
        <w:rPr>
          <w:rFonts w:ascii="Times New Roman" w:hAnsi="Times New Roman"/>
          <w:noProof/>
          <w:lang w:eastAsia="es-CO"/>
        </w:rPr>
        <w:t xml:space="preserve">porcenjae </w:t>
      </w:r>
      <w:r w:rsidRPr="00C85779">
        <w:rPr>
          <w:rFonts w:ascii="Times New Roman" w:hAnsi="Times New Roman"/>
          <w:noProof/>
          <w:lang w:eastAsia="es-CO"/>
        </w:rPr>
        <w:t>de respuestas fue inferior al esperado, teniendo en cuenta el número de servi</w:t>
      </w:r>
      <w:r w:rsidR="00FC7BC0" w:rsidRPr="00C85779">
        <w:rPr>
          <w:rFonts w:ascii="Times New Roman" w:hAnsi="Times New Roman"/>
          <w:noProof/>
          <w:lang w:eastAsia="es-CO"/>
        </w:rPr>
        <w:t>d</w:t>
      </w:r>
      <w:r w:rsidRPr="00C85779">
        <w:rPr>
          <w:rFonts w:ascii="Times New Roman" w:hAnsi="Times New Roman"/>
          <w:noProof/>
          <w:lang w:eastAsia="es-CO"/>
        </w:rPr>
        <w:t xml:space="preserve">ores </w:t>
      </w:r>
      <w:r w:rsidR="00FC7BC0" w:rsidRPr="00C85779">
        <w:rPr>
          <w:rFonts w:ascii="Times New Roman" w:hAnsi="Times New Roman"/>
          <w:noProof/>
          <w:lang w:eastAsia="es-CO"/>
        </w:rPr>
        <w:t xml:space="preserve">públicos </w:t>
      </w:r>
      <w:r w:rsidRPr="00C85779">
        <w:rPr>
          <w:rFonts w:ascii="Times New Roman" w:hAnsi="Times New Roman"/>
          <w:noProof/>
          <w:lang w:eastAsia="es-CO"/>
        </w:rPr>
        <w:t xml:space="preserve">que se encuentra a 5 años o menos de cumplir el requisito de edad para la pensión de vejez. </w:t>
      </w:r>
      <w:r w:rsidR="0044701C">
        <w:rPr>
          <w:rFonts w:ascii="Times New Roman" w:hAnsi="Times New Roman"/>
          <w:noProof/>
          <w:lang w:eastAsia="es-CO"/>
        </w:rPr>
        <w:t xml:space="preserve"> Se destacan las siguientes actividades preferidas o sugeridas por los encuestados:</w:t>
      </w:r>
    </w:p>
    <w:p w14:paraId="32CC7E5C" w14:textId="77777777" w:rsidR="00F649D1" w:rsidRPr="00C85779" w:rsidRDefault="00F649D1" w:rsidP="00000256">
      <w:pPr>
        <w:spacing w:after="0" w:line="240" w:lineRule="auto"/>
        <w:jc w:val="both"/>
        <w:rPr>
          <w:rFonts w:ascii="Times New Roman" w:hAnsi="Times New Roman"/>
          <w:bCs/>
        </w:rPr>
      </w:pPr>
    </w:p>
    <w:p w14:paraId="6B251AF3" w14:textId="3983E1DB" w:rsidR="00D85FFA" w:rsidRDefault="00983032" w:rsidP="00983032">
      <w:pPr>
        <w:spacing w:after="0" w:line="240" w:lineRule="auto"/>
        <w:ind w:right="-142"/>
        <w:jc w:val="center"/>
        <w:rPr>
          <w:rFonts w:ascii="Times New Roman" w:hAnsi="Times New Roman"/>
          <w:bCs/>
        </w:rPr>
      </w:pPr>
      <w:r>
        <w:rPr>
          <w:noProof/>
          <w:lang w:eastAsia="es-CO"/>
        </w:rPr>
        <w:drawing>
          <wp:inline distT="0" distB="0" distL="0" distR="0" wp14:anchorId="137C6E65" wp14:editId="64E62E8F">
            <wp:extent cx="3853543" cy="2206720"/>
            <wp:effectExtent l="19050" t="19050" r="13970" b="22225"/>
            <wp:docPr id="289"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n 288"/>
                    <pic:cNvPicPr>
                      <a:picLocks noChangeAspect="1"/>
                    </pic:cNvPicPr>
                  </pic:nvPicPr>
                  <pic:blipFill>
                    <a:blip r:embed="rId24"/>
                    <a:stretch>
                      <a:fillRect/>
                    </a:stretch>
                  </pic:blipFill>
                  <pic:spPr>
                    <a:xfrm>
                      <a:off x="0" y="0"/>
                      <a:ext cx="3900227" cy="2233454"/>
                    </a:xfrm>
                    <a:prstGeom prst="rect">
                      <a:avLst/>
                    </a:prstGeom>
                    <a:ln>
                      <a:solidFill>
                        <a:schemeClr val="accent1"/>
                      </a:solidFill>
                    </a:ln>
                  </pic:spPr>
                </pic:pic>
              </a:graphicData>
            </a:graphic>
          </wp:inline>
        </w:drawing>
      </w:r>
    </w:p>
    <w:p w14:paraId="7BBD7BC3" w14:textId="77777777" w:rsidR="00DB4C19" w:rsidRDefault="00DB4C19" w:rsidP="00426656">
      <w:pPr>
        <w:spacing w:after="0" w:line="240" w:lineRule="auto"/>
        <w:ind w:right="-142"/>
        <w:jc w:val="both"/>
        <w:rPr>
          <w:rFonts w:ascii="Times New Roman" w:hAnsi="Times New Roman"/>
          <w:bCs/>
        </w:rPr>
      </w:pPr>
    </w:p>
    <w:p w14:paraId="2C9B31B4" w14:textId="77777777" w:rsidR="00F649D1" w:rsidRDefault="00F649D1" w:rsidP="00426656">
      <w:pPr>
        <w:spacing w:after="0" w:line="240" w:lineRule="auto"/>
        <w:ind w:right="-142"/>
        <w:jc w:val="both"/>
        <w:rPr>
          <w:rFonts w:ascii="Times New Roman" w:hAnsi="Times New Roman"/>
          <w:bCs/>
        </w:rPr>
      </w:pPr>
    </w:p>
    <w:p w14:paraId="28E32ADF" w14:textId="74027F08" w:rsidR="00FC7BC0" w:rsidRPr="000678A4" w:rsidRDefault="00FC7BC0" w:rsidP="00521BED">
      <w:pPr>
        <w:pStyle w:val="Prrafodelista"/>
        <w:numPr>
          <w:ilvl w:val="0"/>
          <w:numId w:val="24"/>
        </w:numPr>
        <w:tabs>
          <w:tab w:val="left" w:pos="5400"/>
        </w:tabs>
        <w:ind w:left="319" w:right="-142" w:hanging="319"/>
        <w:jc w:val="both"/>
        <w:rPr>
          <w:b/>
          <w:color w:val="1F497D" w:themeColor="text2"/>
          <w:sz w:val="22"/>
          <w:szCs w:val="22"/>
        </w:rPr>
      </w:pPr>
      <w:r w:rsidRPr="000678A4">
        <w:rPr>
          <w:b/>
          <w:color w:val="1F497D" w:themeColor="text2"/>
          <w:sz w:val="22"/>
          <w:szCs w:val="22"/>
        </w:rPr>
        <w:t>Evento Informe de Gestión 202</w:t>
      </w:r>
      <w:r w:rsidR="00337D8B" w:rsidRPr="000678A4">
        <w:rPr>
          <w:b/>
          <w:color w:val="1F497D" w:themeColor="text2"/>
          <w:sz w:val="22"/>
          <w:szCs w:val="22"/>
        </w:rPr>
        <w:t>3</w:t>
      </w:r>
    </w:p>
    <w:p w14:paraId="2DF07698" w14:textId="77777777" w:rsidR="00FC7BC0" w:rsidRPr="00C85779" w:rsidRDefault="00FC7BC0" w:rsidP="00FC7BC0">
      <w:pPr>
        <w:tabs>
          <w:tab w:val="left" w:pos="5400"/>
        </w:tabs>
        <w:spacing w:after="0" w:line="240" w:lineRule="auto"/>
        <w:ind w:right="-142"/>
        <w:jc w:val="both"/>
        <w:rPr>
          <w:rFonts w:ascii="Times New Roman" w:hAnsi="Times New Roman"/>
        </w:rPr>
      </w:pPr>
      <w:r w:rsidRPr="00C85779">
        <w:rPr>
          <w:rFonts w:ascii="Times New Roman" w:hAnsi="Times New Roman"/>
        </w:rPr>
        <w:t xml:space="preserve"> </w:t>
      </w:r>
      <w:r w:rsidRPr="00C85779">
        <w:rPr>
          <w:rFonts w:ascii="Times New Roman" w:hAnsi="Times New Roman"/>
        </w:rPr>
        <w:tab/>
      </w:r>
    </w:p>
    <w:p w14:paraId="7D0266ED" w14:textId="607BBA74" w:rsidR="00FC7BC0" w:rsidRPr="00C85779" w:rsidRDefault="00FC7BC0" w:rsidP="00FE4977">
      <w:pPr>
        <w:spacing w:after="0" w:line="276" w:lineRule="auto"/>
        <w:jc w:val="both"/>
        <w:rPr>
          <w:rFonts w:ascii="Times New Roman" w:hAnsi="Times New Roman"/>
        </w:rPr>
      </w:pPr>
      <w:r w:rsidRPr="00C85779">
        <w:rPr>
          <w:rFonts w:ascii="Times New Roman" w:hAnsi="Times New Roman"/>
        </w:rPr>
        <w:t>Se preguntó acerca de qué tipo de evento prefieren para el informe de gestión 202</w:t>
      </w:r>
      <w:r w:rsidR="00337D8B">
        <w:rPr>
          <w:rFonts w:ascii="Times New Roman" w:hAnsi="Times New Roman"/>
        </w:rPr>
        <w:t>3</w:t>
      </w:r>
      <w:r w:rsidRPr="00C85779">
        <w:rPr>
          <w:rFonts w:ascii="Times New Roman" w:hAnsi="Times New Roman"/>
        </w:rPr>
        <w:t xml:space="preserve"> y en qué horario. A esta pregunta los servidores en su mayoría (7</w:t>
      </w:r>
      <w:r w:rsidR="00000256">
        <w:rPr>
          <w:rFonts w:ascii="Times New Roman" w:hAnsi="Times New Roman"/>
        </w:rPr>
        <w:t>9</w:t>
      </w:r>
      <w:r w:rsidRPr="00C85779">
        <w:rPr>
          <w:rFonts w:ascii="Times New Roman" w:hAnsi="Times New Roman"/>
        </w:rPr>
        <w:t>%) prefieren un evento informal.</w:t>
      </w:r>
      <w:r w:rsidR="008B6794" w:rsidRPr="00C85779">
        <w:rPr>
          <w:rFonts w:ascii="Times New Roman" w:hAnsi="Times New Roman"/>
        </w:rPr>
        <w:t xml:space="preserve"> </w:t>
      </w:r>
      <w:r w:rsidRPr="00C85779">
        <w:rPr>
          <w:rFonts w:ascii="Times New Roman" w:hAnsi="Times New Roman"/>
        </w:rPr>
        <w:t xml:space="preserve">En lo que respecta al horario del evento, el </w:t>
      </w:r>
      <w:r w:rsidR="00000256">
        <w:rPr>
          <w:rFonts w:ascii="Times New Roman" w:hAnsi="Times New Roman"/>
        </w:rPr>
        <w:t>69</w:t>
      </w:r>
      <w:r w:rsidRPr="00C85779">
        <w:rPr>
          <w:rFonts w:ascii="Times New Roman" w:hAnsi="Times New Roman"/>
        </w:rPr>
        <w:t xml:space="preserve">% de los encuestados prefiere que esta actividad se realice en el día. </w:t>
      </w:r>
    </w:p>
    <w:p w14:paraId="0A080462" w14:textId="77777777" w:rsidR="00000256" w:rsidRDefault="00000256" w:rsidP="0064744B">
      <w:pPr>
        <w:spacing w:after="0" w:line="240" w:lineRule="auto"/>
        <w:ind w:right="-142"/>
        <w:jc w:val="center"/>
        <w:rPr>
          <w:rFonts w:ascii="Times New Roman" w:hAnsi="Times New Roman"/>
          <w:bCs/>
        </w:rPr>
      </w:pPr>
    </w:p>
    <w:p w14:paraId="7F1DAEEB" w14:textId="3F6EBD5B" w:rsidR="00983032" w:rsidRDefault="0064744B" w:rsidP="0064744B">
      <w:pPr>
        <w:spacing w:after="0" w:line="240" w:lineRule="auto"/>
        <w:ind w:right="-142"/>
        <w:jc w:val="center"/>
        <w:rPr>
          <w:rFonts w:ascii="Times New Roman" w:hAnsi="Times New Roman"/>
          <w:bCs/>
        </w:rPr>
      </w:pPr>
      <w:r>
        <w:rPr>
          <w:noProof/>
          <w:lang w:eastAsia="es-CO"/>
        </w:rPr>
        <w:lastRenderedPageBreak/>
        <w:drawing>
          <wp:inline distT="0" distB="0" distL="0" distR="0" wp14:anchorId="1663218E" wp14:editId="2CC20FF9">
            <wp:extent cx="4191989" cy="2290174"/>
            <wp:effectExtent l="19050" t="19050" r="18415" b="15240"/>
            <wp:docPr id="316"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n 315"/>
                    <pic:cNvPicPr>
                      <a:picLocks noChangeAspect="1"/>
                    </pic:cNvPicPr>
                  </pic:nvPicPr>
                  <pic:blipFill>
                    <a:blip r:embed="rId25"/>
                    <a:stretch>
                      <a:fillRect/>
                    </a:stretch>
                  </pic:blipFill>
                  <pic:spPr>
                    <a:xfrm>
                      <a:off x="0" y="0"/>
                      <a:ext cx="4200051" cy="2294579"/>
                    </a:xfrm>
                    <a:prstGeom prst="rect">
                      <a:avLst/>
                    </a:prstGeom>
                    <a:ln>
                      <a:solidFill>
                        <a:schemeClr val="accent1"/>
                      </a:solidFill>
                    </a:ln>
                  </pic:spPr>
                </pic:pic>
              </a:graphicData>
            </a:graphic>
          </wp:inline>
        </w:drawing>
      </w:r>
    </w:p>
    <w:p w14:paraId="34BAD7DC" w14:textId="77777777" w:rsidR="0064744B" w:rsidRDefault="0064744B" w:rsidP="0064744B">
      <w:pPr>
        <w:spacing w:after="0" w:line="240" w:lineRule="auto"/>
        <w:ind w:right="-142"/>
        <w:jc w:val="center"/>
        <w:rPr>
          <w:rFonts w:ascii="Times New Roman" w:hAnsi="Times New Roman"/>
          <w:bCs/>
        </w:rPr>
      </w:pPr>
    </w:p>
    <w:p w14:paraId="7EF7E244" w14:textId="77777777" w:rsidR="0064744B" w:rsidRPr="00C85779" w:rsidRDefault="0064744B" w:rsidP="0064744B">
      <w:pPr>
        <w:spacing w:after="0" w:line="240" w:lineRule="auto"/>
        <w:ind w:right="-142"/>
        <w:jc w:val="center"/>
        <w:rPr>
          <w:rFonts w:ascii="Times New Roman" w:hAnsi="Times New Roman"/>
          <w:bCs/>
        </w:rPr>
      </w:pPr>
    </w:p>
    <w:p w14:paraId="3C364A15" w14:textId="7A5E0AE7" w:rsidR="002F494B" w:rsidRPr="000678A4" w:rsidRDefault="00DB4C19" w:rsidP="007C2FD8">
      <w:pPr>
        <w:spacing w:after="0" w:line="240" w:lineRule="auto"/>
        <w:ind w:right="-142"/>
        <w:jc w:val="both"/>
        <w:rPr>
          <w:rFonts w:ascii="Times New Roman" w:hAnsi="Times New Roman"/>
          <w:b/>
          <w:color w:val="1F497D" w:themeColor="text2"/>
        </w:rPr>
      </w:pPr>
      <w:r w:rsidRPr="007C2FD8">
        <w:rPr>
          <w:rFonts w:ascii="Times New Roman" w:hAnsi="Times New Roman"/>
          <w:b/>
          <w:color w:val="0070C0"/>
        </w:rPr>
        <w:t>6</w:t>
      </w:r>
      <w:r w:rsidR="002F494B" w:rsidRPr="007C2FD8">
        <w:rPr>
          <w:rFonts w:ascii="Times New Roman" w:hAnsi="Times New Roman"/>
          <w:b/>
          <w:color w:val="0070C0"/>
        </w:rPr>
        <w:t xml:space="preserve">.4. </w:t>
      </w:r>
      <w:r w:rsidR="002F494B" w:rsidRPr="000678A4">
        <w:rPr>
          <w:rFonts w:ascii="Times New Roman" w:hAnsi="Times New Roman"/>
          <w:b/>
          <w:color w:val="1F497D" w:themeColor="text2"/>
        </w:rPr>
        <w:t>RESULTADOS EVALUACIÓN DE LOS FACTORES DE RIESGO PSICOSOCIAL</w:t>
      </w:r>
    </w:p>
    <w:p w14:paraId="09C4D0FD" w14:textId="77777777" w:rsidR="002F494B" w:rsidRPr="00C85779" w:rsidRDefault="002F494B" w:rsidP="002F494B">
      <w:pPr>
        <w:spacing w:after="0" w:line="240" w:lineRule="auto"/>
        <w:ind w:right="-142"/>
        <w:jc w:val="both"/>
        <w:rPr>
          <w:rFonts w:ascii="Times New Roman" w:hAnsi="Times New Roman"/>
          <w:bCs/>
        </w:rPr>
      </w:pPr>
    </w:p>
    <w:p w14:paraId="528A5887" w14:textId="3455DC2D" w:rsidR="005C1E3A" w:rsidRDefault="005C1E3A" w:rsidP="002F494B">
      <w:pPr>
        <w:spacing w:after="0" w:line="240" w:lineRule="auto"/>
        <w:ind w:right="-142"/>
        <w:jc w:val="both"/>
        <w:rPr>
          <w:rFonts w:ascii="Times New Roman" w:hAnsi="Times New Roman"/>
          <w:bCs/>
        </w:rPr>
      </w:pPr>
      <w:r>
        <w:rPr>
          <w:rFonts w:ascii="Times New Roman" w:hAnsi="Times New Roman"/>
          <w:bCs/>
        </w:rPr>
        <w:t>La</w:t>
      </w:r>
      <w:r w:rsidR="00FD5BAA">
        <w:rPr>
          <w:rFonts w:ascii="Times New Roman" w:hAnsi="Times New Roman"/>
          <w:bCs/>
        </w:rPr>
        <w:t xml:space="preserve"> evaluación de </w:t>
      </w:r>
      <w:r w:rsidR="002F494B" w:rsidRPr="00C85779">
        <w:rPr>
          <w:rFonts w:ascii="Times New Roman" w:hAnsi="Times New Roman"/>
          <w:bCs/>
        </w:rPr>
        <w:t xml:space="preserve">factores de riesgos </w:t>
      </w:r>
      <w:proofErr w:type="gramStart"/>
      <w:r w:rsidR="002F494B" w:rsidRPr="00C85779">
        <w:rPr>
          <w:rFonts w:ascii="Times New Roman" w:hAnsi="Times New Roman"/>
          <w:bCs/>
        </w:rPr>
        <w:t>psicosociales,</w:t>
      </w:r>
      <w:proofErr w:type="gramEnd"/>
      <w:r w:rsidR="002F494B" w:rsidRPr="00C85779">
        <w:rPr>
          <w:rFonts w:ascii="Times New Roman" w:hAnsi="Times New Roman"/>
          <w:bCs/>
        </w:rPr>
        <w:t xml:space="preserve"> </w:t>
      </w:r>
      <w:r>
        <w:rPr>
          <w:rFonts w:ascii="Times New Roman" w:hAnsi="Times New Roman"/>
          <w:bCs/>
        </w:rPr>
        <w:t>se realizó en el</w:t>
      </w:r>
      <w:r w:rsidR="00E0555B">
        <w:rPr>
          <w:rFonts w:ascii="Times New Roman" w:hAnsi="Times New Roman"/>
          <w:bCs/>
        </w:rPr>
        <w:t xml:space="preserve"> segundo trimestre de </w:t>
      </w:r>
      <w:r>
        <w:rPr>
          <w:rFonts w:ascii="Times New Roman" w:hAnsi="Times New Roman"/>
          <w:bCs/>
        </w:rPr>
        <w:t>2022</w:t>
      </w:r>
      <w:r w:rsidR="00FD5BAA">
        <w:rPr>
          <w:rFonts w:ascii="Times New Roman" w:hAnsi="Times New Roman"/>
          <w:bCs/>
        </w:rPr>
        <w:t xml:space="preserve">, </w:t>
      </w:r>
      <w:r>
        <w:rPr>
          <w:rFonts w:ascii="Times New Roman" w:hAnsi="Times New Roman"/>
          <w:bCs/>
        </w:rPr>
        <w:t xml:space="preserve">con una participación de </w:t>
      </w:r>
      <w:r w:rsidR="00E0555B">
        <w:rPr>
          <w:rFonts w:ascii="Times New Roman" w:hAnsi="Times New Roman"/>
          <w:bCs/>
        </w:rPr>
        <w:t>415</w:t>
      </w:r>
      <w:r>
        <w:rPr>
          <w:rFonts w:ascii="Times New Roman" w:hAnsi="Times New Roman"/>
          <w:bCs/>
        </w:rPr>
        <w:t xml:space="preserve"> servidores</w:t>
      </w:r>
      <w:r w:rsidR="00E0555B">
        <w:rPr>
          <w:rFonts w:ascii="Times New Roman" w:hAnsi="Times New Roman"/>
          <w:bCs/>
        </w:rPr>
        <w:t xml:space="preserve"> públicos</w:t>
      </w:r>
      <w:r>
        <w:rPr>
          <w:rFonts w:ascii="Times New Roman" w:hAnsi="Times New Roman"/>
          <w:bCs/>
        </w:rPr>
        <w:t>.</w:t>
      </w:r>
    </w:p>
    <w:p w14:paraId="7B572E06" w14:textId="77777777" w:rsidR="005C1E3A" w:rsidRDefault="005C1E3A" w:rsidP="002F494B">
      <w:pPr>
        <w:spacing w:after="0" w:line="240" w:lineRule="auto"/>
        <w:ind w:right="-142"/>
        <w:jc w:val="both"/>
        <w:rPr>
          <w:rFonts w:ascii="Times New Roman" w:hAnsi="Times New Roman"/>
          <w:bCs/>
        </w:rPr>
      </w:pPr>
    </w:p>
    <w:p w14:paraId="6D6D2696" w14:textId="3CC8B634" w:rsidR="00592FAA" w:rsidRDefault="00E0555B" w:rsidP="002F494B">
      <w:pPr>
        <w:spacing w:after="0" w:line="240" w:lineRule="auto"/>
        <w:ind w:right="-142"/>
        <w:jc w:val="both"/>
        <w:rPr>
          <w:rFonts w:ascii="Times New Roman" w:hAnsi="Times New Roman"/>
          <w:bCs/>
        </w:rPr>
      </w:pPr>
      <w:r>
        <w:rPr>
          <w:rFonts w:ascii="Times New Roman" w:hAnsi="Times New Roman"/>
          <w:bCs/>
        </w:rPr>
        <w:t xml:space="preserve">De los resultados obtenidos, se </w:t>
      </w:r>
      <w:r w:rsidR="00592FAA">
        <w:rPr>
          <w:rFonts w:ascii="Times New Roman" w:hAnsi="Times New Roman"/>
          <w:bCs/>
        </w:rPr>
        <w:t xml:space="preserve">priorizan </w:t>
      </w:r>
      <w:r w:rsidR="00CD3529">
        <w:rPr>
          <w:rFonts w:ascii="Times New Roman" w:hAnsi="Times New Roman"/>
          <w:bCs/>
        </w:rPr>
        <w:t xml:space="preserve">las </w:t>
      </w:r>
      <w:r w:rsidR="00592FAA">
        <w:rPr>
          <w:rFonts w:ascii="Times New Roman" w:hAnsi="Times New Roman"/>
          <w:bCs/>
        </w:rPr>
        <w:t>siguientes áreas de intervención:</w:t>
      </w:r>
    </w:p>
    <w:p w14:paraId="7B02B670" w14:textId="77777777" w:rsidR="00CD3529" w:rsidRDefault="00CD3529" w:rsidP="002F494B">
      <w:pPr>
        <w:spacing w:after="0" w:line="240" w:lineRule="auto"/>
        <w:ind w:right="-142"/>
        <w:jc w:val="both"/>
        <w:rPr>
          <w:rFonts w:ascii="Times New Roman" w:hAnsi="Times New Roman"/>
          <w:bCs/>
        </w:rPr>
      </w:pPr>
    </w:p>
    <w:p w14:paraId="321DE6D1" w14:textId="77777777" w:rsidR="00CD3529" w:rsidRDefault="00CD3529" w:rsidP="002F494B">
      <w:pPr>
        <w:spacing w:after="0" w:line="240" w:lineRule="auto"/>
        <w:ind w:right="-142"/>
        <w:jc w:val="both"/>
        <w:rPr>
          <w:rFonts w:ascii="Times New Roman" w:hAnsi="Times New Roman"/>
          <w:bCs/>
        </w:rPr>
      </w:pPr>
    </w:p>
    <w:p w14:paraId="402CAAC8" w14:textId="758C35D9" w:rsidR="00CD3529" w:rsidRDefault="00CD3529" w:rsidP="00CD3529">
      <w:pPr>
        <w:spacing w:after="0" w:line="240" w:lineRule="auto"/>
        <w:ind w:right="-142"/>
        <w:jc w:val="center"/>
        <w:rPr>
          <w:rFonts w:ascii="Times New Roman" w:hAnsi="Times New Roman"/>
          <w:bCs/>
        </w:rPr>
      </w:pPr>
      <w:r>
        <w:rPr>
          <w:rFonts w:ascii="Times New Roman" w:hAnsi="Times New Roman"/>
          <w:bCs/>
          <w:noProof/>
          <w:lang w:eastAsia="es-CO"/>
        </w:rPr>
        <w:drawing>
          <wp:inline distT="0" distB="0" distL="0" distR="0" wp14:anchorId="0CAFCDDE" wp14:editId="07F63E8C">
            <wp:extent cx="4579952" cy="2249170"/>
            <wp:effectExtent l="19050" t="19050" r="11430" b="177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99114" cy="2258580"/>
                    </a:xfrm>
                    <a:prstGeom prst="rect">
                      <a:avLst/>
                    </a:prstGeom>
                    <a:noFill/>
                    <a:ln w="12700">
                      <a:solidFill>
                        <a:schemeClr val="accent1"/>
                      </a:solidFill>
                    </a:ln>
                  </pic:spPr>
                </pic:pic>
              </a:graphicData>
            </a:graphic>
          </wp:inline>
        </w:drawing>
      </w:r>
    </w:p>
    <w:p w14:paraId="0CA07FBE" w14:textId="77777777" w:rsidR="00CD3529" w:rsidRDefault="00CD3529" w:rsidP="002F494B">
      <w:pPr>
        <w:spacing w:after="0" w:line="240" w:lineRule="auto"/>
        <w:ind w:right="-142"/>
        <w:jc w:val="both"/>
        <w:rPr>
          <w:rFonts w:ascii="Times New Roman" w:hAnsi="Times New Roman"/>
          <w:bCs/>
        </w:rPr>
      </w:pPr>
    </w:p>
    <w:p w14:paraId="14C44ADB" w14:textId="582475DB" w:rsidR="00426656" w:rsidRPr="00C85779" w:rsidRDefault="00426656" w:rsidP="00426656">
      <w:pPr>
        <w:spacing w:after="0" w:line="240" w:lineRule="auto"/>
        <w:ind w:right="-142"/>
        <w:jc w:val="both"/>
        <w:rPr>
          <w:rFonts w:ascii="Times New Roman" w:hAnsi="Times New Roman"/>
          <w:bCs/>
        </w:rPr>
      </w:pPr>
      <w:r w:rsidRPr="00C85779">
        <w:rPr>
          <w:rFonts w:ascii="Times New Roman" w:hAnsi="Times New Roman"/>
          <w:bCs/>
        </w:rPr>
        <w:t xml:space="preserve">Las actividades de intervención desde el Programa de Bienestar Social serán coordinadas con los </w:t>
      </w:r>
      <w:r w:rsidR="00CD3529">
        <w:rPr>
          <w:rFonts w:ascii="Times New Roman" w:hAnsi="Times New Roman"/>
          <w:bCs/>
        </w:rPr>
        <w:t xml:space="preserve">componentes </w:t>
      </w:r>
      <w:r w:rsidRPr="00C85779">
        <w:rPr>
          <w:rFonts w:ascii="Times New Roman" w:hAnsi="Times New Roman"/>
          <w:bCs/>
        </w:rPr>
        <w:t>de Seguridad y Salud en el Trabajo y Gestión del Conocimiento, para garantizar la optimización de recursos y un impacto significativo para los participantes.</w:t>
      </w:r>
    </w:p>
    <w:p w14:paraId="2F4E6551" w14:textId="6172A21F" w:rsidR="00426656" w:rsidRPr="000678A4" w:rsidRDefault="00DB4C19" w:rsidP="00426656">
      <w:pPr>
        <w:pStyle w:val="Ttulo2"/>
        <w:rPr>
          <w:rFonts w:ascii="Times New Roman" w:hAnsi="Times New Roman" w:cs="Times New Roman"/>
          <w:color w:val="1F497D" w:themeColor="text2"/>
          <w:sz w:val="22"/>
          <w:szCs w:val="22"/>
        </w:rPr>
      </w:pPr>
      <w:bookmarkStart w:id="53" w:name="_Toc511298661"/>
      <w:bookmarkStart w:id="54" w:name="_Toc511298925"/>
      <w:bookmarkStart w:id="55" w:name="_Toc511299932"/>
      <w:bookmarkStart w:id="56" w:name="_Toc28673160"/>
      <w:bookmarkStart w:id="57" w:name="_Toc93912930"/>
      <w:r w:rsidRPr="000678A4">
        <w:rPr>
          <w:rFonts w:ascii="Times New Roman" w:hAnsi="Times New Roman" w:cs="Times New Roman"/>
          <w:color w:val="1F497D" w:themeColor="text2"/>
          <w:sz w:val="22"/>
          <w:szCs w:val="22"/>
        </w:rPr>
        <w:lastRenderedPageBreak/>
        <w:t>6</w:t>
      </w:r>
      <w:r w:rsidR="00426656" w:rsidRPr="000678A4">
        <w:rPr>
          <w:rFonts w:ascii="Times New Roman" w:hAnsi="Times New Roman" w:cs="Times New Roman"/>
          <w:color w:val="1F497D" w:themeColor="text2"/>
          <w:sz w:val="22"/>
          <w:szCs w:val="22"/>
        </w:rPr>
        <w:t>.5. RESULTADOS MEDICIÓN DE CLIMA ORGANIZACIONAL</w:t>
      </w:r>
      <w:bookmarkEnd w:id="53"/>
      <w:bookmarkEnd w:id="54"/>
      <w:bookmarkEnd w:id="55"/>
      <w:bookmarkEnd w:id="56"/>
      <w:bookmarkEnd w:id="57"/>
    </w:p>
    <w:p w14:paraId="6D919ED4" w14:textId="77777777" w:rsidR="00426656" w:rsidRPr="00C85779" w:rsidRDefault="00426656" w:rsidP="00426656">
      <w:pPr>
        <w:spacing w:after="0" w:line="240" w:lineRule="auto"/>
        <w:ind w:right="-142"/>
        <w:jc w:val="both"/>
        <w:rPr>
          <w:rFonts w:ascii="Times New Roman" w:hAnsi="Times New Roman"/>
          <w:bCs/>
        </w:rPr>
      </w:pPr>
    </w:p>
    <w:p w14:paraId="5962DBB9" w14:textId="056F316F" w:rsidR="004755B5" w:rsidRPr="00181323" w:rsidRDefault="004755B5" w:rsidP="1F3D7718">
      <w:pPr>
        <w:spacing w:after="0" w:line="240" w:lineRule="auto"/>
        <w:ind w:left="-142" w:right="-142"/>
        <w:jc w:val="both"/>
        <w:rPr>
          <w:rFonts w:ascii="Times New Roman" w:eastAsia="Times New Roman" w:hAnsi="Times New Roman"/>
          <w:lang w:val="es"/>
        </w:rPr>
      </w:pPr>
      <w:r w:rsidRPr="00181323">
        <w:rPr>
          <w:rFonts w:ascii="Times New Roman" w:hAnsi="Times New Roman"/>
        </w:rPr>
        <w:t>En</w:t>
      </w:r>
      <w:r w:rsidR="002D1D0F" w:rsidRPr="00181323">
        <w:rPr>
          <w:rFonts w:ascii="Times New Roman" w:hAnsi="Times New Roman"/>
        </w:rPr>
        <w:t xml:space="preserve"> el segundo semestre de </w:t>
      </w:r>
      <w:r w:rsidRPr="00181323">
        <w:rPr>
          <w:rFonts w:ascii="Times New Roman" w:hAnsi="Times New Roman"/>
        </w:rPr>
        <w:t>202</w:t>
      </w:r>
      <w:r w:rsidR="00AE57A6" w:rsidRPr="00181323">
        <w:rPr>
          <w:rFonts w:ascii="Times New Roman" w:hAnsi="Times New Roman"/>
        </w:rPr>
        <w:t>2</w:t>
      </w:r>
      <w:r w:rsidRPr="00181323">
        <w:rPr>
          <w:rFonts w:ascii="Times New Roman" w:hAnsi="Times New Roman"/>
        </w:rPr>
        <w:t xml:space="preserve">, el Departamento Administrativo del Servicio Civil </w:t>
      </w:r>
      <w:r w:rsidR="00ED6ECC" w:rsidRPr="00181323">
        <w:rPr>
          <w:rFonts w:ascii="Times New Roman" w:hAnsi="Times New Roman"/>
        </w:rPr>
        <w:t xml:space="preserve">Distrital – DASCD </w:t>
      </w:r>
      <w:r w:rsidRPr="00181323">
        <w:rPr>
          <w:rFonts w:ascii="Times New Roman" w:hAnsi="Times New Roman"/>
        </w:rPr>
        <w:t xml:space="preserve">realizó la medición del clima </w:t>
      </w:r>
      <w:r w:rsidR="00CA5D0E" w:rsidRPr="00181323">
        <w:rPr>
          <w:rFonts w:ascii="Times New Roman" w:hAnsi="Times New Roman"/>
        </w:rPr>
        <w:t>laboral y ambiente organizacional en</w:t>
      </w:r>
      <w:r w:rsidR="003B37FE" w:rsidRPr="00181323">
        <w:rPr>
          <w:rFonts w:ascii="Times New Roman" w:hAnsi="Times New Roman"/>
        </w:rPr>
        <w:t xml:space="preserve"> la UAECD</w:t>
      </w:r>
      <w:r w:rsidR="00CA5D0E" w:rsidRPr="00181323">
        <w:rPr>
          <w:rFonts w:ascii="Times New Roman" w:hAnsi="Times New Roman"/>
        </w:rPr>
        <w:t>, con la participación de</w:t>
      </w:r>
      <w:r w:rsidR="00CD3529" w:rsidRPr="00181323">
        <w:rPr>
          <w:rFonts w:ascii="Times New Roman" w:hAnsi="Times New Roman"/>
        </w:rPr>
        <w:t>l 83</w:t>
      </w:r>
      <w:r w:rsidR="400A45EF" w:rsidRPr="00181323">
        <w:rPr>
          <w:rFonts w:ascii="Times New Roman" w:hAnsi="Times New Roman"/>
        </w:rPr>
        <w:t>% de</w:t>
      </w:r>
      <w:r w:rsidR="00CD3529" w:rsidRPr="00181323">
        <w:rPr>
          <w:rFonts w:ascii="Times New Roman" w:hAnsi="Times New Roman"/>
        </w:rPr>
        <w:t xml:space="preserve"> los servidores públicos y 85% de los contratistas.</w:t>
      </w:r>
    </w:p>
    <w:p w14:paraId="0A08E3D6" w14:textId="23E73FE8" w:rsidR="1F3D7718" w:rsidRPr="00181323" w:rsidRDefault="1F3D7718" w:rsidP="1F3D7718">
      <w:pPr>
        <w:spacing w:after="0" w:line="240" w:lineRule="auto"/>
        <w:ind w:left="-142" w:right="-142"/>
        <w:jc w:val="both"/>
        <w:rPr>
          <w:rFonts w:ascii="Times New Roman" w:eastAsia="Times New Roman" w:hAnsi="Times New Roman"/>
          <w:lang w:val="es"/>
        </w:rPr>
      </w:pPr>
    </w:p>
    <w:p w14:paraId="32A34371" w14:textId="30BCF4AF" w:rsidR="2C1F3094" w:rsidRPr="00181323" w:rsidRDefault="2C1F3094" w:rsidP="1F3D7718">
      <w:pPr>
        <w:spacing w:after="0" w:line="240" w:lineRule="auto"/>
        <w:ind w:left="-142" w:right="-142"/>
        <w:jc w:val="both"/>
        <w:rPr>
          <w:rFonts w:ascii="Times New Roman" w:eastAsia="Times New Roman" w:hAnsi="Times New Roman"/>
          <w:lang w:val="es"/>
        </w:rPr>
      </w:pPr>
      <w:r w:rsidRPr="00181323">
        <w:rPr>
          <w:rFonts w:ascii="Times New Roman" w:eastAsia="Times New Roman" w:hAnsi="Times New Roman"/>
          <w:lang w:val="es"/>
        </w:rPr>
        <w:t xml:space="preserve">Para esta medición se consideran las 24 variables del instrumento de medición de clima laboral definido para el distrito capital a saber: </w:t>
      </w:r>
    </w:p>
    <w:p w14:paraId="3BEC6E6E" w14:textId="59947A1A" w:rsidR="1F3D7718" w:rsidRPr="00181323" w:rsidRDefault="1F3D7718" w:rsidP="1F3D7718">
      <w:pPr>
        <w:spacing w:after="0" w:line="240" w:lineRule="auto"/>
        <w:ind w:left="-142" w:right="-142"/>
        <w:jc w:val="both"/>
        <w:rPr>
          <w:rFonts w:ascii="Times New Roman" w:eastAsia="Times New Roman" w:hAnsi="Times New Roman"/>
          <w:lang w:val="es"/>
        </w:rPr>
      </w:pPr>
    </w:p>
    <w:p w14:paraId="06E1FAAE" w14:textId="5588F450" w:rsidR="2C1F3094" w:rsidRPr="00181323" w:rsidRDefault="2C1F3094" w:rsidP="1F3D7718">
      <w:pPr>
        <w:spacing w:after="0" w:line="240" w:lineRule="auto"/>
        <w:ind w:left="-142" w:right="-142"/>
        <w:jc w:val="both"/>
        <w:rPr>
          <w:rFonts w:ascii="Times New Roman" w:eastAsia="Times New Roman" w:hAnsi="Times New Roman"/>
          <w:lang w:val="es"/>
        </w:rPr>
      </w:pPr>
      <w:r w:rsidRPr="00181323">
        <w:rPr>
          <w:rFonts w:ascii="Times New Roman" w:eastAsia="Times New Roman" w:hAnsi="Times New Roman"/>
          <w:lang w:val="es"/>
        </w:rPr>
        <w:t xml:space="preserve">Satisfacción e integración en el trabajo, motivación, salario emocional, seguridad en el trabajo, remuneración, burnout, liderazgo, manejo de conflictos, empoderamiento, administración del Talento Humano, autogestión, bienestar logrado a través del trabajo, comunicación, trabajo en equipo, redes de apoyo, reconocimiento del trabajo de otros, </w:t>
      </w:r>
      <w:proofErr w:type="spellStart"/>
      <w:proofErr w:type="gramStart"/>
      <w:r w:rsidRPr="00181323">
        <w:rPr>
          <w:rFonts w:ascii="Times New Roman" w:eastAsia="Times New Roman" w:hAnsi="Times New Roman"/>
          <w:lang w:val="es"/>
        </w:rPr>
        <w:t>mobbing</w:t>
      </w:r>
      <w:proofErr w:type="spellEnd"/>
      <w:proofErr w:type="gramEnd"/>
      <w:r w:rsidRPr="00181323">
        <w:rPr>
          <w:rFonts w:ascii="Times New Roman" w:eastAsia="Times New Roman" w:hAnsi="Times New Roman"/>
          <w:lang w:val="es"/>
        </w:rPr>
        <w:t>, sentido de pertenencia, desarrollo personal, administración del tiempo, autoevaluación, integridad, autonomía, actitud.</w:t>
      </w:r>
    </w:p>
    <w:p w14:paraId="347C8AE6" w14:textId="46B3878E" w:rsidR="2C1F3094" w:rsidRPr="00181323" w:rsidRDefault="2C1F3094" w:rsidP="1F3D7718">
      <w:pPr>
        <w:jc w:val="both"/>
      </w:pPr>
      <w:r w:rsidRPr="00181323">
        <w:rPr>
          <w:rFonts w:ascii="Times New Roman" w:eastAsia="Times New Roman" w:hAnsi="Times New Roman"/>
          <w:lang w:val="es"/>
        </w:rPr>
        <w:t xml:space="preserve"> </w:t>
      </w:r>
    </w:p>
    <w:p w14:paraId="37BE409F" w14:textId="29770E80" w:rsidR="2C1F3094" w:rsidRPr="00181323" w:rsidRDefault="2C1F3094" w:rsidP="004A312A">
      <w:pPr>
        <w:ind w:left="-142"/>
        <w:jc w:val="both"/>
      </w:pPr>
      <w:r w:rsidRPr="00181323">
        <w:rPr>
          <w:rFonts w:ascii="Times New Roman" w:eastAsia="Times New Roman" w:hAnsi="Times New Roman"/>
          <w:lang w:val="es"/>
        </w:rPr>
        <w:t xml:space="preserve">En la UAECD se inició la divulgación y diligenciamiento de la encuesta de clima laboral y ambiente organizacional, entre </w:t>
      </w:r>
      <w:r w:rsidR="004A312A" w:rsidRPr="00181323">
        <w:rPr>
          <w:rFonts w:ascii="Times New Roman" w:eastAsia="Times New Roman" w:hAnsi="Times New Roman"/>
          <w:lang w:val="es"/>
        </w:rPr>
        <w:t xml:space="preserve">agosto </w:t>
      </w:r>
      <w:r w:rsidRPr="00181323">
        <w:rPr>
          <w:rFonts w:ascii="Times New Roman" w:eastAsia="Times New Roman" w:hAnsi="Times New Roman"/>
          <w:lang w:val="es"/>
        </w:rPr>
        <w:t>y noviembre de 2022, con un avance total del 84% distribuido así:</w:t>
      </w:r>
    </w:p>
    <w:p w14:paraId="55FE0F4E" w14:textId="014FAA27" w:rsidR="2C1F3094" w:rsidRPr="00181323" w:rsidRDefault="2C1F3094" w:rsidP="004A312A">
      <w:pPr>
        <w:spacing w:after="0"/>
        <w:ind w:left="-142"/>
        <w:jc w:val="both"/>
      </w:pPr>
      <w:r w:rsidRPr="00181323">
        <w:rPr>
          <w:rFonts w:ascii="Times New Roman" w:eastAsia="Times New Roman" w:hAnsi="Times New Roman"/>
          <w:lang w:val="es"/>
        </w:rPr>
        <w:t>Contratistas: 85.52%</w:t>
      </w:r>
    </w:p>
    <w:p w14:paraId="4B69E12B" w14:textId="3F49E39E" w:rsidR="2C1F3094" w:rsidRPr="00181323" w:rsidRDefault="2C1F3094" w:rsidP="004A312A">
      <w:pPr>
        <w:spacing w:after="0"/>
        <w:ind w:left="-142"/>
        <w:jc w:val="both"/>
      </w:pPr>
      <w:r w:rsidRPr="00181323">
        <w:rPr>
          <w:rFonts w:ascii="Times New Roman" w:eastAsia="Times New Roman" w:hAnsi="Times New Roman"/>
          <w:lang w:val="es"/>
        </w:rPr>
        <w:t>Servidores con personal a cargo: 6.08%</w:t>
      </w:r>
    </w:p>
    <w:p w14:paraId="2A6E63DD" w14:textId="0D066624" w:rsidR="2C1F3094" w:rsidRPr="00181323" w:rsidRDefault="2C1F3094" w:rsidP="004A312A">
      <w:pPr>
        <w:spacing w:after="0"/>
        <w:ind w:left="-142"/>
        <w:jc w:val="both"/>
      </w:pPr>
      <w:r w:rsidRPr="00181323">
        <w:rPr>
          <w:rFonts w:ascii="Times New Roman" w:eastAsia="Times New Roman" w:hAnsi="Times New Roman"/>
          <w:lang w:val="es"/>
        </w:rPr>
        <w:t>Servidores sin personal a cargo: 77.72%</w:t>
      </w:r>
    </w:p>
    <w:p w14:paraId="6F1B3D2B" w14:textId="26FD2C49" w:rsidR="2C1F3094" w:rsidRPr="00181323" w:rsidRDefault="2C1F3094" w:rsidP="004A312A">
      <w:pPr>
        <w:spacing w:after="0"/>
        <w:ind w:left="-142"/>
        <w:jc w:val="both"/>
      </w:pPr>
      <w:proofErr w:type="gramStart"/>
      <w:r w:rsidRPr="00181323">
        <w:rPr>
          <w:rFonts w:ascii="Times New Roman" w:eastAsia="Times New Roman" w:hAnsi="Times New Roman"/>
          <w:lang w:val="es"/>
        </w:rPr>
        <w:t>Total</w:t>
      </w:r>
      <w:proofErr w:type="gramEnd"/>
      <w:r w:rsidRPr="00181323">
        <w:rPr>
          <w:rFonts w:ascii="Times New Roman" w:eastAsia="Times New Roman" w:hAnsi="Times New Roman"/>
          <w:lang w:val="es"/>
        </w:rPr>
        <w:t xml:space="preserve"> participantes: 84%</w:t>
      </w:r>
    </w:p>
    <w:p w14:paraId="39967AA8" w14:textId="23D33D48" w:rsidR="2C1F3094" w:rsidRDefault="2C1F3094" w:rsidP="1F3D7718">
      <w:pPr>
        <w:jc w:val="both"/>
      </w:pPr>
      <w:r w:rsidRPr="1F3D7718">
        <w:rPr>
          <w:rFonts w:ascii="Times New Roman" w:eastAsia="Times New Roman" w:hAnsi="Times New Roman"/>
          <w:sz w:val="24"/>
          <w:szCs w:val="24"/>
          <w:lang w:val="es"/>
        </w:rPr>
        <w:t xml:space="preserve"> </w:t>
      </w:r>
      <w:r w:rsidR="67CA267C">
        <w:rPr>
          <w:noProof/>
          <w:lang w:eastAsia="es-CO"/>
        </w:rPr>
        <w:drawing>
          <wp:inline distT="0" distB="0" distL="0" distR="0" wp14:anchorId="4165747C" wp14:editId="7756D078">
            <wp:extent cx="5657850" cy="1653540"/>
            <wp:effectExtent l="0" t="0" r="0" b="0"/>
            <wp:docPr id="851672957" name="Imagen 85167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657850" cy="1653540"/>
                    </a:xfrm>
                    <a:prstGeom prst="rect">
                      <a:avLst/>
                    </a:prstGeom>
                  </pic:spPr>
                </pic:pic>
              </a:graphicData>
            </a:graphic>
          </wp:inline>
        </w:drawing>
      </w:r>
    </w:p>
    <w:p w14:paraId="0BCE7C20" w14:textId="60D47274" w:rsidR="1F3D7718" w:rsidRDefault="1F3D7718" w:rsidP="1F3D7718">
      <w:pPr>
        <w:jc w:val="both"/>
        <w:rPr>
          <w:rFonts w:ascii="Times New Roman" w:eastAsia="Times New Roman" w:hAnsi="Times New Roman"/>
          <w:sz w:val="24"/>
          <w:szCs w:val="24"/>
          <w:lang w:val="es"/>
        </w:rPr>
      </w:pPr>
    </w:p>
    <w:p w14:paraId="78C26936" w14:textId="403B6F20" w:rsidR="004A312A" w:rsidRDefault="004A312A" w:rsidP="1F3D7718">
      <w:pPr>
        <w:jc w:val="both"/>
        <w:rPr>
          <w:rFonts w:ascii="Times New Roman" w:eastAsia="Times New Roman" w:hAnsi="Times New Roman"/>
          <w:sz w:val="24"/>
          <w:szCs w:val="24"/>
          <w:lang w:val="es"/>
        </w:rPr>
      </w:pPr>
      <w:r>
        <w:rPr>
          <w:rFonts w:ascii="Times New Roman" w:eastAsia="Times New Roman" w:hAnsi="Times New Roman"/>
          <w:sz w:val="24"/>
          <w:szCs w:val="24"/>
          <w:lang w:val="es"/>
        </w:rPr>
        <w:t>Los resultados globales se resumen en el siguiente gráfico:</w:t>
      </w:r>
    </w:p>
    <w:p w14:paraId="3B5D9B3B" w14:textId="03528AC7" w:rsidR="1F3D7718" w:rsidRDefault="1F3D7718" w:rsidP="1F3D7718">
      <w:pPr>
        <w:jc w:val="both"/>
        <w:rPr>
          <w:rFonts w:ascii="Times New Roman" w:eastAsia="Times New Roman" w:hAnsi="Times New Roman"/>
          <w:sz w:val="24"/>
          <w:szCs w:val="24"/>
          <w:lang w:val="es"/>
        </w:rPr>
      </w:pPr>
    </w:p>
    <w:p w14:paraId="69A4FD88" w14:textId="33692001" w:rsidR="67CA267C" w:rsidRDefault="67CA267C" w:rsidP="1F3D7718">
      <w:pPr>
        <w:jc w:val="both"/>
      </w:pPr>
    </w:p>
    <w:p w14:paraId="25478CA5" w14:textId="09D87A96" w:rsidR="004755B5" w:rsidRDefault="004A312A" w:rsidP="004A312A">
      <w:pPr>
        <w:jc w:val="both"/>
        <w:rPr>
          <w:rFonts w:ascii="Times New Roman" w:hAnsi="Times New Roman"/>
        </w:rPr>
      </w:pPr>
      <w:bookmarkStart w:id="58" w:name="_Toc28673161"/>
      <w:r w:rsidRPr="004A312A">
        <w:rPr>
          <w:rFonts w:ascii="Times New Roman" w:hAnsi="Times New Roman"/>
          <w:noProof/>
          <w:lang w:eastAsia="es-CO"/>
        </w:rPr>
        <w:lastRenderedPageBreak/>
        <w:drawing>
          <wp:inline distT="0" distB="0" distL="0" distR="0" wp14:anchorId="50E38330" wp14:editId="432CB934">
            <wp:extent cx="5420795" cy="3141597"/>
            <wp:effectExtent l="0" t="0" r="8890" b="1905"/>
            <wp:docPr id="5" name="Imagen 4">
              <a:extLst xmlns:a="http://schemas.openxmlformats.org/drawingml/2006/main">
                <a:ext uri="{FF2B5EF4-FFF2-40B4-BE49-F238E27FC236}">
                  <a16:creationId xmlns:a16="http://schemas.microsoft.com/office/drawing/2014/main" id="{0DC716E4-9A64-3EA3-775C-8A6523C94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DC716E4-9A64-3EA3-775C-8A6523C94411}"/>
                        </a:ext>
                      </a:extLst>
                    </pic:cNvPr>
                    <pic:cNvPicPr>
                      <a:picLocks noChangeAspect="1"/>
                    </pic:cNvPicPr>
                  </pic:nvPicPr>
                  <pic:blipFill>
                    <a:blip r:embed="rId28"/>
                    <a:stretch>
                      <a:fillRect/>
                    </a:stretch>
                  </pic:blipFill>
                  <pic:spPr>
                    <a:xfrm>
                      <a:off x="0" y="0"/>
                      <a:ext cx="5420795" cy="3141597"/>
                    </a:xfrm>
                    <a:prstGeom prst="rect">
                      <a:avLst/>
                    </a:prstGeom>
                  </pic:spPr>
                </pic:pic>
              </a:graphicData>
            </a:graphic>
          </wp:inline>
        </w:drawing>
      </w:r>
    </w:p>
    <w:p w14:paraId="7558BCA3" w14:textId="77777777" w:rsidR="004A312A" w:rsidRPr="004A312A" w:rsidRDefault="004A312A" w:rsidP="004A312A">
      <w:pPr>
        <w:ind w:left="-142"/>
        <w:jc w:val="both"/>
        <w:rPr>
          <w:rFonts w:ascii="Times New Roman" w:hAnsi="Times New Roman"/>
        </w:rPr>
      </w:pPr>
      <w:r w:rsidRPr="004A312A">
        <w:rPr>
          <w:rFonts w:ascii="Times New Roman" w:hAnsi="Times New Roman"/>
        </w:rPr>
        <w:t>El Nivel de Riesgo Total (N.R. Total se obtiene a partir del promedio del total de los resultados de los instrumentos y considerando tanto la percepción sobre el área como de la entidad.</w:t>
      </w:r>
    </w:p>
    <w:p w14:paraId="5531C5C3" w14:textId="48C1ED8E" w:rsidR="004A312A" w:rsidRPr="004A312A" w:rsidRDefault="004A312A" w:rsidP="004A312A">
      <w:pPr>
        <w:ind w:left="-142"/>
        <w:jc w:val="both"/>
        <w:rPr>
          <w:rFonts w:ascii="Times New Roman" w:hAnsi="Times New Roman"/>
        </w:rPr>
      </w:pPr>
      <w:r w:rsidRPr="004A312A">
        <w:rPr>
          <w:rFonts w:ascii="Times New Roman" w:hAnsi="Times New Roman"/>
        </w:rPr>
        <w:t>El resultado se mide en porcentaje de 0 a 100</w:t>
      </w:r>
      <w:r>
        <w:rPr>
          <w:rFonts w:ascii="Times New Roman" w:hAnsi="Times New Roman"/>
        </w:rPr>
        <w:t xml:space="preserve">, donde: </w:t>
      </w:r>
    </w:p>
    <w:p w14:paraId="717CA6F9" w14:textId="77777777" w:rsidR="004A312A" w:rsidRPr="004A312A" w:rsidRDefault="004A312A" w:rsidP="004A312A">
      <w:pPr>
        <w:spacing w:after="0"/>
        <w:ind w:left="-142"/>
        <w:jc w:val="both"/>
        <w:rPr>
          <w:rFonts w:ascii="Times New Roman" w:hAnsi="Times New Roman"/>
        </w:rPr>
      </w:pPr>
      <w:r w:rsidRPr="004A312A">
        <w:rPr>
          <w:rFonts w:ascii="Times New Roman" w:hAnsi="Times New Roman"/>
        </w:rPr>
        <w:t xml:space="preserve"> 0 </w:t>
      </w:r>
      <w:proofErr w:type="gramStart"/>
      <w:r w:rsidRPr="004A312A">
        <w:rPr>
          <w:rFonts w:ascii="Times New Roman" w:hAnsi="Times New Roman"/>
        </w:rPr>
        <w:t xml:space="preserve">  :</w:t>
      </w:r>
      <w:proofErr w:type="gramEnd"/>
      <w:r w:rsidRPr="004A312A">
        <w:rPr>
          <w:rFonts w:ascii="Times New Roman" w:hAnsi="Times New Roman"/>
        </w:rPr>
        <w:t xml:space="preserve"> ausencia de riesgo</w:t>
      </w:r>
    </w:p>
    <w:p w14:paraId="561E9631" w14:textId="77777777" w:rsidR="004A312A" w:rsidRPr="004A312A" w:rsidRDefault="004A312A" w:rsidP="004A312A">
      <w:pPr>
        <w:spacing w:after="0" w:line="240" w:lineRule="auto"/>
        <w:ind w:left="-142"/>
        <w:jc w:val="both"/>
        <w:rPr>
          <w:rFonts w:ascii="Times New Roman" w:hAnsi="Times New Roman"/>
        </w:rPr>
      </w:pPr>
      <w:r w:rsidRPr="004A312A">
        <w:rPr>
          <w:rFonts w:ascii="Times New Roman" w:hAnsi="Times New Roman"/>
        </w:rPr>
        <w:t>100: máximo nivel de riesgo</w:t>
      </w:r>
    </w:p>
    <w:p w14:paraId="2F2774A3" w14:textId="77777777" w:rsidR="004A312A" w:rsidRDefault="004A312A" w:rsidP="004A312A">
      <w:pPr>
        <w:spacing w:after="0" w:line="240" w:lineRule="auto"/>
        <w:ind w:left="-142"/>
        <w:jc w:val="both"/>
        <w:rPr>
          <w:rFonts w:ascii="Times New Roman" w:hAnsi="Times New Roman"/>
        </w:rPr>
      </w:pPr>
    </w:p>
    <w:p w14:paraId="19ED1429" w14:textId="71583D6A" w:rsidR="004A312A" w:rsidRPr="004A312A" w:rsidRDefault="004A312A" w:rsidP="004A312A">
      <w:pPr>
        <w:spacing w:line="240" w:lineRule="auto"/>
        <w:ind w:left="-142"/>
        <w:jc w:val="both"/>
        <w:rPr>
          <w:rFonts w:ascii="Times New Roman" w:hAnsi="Times New Roman"/>
        </w:rPr>
      </w:pPr>
      <w:r>
        <w:rPr>
          <w:rFonts w:ascii="Times New Roman" w:hAnsi="Times New Roman"/>
        </w:rPr>
        <w:t>La i</w:t>
      </w:r>
      <w:r w:rsidRPr="004A312A">
        <w:rPr>
          <w:rFonts w:ascii="Times New Roman" w:hAnsi="Times New Roman"/>
        </w:rPr>
        <w:t>nterpretación</w:t>
      </w:r>
      <w:r>
        <w:rPr>
          <w:rFonts w:ascii="Times New Roman" w:hAnsi="Times New Roman"/>
        </w:rPr>
        <w:t xml:space="preserve"> comprende </w:t>
      </w:r>
      <w:r w:rsidRPr="004A312A">
        <w:rPr>
          <w:rFonts w:ascii="Times New Roman" w:hAnsi="Times New Roman"/>
        </w:rPr>
        <w:t>4 niveles</w:t>
      </w:r>
    </w:p>
    <w:p w14:paraId="372B1C5F" w14:textId="77777777" w:rsidR="004A312A" w:rsidRPr="004A312A" w:rsidRDefault="004A312A" w:rsidP="004A312A">
      <w:pPr>
        <w:numPr>
          <w:ilvl w:val="0"/>
          <w:numId w:val="45"/>
        </w:numPr>
        <w:tabs>
          <w:tab w:val="clear" w:pos="720"/>
          <w:tab w:val="num" w:pos="426"/>
        </w:tabs>
        <w:spacing w:after="0"/>
        <w:ind w:hanging="720"/>
        <w:jc w:val="both"/>
        <w:rPr>
          <w:rFonts w:ascii="Times New Roman" w:hAnsi="Times New Roman"/>
        </w:rPr>
      </w:pPr>
      <w:r w:rsidRPr="004A312A">
        <w:rPr>
          <w:rFonts w:ascii="Times New Roman" w:hAnsi="Times New Roman"/>
        </w:rPr>
        <w:t>Sin riesgo: 0</w:t>
      </w:r>
    </w:p>
    <w:p w14:paraId="0BEC3A30" w14:textId="77777777" w:rsidR="004A312A" w:rsidRPr="004A312A" w:rsidRDefault="004A312A" w:rsidP="004A312A">
      <w:pPr>
        <w:numPr>
          <w:ilvl w:val="0"/>
          <w:numId w:val="45"/>
        </w:numPr>
        <w:tabs>
          <w:tab w:val="clear" w:pos="720"/>
          <w:tab w:val="num" w:pos="426"/>
        </w:tabs>
        <w:spacing w:after="0"/>
        <w:ind w:hanging="720"/>
        <w:jc w:val="both"/>
        <w:rPr>
          <w:rFonts w:ascii="Times New Roman" w:hAnsi="Times New Roman"/>
        </w:rPr>
      </w:pPr>
      <w:r w:rsidRPr="004A312A">
        <w:rPr>
          <w:rFonts w:ascii="Times New Roman" w:hAnsi="Times New Roman"/>
        </w:rPr>
        <w:t>Riesgo bajo: 1-33</w:t>
      </w:r>
    </w:p>
    <w:p w14:paraId="0080F678" w14:textId="77777777" w:rsidR="004A312A" w:rsidRPr="004A312A" w:rsidRDefault="004A312A" w:rsidP="004A312A">
      <w:pPr>
        <w:numPr>
          <w:ilvl w:val="0"/>
          <w:numId w:val="45"/>
        </w:numPr>
        <w:tabs>
          <w:tab w:val="clear" w:pos="720"/>
          <w:tab w:val="num" w:pos="426"/>
        </w:tabs>
        <w:spacing w:after="0"/>
        <w:ind w:hanging="720"/>
        <w:jc w:val="both"/>
        <w:rPr>
          <w:rFonts w:ascii="Times New Roman" w:hAnsi="Times New Roman"/>
        </w:rPr>
      </w:pPr>
      <w:r w:rsidRPr="004A312A">
        <w:rPr>
          <w:rFonts w:ascii="Times New Roman" w:hAnsi="Times New Roman"/>
        </w:rPr>
        <w:t>Riesgo Medio: 34-66</w:t>
      </w:r>
    </w:p>
    <w:p w14:paraId="6E7C0174" w14:textId="77777777" w:rsidR="004A312A" w:rsidRPr="004A312A" w:rsidRDefault="004A312A" w:rsidP="004A312A">
      <w:pPr>
        <w:numPr>
          <w:ilvl w:val="0"/>
          <w:numId w:val="45"/>
        </w:numPr>
        <w:tabs>
          <w:tab w:val="clear" w:pos="720"/>
          <w:tab w:val="num" w:pos="426"/>
        </w:tabs>
        <w:spacing w:after="0"/>
        <w:ind w:hanging="720"/>
        <w:jc w:val="both"/>
        <w:rPr>
          <w:rFonts w:ascii="Times New Roman" w:hAnsi="Times New Roman"/>
        </w:rPr>
      </w:pPr>
      <w:r w:rsidRPr="004A312A">
        <w:rPr>
          <w:rFonts w:ascii="Times New Roman" w:hAnsi="Times New Roman"/>
        </w:rPr>
        <w:t>Riesgo alto: 67-100</w:t>
      </w:r>
    </w:p>
    <w:p w14:paraId="3585BADF" w14:textId="77777777" w:rsidR="004A312A" w:rsidRDefault="004A312A" w:rsidP="1F3D7718">
      <w:pPr>
        <w:ind w:left="-142"/>
        <w:jc w:val="both"/>
        <w:rPr>
          <w:rFonts w:ascii="Times New Roman" w:hAnsi="Times New Roman"/>
        </w:rPr>
      </w:pPr>
    </w:p>
    <w:p w14:paraId="532DA910" w14:textId="4127F8EF" w:rsidR="004A312A" w:rsidRDefault="004A312A" w:rsidP="1F3D7718">
      <w:pPr>
        <w:ind w:left="-142"/>
        <w:jc w:val="both"/>
        <w:rPr>
          <w:rFonts w:ascii="Times New Roman" w:hAnsi="Times New Roman"/>
        </w:rPr>
      </w:pPr>
      <w:r>
        <w:rPr>
          <w:rFonts w:ascii="Times New Roman" w:hAnsi="Times New Roman"/>
        </w:rPr>
        <w:t>Esta escala</w:t>
      </w:r>
      <w:r w:rsidRPr="004A312A">
        <w:rPr>
          <w:rFonts w:ascii="Times New Roman" w:hAnsi="Times New Roman"/>
        </w:rPr>
        <w:t xml:space="preserve"> se ve reflejada en el resultado global y el de cada factor y dimensión</w:t>
      </w:r>
    </w:p>
    <w:p w14:paraId="19BBBAFC" w14:textId="15E6BD8F" w:rsidR="004A312A" w:rsidRDefault="004A312A" w:rsidP="1F3D7718">
      <w:pPr>
        <w:ind w:left="-142"/>
        <w:jc w:val="both"/>
        <w:rPr>
          <w:rFonts w:ascii="Times New Roman" w:hAnsi="Times New Roman"/>
        </w:rPr>
      </w:pPr>
      <w:r w:rsidRPr="004A312A">
        <w:rPr>
          <w:rFonts w:ascii="Times New Roman" w:hAnsi="Times New Roman"/>
          <w:noProof/>
          <w:lang w:eastAsia="es-CO"/>
        </w:rPr>
        <w:lastRenderedPageBreak/>
        <w:drawing>
          <wp:inline distT="0" distB="0" distL="0" distR="0" wp14:anchorId="5002CED8" wp14:editId="553F0F75">
            <wp:extent cx="5791835" cy="1722755"/>
            <wp:effectExtent l="0" t="0" r="0" b="0"/>
            <wp:docPr id="11" name="Imagen 4">
              <a:extLst xmlns:a="http://schemas.openxmlformats.org/drawingml/2006/main">
                <a:ext uri="{FF2B5EF4-FFF2-40B4-BE49-F238E27FC236}">
                  <a16:creationId xmlns:a16="http://schemas.microsoft.com/office/drawing/2014/main" id="{D714C1F9-4A7F-AC22-3B25-42F7A368B3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D714C1F9-4A7F-AC22-3B25-42F7A368B351}"/>
                        </a:ext>
                      </a:extLst>
                    </pic:cNvPr>
                    <pic:cNvPicPr>
                      <a:picLocks noChangeAspect="1"/>
                    </pic:cNvPicPr>
                  </pic:nvPicPr>
                  <pic:blipFill>
                    <a:blip r:embed="rId29"/>
                    <a:stretch>
                      <a:fillRect/>
                    </a:stretch>
                  </pic:blipFill>
                  <pic:spPr>
                    <a:xfrm>
                      <a:off x="0" y="0"/>
                      <a:ext cx="5791835" cy="1722755"/>
                    </a:xfrm>
                    <a:prstGeom prst="rect">
                      <a:avLst/>
                    </a:prstGeom>
                  </pic:spPr>
                </pic:pic>
              </a:graphicData>
            </a:graphic>
          </wp:inline>
        </w:drawing>
      </w:r>
    </w:p>
    <w:p w14:paraId="3526D632" w14:textId="3E2F124E" w:rsidR="004A312A" w:rsidRDefault="004A312A" w:rsidP="00181323">
      <w:pPr>
        <w:jc w:val="center"/>
        <w:rPr>
          <w:rFonts w:ascii="Times New Roman" w:hAnsi="Times New Roman"/>
        </w:rPr>
      </w:pPr>
      <w:r>
        <w:rPr>
          <w:rFonts w:ascii="Times New Roman" w:hAnsi="Times New Roman"/>
          <w:noProof/>
          <w:lang w:eastAsia="es-CO"/>
        </w:rPr>
        <w:drawing>
          <wp:inline distT="0" distB="0" distL="0" distR="0" wp14:anchorId="26E45D5E" wp14:editId="5010C676">
            <wp:extent cx="5637475" cy="2920365"/>
            <wp:effectExtent l="0" t="0" r="190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0201" cy="2932138"/>
                    </a:xfrm>
                    <a:prstGeom prst="rect">
                      <a:avLst/>
                    </a:prstGeom>
                    <a:noFill/>
                  </pic:spPr>
                </pic:pic>
              </a:graphicData>
            </a:graphic>
          </wp:inline>
        </w:drawing>
      </w:r>
    </w:p>
    <w:p w14:paraId="2DF3FAA8" w14:textId="77777777" w:rsidR="004A312A" w:rsidRPr="00CD3529" w:rsidRDefault="004A312A" w:rsidP="1F3D7718">
      <w:pPr>
        <w:ind w:left="-142"/>
        <w:jc w:val="both"/>
        <w:rPr>
          <w:rFonts w:ascii="Times New Roman" w:hAnsi="Times New Roman"/>
        </w:rPr>
      </w:pPr>
    </w:p>
    <w:p w14:paraId="19F1E6BF" w14:textId="5B892C82" w:rsidR="004A312A" w:rsidRPr="00181323" w:rsidRDefault="004A312A" w:rsidP="004A312A">
      <w:pPr>
        <w:spacing w:line="0" w:lineRule="atLeast"/>
        <w:ind w:right="10"/>
        <w:jc w:val="both"/>
        <w:rPr>
          <w:rFonts w:ascii="Times New Roman" w:hAnsi="Times New Roman"/>
        </w:rPr>
      </w:pPr>
      <w:r w:rsidRPr="00181323">
        <w:rPr>
          <w:rFonts w:ascii="Times New Roman" w:hAnsi="Times New Roman"/>
        </w:rPr>
        <w:t>Algunas recomendaciones que se</w:t>
      </w:r>
      <w:r w:rsidR="00B73BC2" w:rsidRPr="00181323">
        <w:rPr>
          <w:rFonts w:ascii="Times New Roman" w:hAnsi="Times New Roman"/>
        </w:rPr>
        <w:t xml:space="preserve"> incorporan</w:t>
      </w:r>
      <w:r w:rsidRPr="00181323">
        <w:rPr>
          <w:rFonts w:ascii="Times New Roman" w:hAnsi="Times New Roman"/>
        </w:rPr>
        <w:t xml:space="preserve"> al Plan de Intervención 2023: </w:t>
      </w:r>
    </w:p>
    <w:p w14:paraId="2CA21E3E" w14:textId="77777777" w:rsidR="004A312A" w:rsidRPr="00181323" w:rsidRDefault="004A312A" w:rsidP="004A312A">
      <w:pPr>
        <w:pStyle w:val="Default"/>
        <w:rPr>
          <w:rFonts w:ascii="Times New Roman" w:hAnsi="Times New Roman" w:cs="Times New Roman"/>
          <w:color w:val="auto"/>
          <w:sz w:val="22"/>
        </w:rPr>
      </w:pPr>
      <w:r w:rsidRPr="00181323">
        <w:rPr>
          <w:rFonts w:ascii="Times New Roman" w:hAnsi="Times New Roman" w:cs="Times New Roman"/>
          <w:b/>
          <w:bCs/>
          <w:color w:val="auto"/>
          <w:sz w:val="22"/>
        </w:rPr>
        <w:t xml:space="preserve">Satisfacción e integración en el trabajo </w:t>
      </w:r>
    </w:p>
    <w:p w14:paraId="626EEE7D" w14:textId="77777777" w:rsidR="004A312A" w:rsidRPr="00181323" w:rsidRDefault="004A312A" w:rsidP="004A312A">
      <w:pPr>
        <w:pStyle w:val="Default"/>
        <w:jc w:val="both"/>
        <w:rPr>
          <w:rFonts w:ascii="Times New Roman" w:hAnsi="Times New Roman" w:cs="Times New Roman"/>
          <w:sz w:val="22"/>
        </w:rPr>
      </w:pPr>
      <w:r w:rsidRPr="00181323">
        <w:rPr>
          <w:rFonts w:ascii="Times New Roman" w:hAnsi="Times New Roman" w:cs="Times New Roman"/>
          <w:sz w:val="22"/>
        </w:rPr>
        <w:t xml:space="preserve">Establece los niveles de compromiso que tiene el colaborador con la misión y visión de la entidad y en el desarrollo de sus tareas y responsabilidades; realizando su trabajo de manera autónoma, manifestando orgullo por pertenecer a la entidad y a superar los retos en el ejercicio de sus actividades. </w:t>
      </w:r>
    </w:p>
    <w:p w14:paraId="54C01391" w14:textId="77777777" w:rsidR="004A312A" w:rsidRPr="00181323" w:rsidRDefault="004A312A" w:rsidP="004A312A">
      <w:pPr>
        <w:pStyle w:val="Default"/>
        <w:jc w:val="both"/>
        <w:rPr>
          <w:rFonts w:ascii="Times New Roman" w:hAnsi="Times New Roman" w:cs="Times New Roman"/>
          <w:iCs/>
          <w:sz w:val="22"/>
        </w:rPr>
      </w:pPr>
    </w:p>
    <w:p w14:paraId="67BB7991" w14:textId="77777777" w:rsidR="004A312A" w:rsidRPr="00181323" w:rsidRDefault="004A312A" w:rsidP="004A312A">
      <w:pPr>
        <w:pStyle w:val="Default"/>
        <w:jc w:val="both"/>
        <w:rPr>
          <w:rFonts w:ascii="Times New Roman" w:hAnsi="Times New Roman" w:cs="Times New Roman"/>
          <w:sz w:val="22"/>
        </w:rPr>
      </w:pPr>
      <w:r w:rsidRPr="00181323">
        <w:rPr>
          <w:rFonts w:ascii="Times New Roman" w:hAnsi="Times New Roman" w:cs="Times New Roman"/>
          <w:iCs/>
          <w:sz w:val="22"/>
        </w:rPr>
        <w:t xml:space="preserve">Recomendaciones específicas </w:t>
      </w:r>
    </w:p>
    <w:p w14:paraId="1E338BFD" w14:textId="5A6E4213" w:rsidR="004A312A" w:rsidRPr="00181323" w:rsidRDefault="004A312A" w:rsidP="004A312A">
      <w:pPr>
        <w:pStyle w:val="Default"/>
        <w:numPr>
          <w:ilvl w:val="0"/>
          <w:numId w:val="50"/>
        </w:numPr>
        <w:spacing w:after="51"/>
        <w:ind w:hanging="294"/>
        <w:jc w:val="both"/>
        <w:rPr>
          <w:rFonts w:ascii="Times New Roman" w:hAnsi="Times New Roman" w:cs="Times New Roman"/>
          <w:sz w:val="22"/>
        </w:rPr>
      </w:pPr>
      <w:r w:rsidRPr="00181323">
        <w:rPr>
          <w:rFonts w:ascii="Times New Roman" w:hAnsi="Times New Roman" w:cs="Times New Roman"/>
          <w:sz w:val="22"/>
        </w:rPr>
        <w:t>Realizar sen</w:t>
      </w:r>
      <w:r w:rsidR="00B73BC2" w:rsidRPr="00181323">
        <w:rPr>
          <w:rFonts w:ascii="Times New Roman" w:hAnsi="Times New Roman" w:cs="Times New Roman"/>
          <w:sz w:val="22"/>
        </w:rPr>
        <w:t xml:space="preserve">sibilizaciones sobre la misión </w:t>
      </w:r>
      <w:r w:rsidRPr="00181323">
        <w:rPr>
          <w:rFonts w:ascii="Times New Roman" w:hAnsi="Times New Roman" w:cs="Times New Roman"/>
          <w:sz w:val="22"/>
        </w:rPr>
        <w:t xml:space="preserve">de la entidad. </w:t>
      </w:r>
    </w:p>
    <w:p w14:paraId="3A8E3A5C" w14:textId="77777777" w:rsidR="004A312A" w:rsidRPr="00181323" w:rsidRDefault="004A312A" w:rsidP="004A312A">
      <w:pPr>
        <w:pStyle w:val="Default"/>
        <w:numPr>
          <w:ilvl w:val="0"/>
          <w:numId w:val="50"/>
        </w:numPr>
        <w:spacing w:after="51"/>
        <w:ind w:hanging="294"/>
        <w:jc w:val="both"/>
        <w:rPr>
          <w:rFonts w:ascii="Times New Roman" w:hAnsi="Times New Roman" w:cs="Times New Roman"/>
          <w:sz w:val="22"/>
        </w:rPr>
      </w:pPr>
      <w:r w:rsidRPr="00181323">
        <w:rPr>
          <w:rFonts w:ascii="Times New Roman" w:hAnsi="Times New Roman" w:cs="Times New Roman"/>
          <w:sz w:val="22"/>
        </w:rPr>
        <w:t xml:space="preserve">Generar espacios que permitan que los colaboradores expresen su sentir frente a la entidad. </w:t>
      </w:r>
    </w:p>
    <w:p w14:paraId="7D619FE7" w14:textId="77777777" w:rsidR="004A312A" w:rsidRPr="00181323" w:rsidRDefault="004A312A" w:rsidP="004A312A">
      <w:pPr>
        <w:pStyle w:val="Default"/>
        <w:numPr>
          <w:ilvl w:val="0"/>
          <w:numId w:val="50"/>
        </w:numPr>
        <w:spacing w:after="51"/>
        <w:ind w:hanging="294"/>
        <w:jc w:val="both"/>
        <w:rPr>
          <w:rFonts w:ascii="Times New Roman" w:hAnsi="Times New Roman" w:cs="Times New Roman"/>
          <w:sz w:val="22"/>
        </w:rPr>
      </w:pPr>
      <w:r w:rsidRPr="00181323">
        <w:rPr>
          <w:rFonts w:ascii="Times New Roman" w:hAnsi="Times New Roman" w:cs="Times New Roman"/>
          <w:sz w:val="22"/>
        </w:rPr>
        <w:lastRenderedPageBreak/>
        <w:t xml:space="preserve">Incentivar la identificación de las habilidades y competencias propias y la creación de estrategias para aplicarlas en beneficio de la entidad. </w:t>
      </w:r>
    </w:p>
    <w:p w14:paraId="254061DF" w14:textId="77777777" w:rsidR="004A312A" w:rsidRPr="00181323" w:rsidRDefault="004A312A" w:rsidP="004A312A">
      <w:pPr>
        <w:pStyle w:val="Default"/>
        <w:numPr>
          <w:ilvl w:val="0"/>
          <w:numId w:val="50"/>
        </w:numPr>
        <w:ind w:hanging="294"/>
        <w:jc w:val="both"/>
        <w:rPr>
          <w:rFonts w:ascii="Times New Roman" w:hAnsi="Times New Roman" w:cs="Times New Roman"/>
          <w:sz w:val="22"/>
        </w:rPr>
      </w:pPr>
      <w:r w:rsidRPr="00181323">
        <w:rPr>
          <w:rFonts w:ascii="Times New Roman" w:hAnsi="Times New Roman" w:cs="Times New Roman"/>
          <w:sz w:val="22"/>
        </w:rPr>
        <w:t xml:space="preserve">Generar espacios para incentivar las ideas creativas e innovadoras que impacten positivamente a la comunidad. </w:t>
      </w:r>
    </w:p>
    <w:p w14:paraId="31F772B7" w14:textId="77777777" w:rsidR="004A312A" w:rsidRPr="00181323" w:rsidRDefault="004A312A" w:rsidP="004A312A">
      <w:pPr>
        <w:spacing w:line="0" w:lineRule="atLeast"/>
        <w:ind w:right="10" w:hanging="360"/>
        <w:jc w:val="both"/>
        <w:rPr>
          <w:rFonts w:ascii="Times New Roman" w:hAnsi="Times New Roman"/>
          <w:szCs w:val="24"/>
        </w:rPr>
      </w:pPr>
    </w:p>
    <w:p w14:paraId="6C1DE51F" w14:textId="77777777" w:rsidR="004A312A" w:rsidRPr="00181323" w:rsidRDefault="004A312A" w:rsidP="004A312A">
      <w:pPr>
        <w:pStyle w:val="Default"/>
        <w:rPr>
          <w:rFonts w:ascii="Times New Roman" w:hAnsi="Times New Roman" w:cs="Times New Roman"/>
          <w:color w:val="auto"/>
          <w:sz w:val="22"/>
        </w:rPr>
      </w:pPr>
      <w:r w:rsidRPr="00181323">
        <w:rPr>
          <w:rFonts w:ascii="Times New Roman" w:hAnsi="Times New Roman" w:cs="Times New Roman"/>
          <w:b/>
          <w:bCs/>
          <w:color w:val="auto"/>
          <w:sz w:val="22"/>
        </w:rPr>
        <w:t xml:space="preserve">Motivación </w:t>
      </w:r>
    </w:p>
    <w:p w14:paraId="51EBCBF9" w14:textId="77777777" w:rsidR="004A312A" w:rsidRPr="00181323" w:rsidRDefault="004A312A" w:rsidP="004A312A">
      <w:pPr>
        <w:pStyle w:val="Default"/>
        <w:rPr>
          <w:rFonts w:ascii="Times New Roman" w:hAnsi="Times New Roman" w:cs="Times New Roman"/>
          <w:sz w:val="22"/>
        </w:rPr>
      </w:pPr>
      <w:r w:rsidRPr="00181323">
        <w:rPr>
          <w:rFonts w:ascii="Times New Roman" w:hAnsi="Times New Roman" w:cs="Times New Roman"/>
          <w:sz w:val="22"/>
        </w:rPr>
        <w:t xml:space="preserve">Establece los niveles de entusiasmo que experimenta el colaborador para alcanzar una meta o proyecto, ya sea a corto, mediano o largo plazo. </w:t>
      </w:r>
    </w:p>
    <w:p w14:paraId="63B066E0" w14:textId="77777777" w:rsidR="004A312A" w:rsidRPr="00181323" w:rsidRDefault="004A312A" w:rsidP="004A312A">
      <w:pPr>
        <w:pStyle w:val="Default"/>
        <w:rPr>
          <w:rFonts w:ascii="Times New Roman" w:hAnsi="Times New Roman" w:cs="Times New Roman"/>
          <w:iCs/>
          <w:sz w:val="22"/>
        </w:rPr>
      </w:pPr>
    </w:p>
    <w:p w14:paraId="5DFCF715" w14:textId="77777777" w:rsidR="004A312A" w:rsidRPr="00181323" w:rsidRDefault="004A312A" w:rsidP="004A312A">
      <w:pPr>
        <w:pStyle w:val="Default"/>
        <w:rPr>
          <w:rFonts w:ascii="Times New Roman" w:hAnsi="Times New Roman" w:cs="Times New Roman"/>
          <w:sz w:val="22"/>
        </w:rPr>
      </w:pPr>
      <w:r w:rsidRPr="00181323">
        <w:rPr>
          <w:rFonts w:ascii="Times New Roman" w:hAnsi="Times New Roman" w:cs="Times New Roman"/>
          <w:iCs/>
          <w:sz w:val="22"/>
        </w:rPr>
        <w:t xml:space="preserve">Recomendaciones específicas </w:t>
      </w:r>
    </w:p>
    <w:p w14:paraId="4C9FC27C" w14:textId="77777777" w:rsidR="004A312A" w:rsidRPr="00181323" w:rsidRDefault="004A312A" w:rsidP="004A312A">
      <w:pPr>
        <w:pStyle w:val="Default"/>
        <w:numPr>
          <w:ilvl w:val="1"/>
          <w:numId w:val="46"/>
        </w:numPr>
        <w:spacing w:after="49"/>
        <w:ind w:left="709" w:hanging="283"/>
        <w:rPr>
          <w:rFonts w:ascii="Times New Roman" w:hAnsi="Times New Roman" w:cs="Times New Roman"/>
          <w:sz w:val="22"/>
        </w:rPr>
      </w:pPr>
      <w:r w:rsidRPr="00181323">
        <w:rPr>
          <w:rFonts w:ascii="Times New Roman" w:hAnsi="Times New Roman" w:cs="Times New Roman"/>
          <w:sz w:val="22"/>
        </w:rPr>
        <w:t xml:space="preserve">Evaluar el nivel de interés a través de algún instrumento creado para este fin. </w:t>
      </w:r>
    </w:p>
    <w:p w14:paraId="27F4F16E" w14:textId="77777777" w:rsidR="004A312A" w:rsidRPr="00181323" w:rsidRDefault="004A312A" w:rsidP="004A312A">
      <w:pPr>
        <w:pStyle w:val="Default"/>
        <w:numPr>
          <w:ilvl w:val="1"/>
          <w:numId w:val="46"/>
        </w:numPr>
        <w:spacing w:after="49"/>
        <w:ind w:left="709" w:hanging="283"/>
        <w:rPr>
          <w:rFonts w:ascii="Times New Roman" w:hAnsi="Times New Roman" w:cs="Times New Roman"/>
          <w:sz w:val="22"/>
        </w:rPr>
      </w:pPr>
      <w:r w:rsidRPr="00181323">
        <w:rPr>
          <w:rFonts w:ascii="Times New Roman" w:hAnsi="Times New Roman" w:cs="Times New Roman"/>
          <w:sz w:val="22"/>
        </w:rPr>
        <w:t xml:space="preserve">Realizar talleres para el establecimiento de metas a corto, mediano y largo plazo. </w:t>
      </w:r>
    </w:p>
    <w:p w14:paraId="7ADECF64" w14:textId="77777777" w:rsidR="004A312A" w:rsidRPr="00181323" w:rsidRDefault="004A312A" w:rsidP="004A312A">
      <w:pPr>
        <w:pStyle w:val="Default"/>
        <w:numPr>
          <w:ilvl w:val="1"/>
          <w:numId w:val="46"/>
        </w:numPr>
        <w:spacing w:after="49"/>
        <w:ind w:left="709" w:hanging="283"/>
        <w:rPr>
          <w:rFonts w:ascii="Times New Roman" w:hAnsi="Times New Roman" w:cs="Times New Roman"/>
          <w:sz w:val="22"/>
        </w:rPr>
      </w:pPr>
      <w:r w:rsidRPr="00181323">
        <w:rPr>
          <w:rFonts w:ascii="Times New Roman" w:hAnsi="Times New Roman" w:cs="Times New Roman"/>
          <w:sz w:val="22"/>
        </w:rPr>
        <w:t xml:space="preserve">Realizar sensibilizaciones que permitan que los colaboradores conozcan cuáles son las expectativas frente al desempeño laboral. </w:t>
      </w:r>
    </w:p>
    <w:p w14:paraId="50C725A4" w14:textId="77777777" w:rsidR="004A312A" w:rsidRPr="00181323" w:rsidRDefault="004A312A" w:rsidP="004A312A">
      <w:pPr>
        <w:pStyle w:val="Default"/>
        <w:numPr>
          <w:ilvl w:val="1"/>
          <w:numId w:val="46"/>
        </w:numPr>
        <w:spacing w:after="49"/>
        <w:ind w:left="709" w:hanging="283"/>
        <w:rPr>
          <w:rFonts w:ascii="Times New Roman" w:hAnsi="Times New Roman" w:cs="Times New Roman"/>
          <w:sz w:val="22"/>
        </w:rPr>
      </w:pPr>
      <w:r w:rsidRPr="00181323">
        <w:rPr>
          <w:rFonts w:ascii="Times New Roman" w:hAnsi="Times New Roman" w:cs="Times New Roman"/>
          <w:sz w:val="22"/>
        </w:rPr>
        <w:t xml:space="preserve">Generar estrategias que le permitan conocer a los colaboradores lo importante de una buena actitud para generar un clima/ambiente adecuado. </w:t>
      </w:r>
    </w:p>
    <w:p w14:paraId="02FBD73A" w14:textId="77777777" w:rsidR="004A312A" w:rsidRPr="00181323" w:rsidRDefault="004A312A" w:rsidP="004A312A">
      <w:pPr>
        <w:pStyle w:val="Default"/>
        <w:numPr>
          <w:ilvl w:val="1"/>
          <w:numId w:val="46"/>
        </w:numPr>
        <w:ind w:left="709" w:hanging="283"/>
        <w:rPr>
          <w:rFonts w:ascii="Times New Roman" w:hAnsi="Times New Roman" w:cs="Times New Roman"/>
          <w:sz w:val="22"/>
        </w:rPr>
      </w:pPr>
      <w:r w:rsidRPr="00181323">
        <w:rPr>
          <w:rFonts w:ascii="Times New Roman" w:hAnsi="Times New Roman" w:cs="Times New Roman"/>
          <w:sz w:val="22"/>
        </w:rPr>
        <w:t xml:space="preserve">Generar espacios donde los colaboradores se empoderen de sus procesos. </w:t>
      </w:r>
    </w:p>
    <w:p w14:paraId="127C8CF6" w14:textId="77777777" w:rsidR="004A312A" w:rsidRPr="00181323" w:rsidRDefault="004A312A" w:rsidP="004A312A">
      <w:pPr>
        <w:spacing w:line="0" w:lineRule="atLeast"/>
        <w:ind w:right="10"/>
        <w:jc w:val="both"/>
        <w:rPr>
          <w:rFonts w:ascii="Times New Roman" w:hAnsi="Times New Roman"/>
          <w:b/>
          <w:szCs w:val="24"/>
        </w:rPr>
      </w:pPr>
    </w:p>
    <w:p w14:paraId="4F387862" w14:textId="77777777" w:rsidR="004A312A" w:rsidRPr="00181323" w:rsidRDefault="004A312A" w:rsidP="004A312A">
      <w:pPr>
        <w:pStyle w:val="Default"/>
        <w:rPr>
          <w:rFonts w:ascii="Times New Roman" w:hAnsi="Times New Roman" w:cs="Times New Roman"/>
          <w:color w:val="auto"/>
          <w:sz w:val="22"/>
        </w:rPr>
      </w:pPr>
      <w:r w:rsidRPr="00181323">
        <w:rPr>
          <w:rFonts w:ascii="Times New Roman" w:hAnsi="Times New Roman" w:cs="Times New Roman"/>
          <w:b/>
          <w:bCs/>
          <w:color w:val="auto"/>
          <w:sz w:val="22"/>
        </w:rPr>
        <w:t xml:space="preserve">Salario Emocional/Beneficios Adicionales </w:t>
      </w:r>
    </w:p>
    <w:p w14:paraId="446F2F3A" w14:textId="77777777" w:rsidR="004A312A" w:rsidRPr="00181323" w:rsidRDefault="004A312A" w:rsidP="004A312A">
      <w:pPr>
        <w:pStyle w:val="Default"/>
        <w:jc w:val="both"/>
        <w:rPr>
          <w:rFonts w:ascii="Times New Roman" w:hAnsi="Times New Roman" w:cs="Times New Roman"/>
          <w:sz w:val="22"/>
        </w:rPr>
      </w:pPr>
      <w:r w:rsidRPr="00181323">
        <w:rPr>
          <w:rFonts w:ascii="Times New Roman" w:hAnsi="Times New Roman" w:cs="Times New Roman"/>
          <w:sz w:val="22"/>
        </w:rPr>
        <w:t xml:space="preserve">Establece la percepción que tiene el servidor sobre los beneficios sociales que crea la Entidad, a través de actividades de tipo cultural, formativo o recreativo, en los que puede participar de manera voluntaria, en algunas ocasiones de manera gratuita o a un bajo costo. </w:t>
      </w:r>
    </w:p>
    <w:p w14:paraId="7873A5EC" w14:textId="77777777" w:rsidR="004A312A" w:rsidRPr="00181323" w:rsidRDefault="004A312A" w:rsidP="004A312A">
      <w:pPr>
        <w:pStyle w:val="Default"/>
        <w:jc w:val="both"/>
        <w:rPr>
          <w:rFonts w:ascii="Times New Roman" w:hAnsi="Times New Roman" w:cs="Times New Roman"/>
          <w:sz w:val="22"/>
        </w:rPr>
      </w:pPr>
    </w:p>
    <w:p w14:paraId="07B1577B" w14:textId="77777777" w:rsidR="004A312A" w:rsidRPr="00181323" w:rsidRDefault="004A312A" w:rsidP="004A312A">
      <w:pPr>
        <w:pStyle w:val="Default"/>
        <w:rPr>
          <w:rFonts w:ascii="Times New Roman" w:hAnsi="Times New Roman" w:cs="Times New Roman"/>
          <w:sz w:val="22"/>
        </w:rPr>
      </w:pPr>
      <w:r w:rsidRPr="00181323">
        <w:rPr>
          <w:rFonts w:ascii="Times New Roman" w:hAnsi="Times New Roman" w:cs="Times New Roman"/>
          <w:iCs/>
          <w:sz w:val="22"/>
        </w:rPr>
        <w:t xml:space="preserve">Recomendaciones específicas </w:t>
      </w:r>
    </w:p>
    <w:p w14:paraId="3975D031" w14:textId="77777777" w:rsidR="004A312A" w:rsidRPr="00181323" w:rsidRDefault="004A312A" w:rsidP="004A312A">
      <w:pPr>
        <w:pStyle w:val="Default"/>
        <w:numPr>
          <w:ilvl w:val="0"/>
          <w:numId w:val="52"/>
        </w:numPr>
        <w:spacing w:after="49"/>
        <w:jc w:val="both"/>
        <w:rPr>
          <w:rFonts w:ascii="Times New Roman" w:hAnsi="Times New Roman" w:cs="Times New Roman"/>
          <w:sz w:val="22"/>
        </w:rPr>
      </w:pPr>
      <w:r w:rsidRPr="00181323">
        <w:rPr>
          <w:rFonts w:ascii="Times New Roman" w:hAnsi="Times New Roman" w:cs="Times New Roman"/>
          <w:sz w:val="22"/>
        </w:rPr>
        <w:t xml:space="preserve">Generar estrategias que le permitan conocer a los colaboradores los beneficios ofrecidos por la entidad. </w:t>
      </w:r>
    </w:p>
    <w:p w14:paraId="77C0BEB7" w14:textId="77777777" w:rsidR="004A312A" w:rsidRPr="00181323" w:rsidRDefault="004A312A" w:rsidP="004A312A">
      <w:pPr>
        <w:pStyle w:val="Default"/>
        <w:numPr>
          <w:ilvl w:val="0"/>
          <w:numId w:val="52"/>
        </w:numPr>
        <w:spacing w:after="49"/>
        <w:jc w:val="both"/>
        <w:rPr>
          <w:rFonts w:ascii="Times New Roman" w:hAnsi="Times New Roman" w:cs="Times New Roman"/>
          <w:sz w:val="22"/>
        </w:rPr>
      </w:pPr>
      <w:r w:rsidRPr="00181323">
        <w:rPr>
          <w:rFonts w:ascii="Times New Roman" w:hAnsi="Times New Roman" w:cs="Times New Roman"/>
          <w:sz w:val="22"/>
        </w:rPr>
        <w:t xml:space="preserve">Realizar talleres de expresión donde los colaboradores puedan identificar sus necesidades y expectativas. </w:t>
      </w:r>
    </w:p>
    <w:p w14:paraId="3861674B" w14:textId="77777777" w:rsidR="004A312A" w:rsidRPr="00181323" w:rsidRDefault="004A312A" w:rsidP="004A312A">
      <w:pPr>
        <w:pStyle w:val="Default"/>
        <w:numPr>
          <w:ilvl w:val="0"/>
          <w:numId w:val="52"/>
        </w:numPr>
        <w:jc w:val="both"/>
        <w:rPr>
          <w:rFonts w:ascii="Times New Roman" w:hAnsi="Times New Roman" w:cs="Times New Roman"/>
          <w:sz w:val="22"/>
        </w:rPr>
      </w:pPr>
      <w:r w:rsidRPr="00181323">
        <w:rPr>
          <w:rFonts w:ascii="Times New Roman" w:hAnsi="Times New Roman" w:cs="Times New Roman"/>
          <w:sz w:val="22"/>
        </w:rPr>
        <w:t xml:space="preserve">Realizar públicamente el reconocimiento de los logros alcanzados. </w:t>
      </w:r>
    </w:p>
    <w:p w14:paraId="0BC488FB" w14:textId="77777777" w:rsidR="004A312A" w:rsidRPr="00181323" w:rsidRDefault="004A312A" w:rsidP="004A312A">
      <w:pPr>
        <w:pStyle w:val="Default"/>
        <w:numPr>
          <w:ilvl w:val="0"/>
          <w:numId w:val="52"/>
        </w:numPr>
        <w:jc w:val="both"/>
        <w:rPr>
          <w:rFonts w:ascii="Times New Roman" w:hAnsi="Times New Roman" w:cs="Times New Roman"/>
          <w:sz w:val="22"/>
        </w:rPr>
      </w:pPr>
      <w:r w:rsidRPr="00181323">
        <w:rPr>
          <w:rFonts w:ascii="Times New Roman" w:hAnsi="Times New Roman" w:cs="Times New Roman"/>
          <w:sz w:val="22"/>
        </w:rPr>
        <w:t xml:space="preserve"> Ofrecer herramientas que les permitan a los colaboradores planificar y generar expectativas frente al futuro </w:t>
      </w:r>
    </w:p>
    <w:p w14:paraId="0DC7CBC5" w14:textId="77777777" w:rsidR="004A312A" w:rsidRPr="00181323" w:rsidRDefault="004A312A" w:rsidP="004A312A">
      <w:pPr>
        <w:pStyle w:val="Default"/>
        <w:jc w:val="both"/>
        <w:rPr>
          <w:rFonts w:ascii="Times New Roman" w:hAnsi="Times New Roman" w:cs="Times New Roman"/>
          <w:sz w:val="22"/>
        </w:rPr>
      </w:pPr>
    </w:p>
    <w:p w14:paraId="387D5DE1" w14:textId="77777777" w:rsidR="00B73BC2" w:rsidRPr="00181323" w:rsidRDefault="00B73BC2" w:rsidP="004A312A">
      <w:pPr>
        <w:pStyle w:val="Default"/>
        <w:jc w:val="both"/>
        <w:rPr>
          <w:rFonts w:ascii="Times New Roman" w:hAnsi="Times New Roman" w:cs="Times New Roman"/>
          <w:sz w:val="22"/>
        </w:rPr>
      </w:pPr>
    </w:p>
    <w:p w14:paraId="44E0FC17" w14:textId="77777777" w:rsidR="004A312A" w:rsidRPr="00181323" w:rsidRDefault="004A312A" w:rsidP="004A312A">
      <w:pPr>
        <w:pStyle w:val="Default"/>
        <w:rPr>
          <w:rFonts w:ascii="Times New Roman" w:hAnsi="Times New Roman" w:cs="Times New Roman"/>
          <w:color w:val="auto"/>
          <w:sz w:val="22"/>
        </w:rPr>
      </w:pPr>
      <w:r w:rsidRPr="00181323">
        <w:rPr>
          <w:rFonts w:ascii="Times New Roman" w:hAnsi="Times New Roman" w:cs="Times New Roman"/>
          <w:b/>
          <w:bCs/>
          <w:color w:val="auto"/>
          <w:sz w:val="22"/>
        </w:rPr>
        <w:t xml:space="preserve">Remuneración </w:t>
      </w:r>
    </w:p>
    <w:p w14:paraId="0633C8B0" w14:textId="77777777" w:rsidR="004A312A" w:rsidRPr="00181323" w:rsidRDefault="004A312A" w:rsidP="004A312A">
      <w:pPr>
        <w:spacing w:line="0" w:lineRule="atLeast"/>
        <w:ind w:right="10"/>
        <w:jc w:val="both"/>
        <w:rPr>
          <w:rFonts w:ascii="Times New Roman" w:hAnsi="Times New Roman"/>
          <w:iCs/>
          <w:szCs w:val="24"/>
        </w:rPr>
      </w:pPr>
      <w:r w:rsidRPr="00181323">
        <w:rPr>
          <w:rFonts w:ascii="Times New Roman" w:hAnsi="Times New Roman"/>
          <w:iCs/>
          <w:szCs w:val="24"/>
        </w:rPr>
        <w:t>Recomendaciones específicas</w:t>
      </w:r>
    </w:p>
    <w:p w14:paraId="178496C4" w14:textId="77777777" w:rsidR="004A312A" w:rsidRPr="00181323" w:rsidRDefault="004A312A" w:rsidP="004A312A">
      <w:pPr>
        <w:numPr>
          <w:ilvl w:val="0"/>
          <w:numId w:val="49"/>
        </w:numPr>
        <w:autoSpaceDE w:val="0"/>
        <w:autoSpaceDN w:val="0"/>
        <w:adjustRightInd w:val="0"/>
        <w:spacing w:after="49" w:line="240" w:lineRule="auto"/>
        <w:ind w:left="709" w:hanging="283"/>
        <w:rPr>
          <w:rFonts w:ascii="Times New Roman" w:eastAsia="Times New Roman" w:hAnsi="Times New Roman"/>
          <w:color w:val="000000"/>
          <w:szCs w:val="24"/>
          <w:lang w:eastAsia="es-CO"/>
        </w:rPr>
      </w:pPr>
      <w:r w:rsidRPr="00181323">
        <w:rPr>
          <w:rFonts w:ascii="Times New Roman" w:eastAsia="Times New Roman" w:hAnsi="Times New Roman"/>
          <w:color w:val="000000"/>
          <w:szCs w:val="24"/>
          <w:lang w:eastAsia="es-CO"/>
        </w:rPr>
        <w:t xml:space="preserve">Realizar talleres sobre inteligencia financiera. </w:t>
      </w:r>
    </w:p>
    <w:p w14:paraId="5498AA9A" w14:textId="77777777" w:rsidR="004A312A" w:rsidRPr="00181323" w:rsidRDefault="004A312A" w:rsidP="004A312A">
      <w:pPr>
        <w:numPr>
          <w:ilvl w:val="0"/>
          <w:numId w:val="49"/>
        </w:numPr>
        <w:autoSpaceDE w:val="0"/>
        <w:autoSpaceDN w:val="0"/>
        <w:adjustRightInd w:val="0"/>
        <w:spacing w:after="49" w:line="240" w:lineRule="auto"/>
        <w:ind w:left="709" w:hanging="283"/>
        <w:rPr>
          <w:rFonts w:ascii="Times New Roman" w:eastAsia="Times New Roman" w:hAnsi="Times New Roman"/>
          <w:color w:val="000000"/>
          <w:szCs w:val="24"/>
          <w:lang w:eastAsia="es-CO"/>
        </w:rPr>
      </w:pPr>
      <w:r w:rsidRPr="00181323">
        <w:rPr>
          <w:rFonts w:ascii="Times New Roman" w:eastAsia="Times New Roman" w:hAnsi="Times New Roman"/>
          <w:color w:val="000000"/>
          <w:szCs w:val="24"/>
          <w:lang w:eastAsia="es-CO"/>
        </w:rPr>
        <w:t xml:space="preserve">Generar estrategias que fomenten la cultura del ahorro. </w:t>
      </w:r>
    </w:p>
    <w:p w14:paraId="7FD5C822" w14:textId="77777777" w:rsidR="004A312A" w:rsidRPr="00181323" w:rsidRDefault="004A312A" w:rsidP="004A312A">
      <w:pPr>
        <w:numPr>
          <w:ilvl w:val="0"/>
          <w:numId w:val="49"/>
        </w:numPr>
        <w:autoSpaceDE w:val="0"/>
        <w:autoSpaceDN w:val="0"/>
        <w:adjustRightInd w:val="0"/>
        <w:spacing w:after="49" w:line="240" w:lineRule="auto"/>
        <w:ind w:left="709" w:hanging="283"/>
        <w:rPr>
          <w:rFonts w:ascii="Times New Roman" w:eastAsia="Times New Roman" w:hAnsi="Times New Roman"/>
          <w:color w:val="000000"/>
          <w:szCs w:val="24"/>
          <w:lang w:eastAsia="es-CO"/>
        </w:rPr>
      </w:pPr>
      <w:r w:rsidRPr="00181323">
        <w:rPr>
          <w:rFonts w:ascii="Times New Roman" w:eastAsia="Times New Roman" w:hAnsi="Times New Roman"/>
          <w:color w:val="000000"/>
          <w:szCs w:val="24"/>
          <w:lang w:eastAsia="es-CO"/>
        </w:rPr>
        <w:t xml:space="preserve">Ofrecer herramientas que les permitan a los colaboradores planificar y generar expectativas frente al futuro. </w:t>
      </w:r>
    </w:p>
    <w:p w14:paraId="0ABE653C" w14:textId="77777777" w:rsidR="004A312A" w:rsidRPr="00181323" w:rsidRDefault="004A312A" w:rsidP="004A312A">
      <w:pPr>
        <w:pStyle w:val="Default"/>
        <w:rPr>
          <w:rFonts w:ascii="Times New Roman" w:hAnsi="Times New Roman" w:cs="Times New Roman"/>
          <w:b/>
          <w:color w:val="auto"/>
          <w:sz w:val="22"/>
        </w:rPr>
      </w:pPr>
      <w:r w:rsidRPr="00181323">
        <w:rPr>
          <w:rFonts w:ascii="Times New Roman" w:hAnsi="Times New Roman" w:cs="Times New Roman"/>
          <w:b/>
          <w:color w:val="auto"/>
          <w:sz w:val="22"/>
        </w:rPr>
        <w:lastRenderedPageBreak/>
        <w:t xml:space="preserve">Burnout </w:t>
      </w:r>
    </w:p>
    <w:p w14:paraId="453E644C" w14:textId="77777777" w:rsidR="004A312A" w:rsidRPr="00181323" w:rsidRDefault="004A312A" w:rsidP="004A312A">
      <w:pPr>
        <w:pStyle w:val="Default"/>
        <w:rPr>
          <w:rFonts w:ascii="Times New Roman" w:hAnsi="Times New Roman" w:cs="Times New Roman"/>
          <w:color w:val="auto"/>
          <w:sz w:val="22"/>
        </w:rPr>
      </w:pPr>
      <w:r w:rsidRPr="00181323">
        <w:rPr>
          <w:rFonts w:ascii="Times New Roman" w:hAnsi="Times New Roman" w:cs="Times New Roman"/>
          <w:color w:val="auto"/>
          <w:sz w:val="22"/>
        </w:rPr>
        <w:t xml:space="preserve">Establece el nivel de desgaste que experimenta el colaborador, producto de la exposición a diferentes situaciones emocionales, tanto propias como de las personas con quienes debe compartir sus actividades diariamente. </w:t>
      </w:r>
    </w:p>
    <w:p w14:paraId="059A859D" w14:textId="77777777" w:rsidR="004A312A" w:rsidRPr="00181323" w:rsidRDefault="004A312A" w:rsidP="004A312A">
      <w:pPr>
        <w:pStyle w:val="Default"/>
        <w:rPr>
          <w:rFonts w:ascii="Times New Roman" w:hAnsi="Times New Roman" w:cs="Times New Roman"/>
          <w:color w:val="auto"/>
          <w:sz w:val="22"/>
        </w:rPr>
      </w:pPr>
    </w:p>
    <w:p w14:paraId="14048EE3" w14:textId="77777777" w:rsidR="004A312A" w:rsidRPr="00181323" w:rsidRDefault="004A312A" w:rsidP="004A312A">
      <w:pPr>
        <w:pStyle w:val="Default"/>
        <w:rPr>
          <w:rFonts w:ascii="Times New Roman" w:hAnsi="Times New Roman" w:cs="Times New Roman"/>
          <w:color w:val="auto"/>
          <w:sz w:val="22"/>
        </w:rPr>
      </w:pPr>
      <w:r w:rsidRPr="00181323">
        <w:rPr>
          <w:rFonts w:ascii="Times New Roman" w:hAnsi="Times New Roman" w:cs="Times New Roman"/>
          <w:iCs/>
          <w:color w:val="auto"/>
          <w:sz w:val="22"/>
        </w:rPr>
        <w:t xml:space="preserve">Recomendaciones específicas </w:t>
      </w:r>
    </w:p>
    <w:p w14:paraId="0DEA4C72" w14:textId="56F35B77" w:rsidR="004A312A" w:rsidRPr="00181323" w:rsidRDefault="004A312A" w:rsidP="004A312A">
      <w:pPr>
        <w:pStyle w:val="Default"/>
        <w:numPr>
          <w:ilvl w:val="0"/>
          <w:numId w:val="53"/>
        </w:numPr>
        <w:spacing w:after="51"/>
        <w:rPr>
          <w:rFonts w:ascii="Times New Roman" w:hAnsi="Times New Roman" w:cs="Times New Roman"/>
          <w:color w:val="auto"/>
          <w:sz w:val="22"/>
        </w:rPr>
      </w:pPr>
      <w:r w:rsidRPr="00181323">
        <w:rPr>
          <w:rFonts w:ascii="Times New Roman" w:hAnsi="Times New Roman" w:cs="Times New Roman"/>
          <w:color w:val="auto"/>
          <w:sz w:val="22"/>
        </w:rPr>
        <w:t xml:space="preserve">Identificar la dinámica de grupo que esté generando el desgaste en los miembros del equipo. </w:t>
      </w:r>
    </w:p>
    <w:p w14:paraId="70836ACE" w14:textId="5108BC7F" w:rsidR="004A312A" w:rsidRPr="00181323" w:rsidRDefault="004A312A" w:rsidP="004A312A">
      <w:pPr>
        <w:pStyle w:val="Default"/>
        <w:numPr>
          <w:ilvl w:val="0"/>
          <w:numId w:val="53"/>
        </w:numPr>
        <w:spacing w:after="51"/>
        <w:rPr>
          <w:rFonts w:ascii="Times New Roman" w:hAnsi="Times New Roman" w:cs="Times New Roman"/>
          <w:color w:val="auto"/>
          <w:sz w:val="22"/>
        </w:rPr>
      </w:pPr>
      <w:r w:rsidRPr="00181323">
        <w:rPr>
          <w:rFonts w:ascii="Times New Roman" w:hAnsi="Times New Roman" w:cs="Times New Roman"/>
          <w:color w:val="auto"/>
          <w:sz w:val="22"/>
        </w:rPr>
        <w:t xml:space="preserve">Intervenir al grupo para modificar las relaciones que generan desgaste emocional. </w:t>
      </w:r>
    </w:p>
    <w:p w14:paraId="7CA56648" w14:textId="57342CED" w:rsidR="004A312A" w:rsidRPr="00181323" w:rsidRDefault="004A312A" w:rsidP="004A312A">
      <w:pPr>
        <w:pStyle w:val="Default"/>
        <w:numPr>
          <w:ilvl w:val="0"/>
          <w:numId w:val="53"/>
        </w:numPr>
        <w:spacing w:after="51"/>
        <w:rPr>
          <w:rFonts w:ascii="Times New Roman" w:hAnsi="Times New Roman" w:cs="Times New Roman"/>
          <w:color w:val="auto"/>
          <w:sz w:val="22"/>
        </w:rPr>
      </w:pPr>
      <w:r w:rsidRPr="00181323">
        <w:rPr>
          <w:rFonts w:ascii="Times New Roman" w:hAnsi="Times New Roman" w:cs="Times New Roman"/>
          <w:color w:val="auto"/>
          <w:sz w:val="22"/>
        </w:rPr>
        <w:t xml:space="preserve">Brindar herramientas sobre resolución y manejo de conflictos. </w:t>
      </w:r>
    </w:p>
    <w:p w14:paraId="7051C553" w14:textId="07AC634E" w:rsidR="004A312A" w:rsidRPr="00181323" w:rsidRDefault="004A312A" w:rsidP="004A312A">
      <w:pPr>
        <w:pStyle w:val="Default"/>
        <w:numPr>
          <w:ilvl w:val="0"/>
          <w:numId w:val="53"/>
        </w:numPr>
        <w:rPr>
          <w:rFonts w:ascii="Times New Roman" w:hAnsi="Times New Roman" w:cs="Times New Roman"/>
          <w:color w:val="auto"/>
          <w:sz w:val="22"/>
        </w:rPr>
      </w:pPr>
      <w:r w:rsidRPr="00181323">
        <w:rPr>
          <w:rFonts w:ascii="Times New Roman" w:hAnsi="Times New Roman" w:cs="Times New Roman"/>
          <w:color w:val="auto"/>
          <w:sz w:val="22"/>
        </w:rPr>
        <w:t xml:space="preserve">Generar espacios donde los colaboradores se empoderen de sus procesos. </w:t>
      </w:r>
    </w:p>
    <w:p w14:paraId="48A769B1" w14:textId="6C0E4680" w:rsidR="00426656" w:rsidRPr="000A07D9" w:rsidRDefault="007C2FD8" w:rsidP="00426656">
      <w:pPr>
        <w:pStyle w:val="Ttulo2"/>
        <w:rPr>
          <w:rFonts w:ascii="Times New Roman" w:hAnsi="Times New Roman" w:cs="Times New Roman"/>
          <w:color w:val="002060"/>
          <w:sz w:val="22"/>
          <w:szCs w:val="22"/>
        </w:rPr>
      </w:pPr>
      <w:bookmarkStart w:id="59" w:name="_Toc93912931"/>
      <w:r w:rsidRPr="004A312A">
        <w:rPr>
          <w:rFonts w:ascii="Times New Roman" w:hAnsi="Times New Roman" w:cs="Times New Roman"/>
          <w:color w:val="002060"/>
          <w:sz w:val="22"/>
          <w:szCs w:val="22"/>
        </w:rPr>
        <w:t>6</w:t>
      </w:r>
      <w:r w:rsidR="00426656" w:rsidRPr="004A312A">
        <w:rPr>
          <w:rFonts w:ascii="Times New Roman" w:hAnsi="Times New Roman" w:cs="Times New Roman"/>
          <w:color w:val="002060"/>
          <w:sz w:val="22"/>
          <w:szCs w:val="22"/>
        </w:rPr>
        <w:t xml:space="preserve">.6. </w:t>
      </w:r>
      <w:bookmarkEnd w:id="58"/>
      <w:r w:rsidR="000918D4" w:rsidRPr="000A07D9">
        <w:rPr>
          <w:rFonts w:ascii="Times New Roman" w:hAnsi="Times New Roman" w:cs="Times New Roman"/>
          <w:color w:val="002060"/>
          <w:sz w:val="22"/>
          <w:szCs w:val="22"/>
        </w:rPr>
        <w:t>MATRIZ DE GESTIÓN ESTRATÉGICA DE TALENTO HUMANO</w:t>
      </w:r>
      <w:bookmarkEnd w:id="59"/>
    </w:p>
    <w:p w14:paraId="598E7853" w14:textId="77777777" w:rsidR="00426656" w:rsidRPr="00C85779" w:rsidRDefault="00426656" w:rsidP="00426656">
      <w:pPr>
        <w:spacing w:after="0" w:line="240" w:lineRule="auto"/>
        <w:ind w:left="-142" w:right="-142"/>
        <w:jc w:val="both"/>
        <w:rPr>
          <w:rFonts w:ascii="Times New Roman" w:hAnsi="Times New Roman"/>
          <w:bCs/>
        </w:rPr>
      </w:pPr>
    </w:p>
    <w:p w14:paraId="49AAFDDD" w14:textId="77777777" w:rsidR="00E7340E" w:rsidRPr="00C85779" w:rsidRDefault="004407F5" w:rsidP="00E7340E">
      <w:pPr>
        <w:spacing w:after="0" w:line="240" w:lineRule="auto"/>
        <w:ind w:left="-142" w:right="-142"/>
        <w:jc w:val="both"/>
        <w:rPr>
          <w:rFonts w:ascii="Times New Roman" w:eastAsiaTheme="minorHAnsi" w:hAnsi="Times New Roman"/>
        </w:rPr>
      </w:pPr>
      <w:r w:rsidRPr="00C85779">
        <w:rPr>
          <w:rFonts w:ascii="Times New Roman" w:hAnsi="Times New Roman"/>
          <w:bCs/>
        </w:rPr>
        <w:t xml:space="preserve">El Modelo Integrado de Planeación y Gestión </w:t>
      </w:r>
      <w:r w:rsidR="000918D4" w:rsidRPr="00C85779">
        <w:rPr>
          <w:rFonts w:ascii="Times New Roman" w:hAnsi="Times New Roman"/>
          <w:bCs/>
        </w:rPr>
        <w:t xml:space="preserve">– MIPG </w:t>
      </w:r>
      <w:r w:rsidRPr="00C85779">
        <w:rPr>
          <w:rFonts w:ascii="Times New Roman" w:hAnsi="Times New Roman"/>
          <w:bCs/>
        </w:rPr>
        <w:t xml:space="preserve">concibe al talento humano como el centro </w:t>
      </w:r>
      <w:r w:rsidR="00E7340E" w:rsidRPr="00C85779">
        <w:rPr>
          <w:rFonts w:ascii="Times New Roman" w:hAnsi="Times New Roman"/>
          <w:bCs/>
        </w:rPr>
        <w:t>del modelo y una de sus premisas es la a</w:t>
      </w:r>
      <w:r w:rsidR="00E7340E" w:rsidRPr="00C85779">
        <w:rPr>
          <w:rFonts w:ascii="Times New Roman" w:eastAsiaTheme="minorHAnsi" w:hAnsi="Times New Roman"/>
        </w:rPr>
        <w:t>lineación de las prácticas de talento humano con los objetivos misionales de la entidad.</w:t>
      </w:r>
    </w:p>
    <w:p w14:paraId="3FD9EED6" w14:textId="77777777" w:rsidR="00E7340E" w:rsidRPr="00C85779" w:rsidRDefault="00E7340E" w:rsidP="00426656">
      <w:pPr>
        <w:spacing w:after="0" w:line="240" w:lineRule="auto"/>
        <w:ind w:left="-142" w:right="-142"/>
        <w:jc w:val="both"/>
        <w:rPr>
          <w:rFonts w:ascii="Times New Roman" w:hAnsi="Times New Roman"/>
          <w:bCs/>
        </w:rPr>
      </w:pPr>
    </w:p>
    <w:p w14:paraId="5B11DF4C" w14:textId="4392F489" w:rsidR="006C614B" w:rsidRDefault="00426656" w:rsidP="000678A4">
      <w:pPr>
        <w:spacing w:after="0" w:line="240" w:lineRule="auto"/>
        <w:ind w:left="-142" w:right="-142"/>
        <w:jc w:val="both"/>
        <w:rPr>
          <w:rFonts w:ascii="Times New Roman" w:hAnsi="Times New Roman"/>
          <w:bCs/>
        </w:rPr>
      </w:pPr>
      <w:r w:rsidRPr="00C85779">
        <w:rPr>
          <w:rFonts w:ascii="Times New Roman" w:hAnsi="Times New Roman"/>
          <w:bCs/>
        </w:rPr>
        <w:t>Como resultado del autodiagnóstico de la Gestión Estratégica del Talento Humano que hace parte del M</w:t>
      </w:r>
      <w:r w:rsidR="000918D4" w:rsidRPr="00C85779">
        <w:rPr>
          <w:rFonts w:ascii="Times New Roman" w:hAnsi="Times New Roman"/>
          <w:bCs/>
        </w:rPr>
        <w:t>IPG</w:t>
      </w:r>
      <w:r w:rsidRPr="00C85779">
        <w:rPr>
          <w:rFonts w:ascii="Times New Roman" w:hAnsi="Times New Roman"/>
          <w:bCs/>
        </w:rPr>
        <w:t>, la Unidad identificó las rutas de creación de valor con los aspectos que se priorizan para intervención de acuerdo con la evaluación realizada</w:t>
      </w:r>
      <w:r w:rsidR="00E46016" w:rsidRPr="00C85779">
        <w:rPr>
          <w:rFonts w:ascii="Times New Roman" w:hAnsi="Times New Roman"/>
          <w:bCs/>
        </w:rPr>
        <w:t xml:space="preserve">, seleccionando las </w:t>
      </w:r>
      <w:r w:rsidR="000918D4" w:rsidRPr="00C85779">
        <w:rPr>
          <w:rFonts w:ascii="Times New Roman" w:hAnsi="Times New Roman"/>
          <w:bCs/>
        </w:rPr>
        <w:t xml:space="preserve">rutas de creación de valor </w:t>
      </w:r>
      <w:r w:rsidR="00E46016" w:rsidRPr="00C85779">
        <w:rPr>
          <w:rFonts w:ascii="Times New Roman" w:hAnsi="Times New Roman"/>
          <w:bCs/>
        </w:rPr>
        <w:t>que presentan menor puntaje</w:t>
      </w:r>
      <w:r w:rsidR="000678A4">
        <w:rPr>
          <w:rFonts w:ascii="Times New Roman" w:hAnsi="Times New Roman"/>
          <w:bCs/>
        </w:rPr>
        <w:t>.</w:t>
      </w:r>
    </w:p>
    <w:p w14:paraId="0B5E814C" w14:textId="77777777" w:rsidR="000678A4" w:rsidRDefault="000678A4" w:rsidP="000678A4">
      <w:pPr>
        <w:spacing w:after="0" w:line="240" w:lineRule="auto"/>
        <w:ind w:left="-142" w:right="-142"/>
        <w:jc w:val="both"/>
        <w:rPr>
          <w:rFonts w:ascii="Times New Roman" w:hAnsi="Times New Roman"/>
          <w:bCs/>
        </w:rPr>
      </w:pPr>
    </w:p>
    <w:p w14:paraId="1EB32FAD" w14:textId="45D85F57" w:rsidR="000678A4" w:rsidRDefault="000678A4" w:rsidP="000678A4">
      <w:pPr>
        <w:spacing w:after="0" w:line="240" w:lineRule="auto"/>
        <w:ind w:left="-142" w:right="-142"/>
        <w:jc w:val="both"/>
        <w:rPr>
          <w:rFonts w:ascii="Times New Roman" w:hAnsi="Times New Roman"/>
          <w:noProof/>
          <w:lang w:eastAsia="es-CO"/>
        </w:rPr>
      </w:pPr>
      <w:r>
        <w:rPr>
          <w:rFonts w:ascii="Times New Roman" w:hAnsi="Times New Roman"/>
          <w:bCs/>
        </w:rPr>
        <w:t xml:space="preserve">En las siguientes gráficas se muestran los resultados de </w:t>
      </w:r>
      <w:r>
        <w:rPr>
          <w:rFonts w:ascii="Times New Roman" w:hAnsi="Times New Roman"/>
          <w:noProof/>
          <w:lang w:eastAsia="es-CO"/>
        </w:rPr>
        <w:t xml:space="preserve">los años </w:t>
      </w:r>
      <w:r w:rsidR="001D091F">
        <w:rPr>
          <w:rFonts w:ascii="Times New Roman" w:hAnsi="Times New Roman"/>
          <w:noProof/>
          <w:lang w:eastAsia="es-CO"/>
        </w:rPr>
        <w:t>2021 y 2022</w:t>
      </w:r>
      <w:r>
        <w:rPr>
          <w:rFonts w:ascii="Times New Roman" w:hAnsi="Times New Roman"/>
          <w:noProof/>
          <w:lang w:eastAsia="es-CO"/>
        </w:rPr>
        <w:t>, observando mejora en los puntajes</w:t>
      </w:r>
      <w:r w:rsidR="000A07D9">
        <w:rPr>
          <w:rFonts w:ascii="Times New Roman" w:hAnsi="Times New Roman"/>
          <w:noProof/>
          <w:lang w:eastAsia="es-CO"/>
        </w:rPr>
        <w:t xml:space="preserve"> de las rutas priorizadas, no obstante se debe continuar trabajando para cerrar las brechas identificadas</w:t>
      </w:r>
      <w:r>
        <w:rPr>
          <w:rFonts w:ascii="Times New Roman" w:hAnsi="Times New Roman"/>
          <w:noProof/>
          <w:lang w:eastAsia="es-CO"/>
        </w:rPr>
        <w:t>:</w:t>
      </w:r>
    </w:p>
    <w:p w14:paraId="2D1B5C99" w14:textId="77777777" w:rsidR="000678A4" w:rsidRDefault="000678A4" w:rsidP="000678A4">
      <w:pPr>
        <w:spacing w:after="0" w:line="240" w:lineRule="auto"/>
        <w:ind w:left="-142" w:right="-142"/>
        <w:jc w:val="both"/>
        <w:rPr>
          <w:rFonts w:ascii="Times New Roman" w:hAnsi="Times New Roman"/>
          <w:noProof/>
          <w:lang w:eastAsia="es-CO"/>
        </w:rPr>
      </w:pPr>
    </w:p>
    <w:p w14:paraId="46690839" w14:textId="5B38CCF3" w:rsidR="001D091F" w:rsidRPr="000A07D9" w:rsidRDefault="001D091F" w:rsidP="000A07D9">
      <w:pPr>
        <w:spacing w:after="0" w:line="240" w:lineRule="auto"/>
        <w:ind w:left="-142" w:right="-142"/>
        <w:jc w:val="center"/>
        <w:rPr>
          <w:rFonts w:ascii="Times New Roman" w:hAnsi="Times New Roman"/>
          <w:b/>
          <w:noProof/>
          <w:lang w:eastAsia="es-CO"/>
        </w:rPr>
      </w:pPr>
      <w:r w:rsidRPr="000A07D9">
        <w:rPr>
          <w:rFonts w:ascii="Times New Roman" w:hAnsi="Times New Roman"/>
          <w:b/>
        </w:rPr>
        <w:t>Resultado 2021</w:t>
      </w:r>
    </w:p>
    <w:p w14:paraId="7BBD1A17" w14:textId="6B4E093F" w:rsidR="006C614B" w:rsidRDefault="006C614B" w:rsidP="00181323">
      <w:pPr>
        <w:ind w:right="-142"/>
        <w:jc w:val="center"/>
        <w:rPr>
          <w:rFonts w:ascii="Times New Roman" w:hAnsi="Times New Roman"/>
          <w:bCs/>
        </w:rPr>
      </w:pPr>
      <w:r w:rsidRPr="006C614B">
        <w:rPr>
          <w:rFonts w:ascii="Times New Roman" w:hAnsi="Times New Roman"/>
          <w:bCs/>
          <w:noProof/>
          <w:lang w:eastAsia="es-CO"/>
        </w:rPr>
        <mc:AlternateContent>
          <mc:Choice Requires="wps">
            <w:drawing>
              <wp:anchor distT="0" distB="0" distL="114300" distR="114300" simplePos="0" relativeHeight="251688960" behindDoc="0" locked="0" layoutInCell="1" allowOverlap="1" wp14:anchorId="2BC595CC" wp14:editId="038F5D30">
                <wp:simplePos x="0" y="0"/>
                <wp:positionH relativeFrom="column">
                  <wp:posOffset>3992226</wp:posOffset>
                </wp:positionH>
                <wp:positionV relativeFrom="paragraph">
                  <wp:posOffset>254370</wp:posOffset>
                </wp:positionV>
                <wp:extent cx="313898" cy="429904"/>
                <wp:effectExtent l="0" t="0" r="10160" b="27305"/>
                <wp:wrapNone/>
                <wp:docPr id="27" name="Elipse 2"/>
                <wp:cNvGraphicFramePr/>
                <a:graphic xmlns:a="http://schemas.openxmlformats.org/drawingml/2006/main">
                  <a:graphicData uri="http://schemas.microsoft.com/office/word/2010/wordprocessingShape">
                    <wps:wsp>
                      <wps:cNvSpPr/>
                      <wps:spPr>
                        <a:xfrm>
                          <a:off x="0" y="0"/>
                          <a:ext cx="313898" cy="4299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pic="http://schemas.openxmlformats.org/drawingml/2006/picture" xmlns:a14="http://schemas.microsoft.com/office/drawing/2010/main">
            <w:pict w14:anchorId="7C7C3FE3">
              <v:oval id="Elipse 2" style="position:absolute;margin-left:314.35pt;margin-top:20.05pt;width:24.7pt;height:33.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62585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"/>
            </w:pict>
          </mc:Fallback>
        </mc:AlternateContent>
      </w:r>
      <w:r w:rsidRPr="006C614B">
        <w:rPr>
          <w:rFonts w:ascii="Times New Roman" w:hAnsi="Times New Roman"/>
          <w:bCs/>
          <w:noProof/>
          <w:lang w:eastAsia="es-CO"/>
        </w:rPr>
        <mc:AlternateContent>
          <mc:Choice Requires="wps">
            <w:drawing>
              <wp:anchor distT="0" distB="0" distL="114300" distR="114300" simplePos="0" relativeHeight="251686912" behindDoc="0" locked="0" layoutInCell="1" allowOverlap="1" wp14:anchorId="42857FBA" wp14:editId="0FD7F7E7">
                <wp:simplePos x="0" y="0"/>
                <wp:positionH relativeFrom="column">
                  <wp:posOffset>2872550</wp:posOffset>
                </wp:positionH>
                <wp:positionV relativeFrom="paragraph">
                  <wp:posOffset>254370</wp:posOffset>
                </wp:positionV>
                <wp:extent cx="313898" cy="429904"/>
                <wp:effectExtent l="0" t="0" r="10160" b="27305"/>
                <wp:wrapNone/>
                <wp:docPr id="26" name="Elipse 2"/>
                <wp:cNvGraphicFramePr/>
                <a:graphic xmlns:a="http://schemas.openxmlformats.org/drawingml/2006/main">
                  <a:graphicData uri="http://schemas.microsoft.com/office/word/2010/wordprocessingShape">
                    <wps:wsp>
                      <wps:cNvSpPr/>
                      <wps:spPr>
                        <a:xfrm>
                          <a:off x="0" y="0"/>
                          <a:ext cx="313898" cy="4299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pic="http://schemas.openxmlformats.org/drawingml/2006/picture" xmlns:a14="http://schemas.microsoft.com/office/drawing/2010/main">
            <w:pict w14:anchorId="6D82BFFE">
              <v:oval id="Elipse 2" style="position:absolute;margin-left:226.2pt;margin-top:20.05pt;width:24.7pt;height:33.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6DD1CC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"/>
            </w:pict>
          </mc:Fallback>
        </mc:AlternateContent>
      </w:r>
      <w:r w:rsidRPr="006C614B">
        <w:rPr>
          <w:rFonts w:ascii="Times New Roman" w:hAnsi="Times New Roman"/>
          <w:bCs/>
          <w:noProof/>
          <w:lang w:eastAsia="es-CO"/>
        </w:rPr>
        <mc:AlternateContent>
          <mc:Choice Requires="wps">
            <w:drawing>
              <wp:anchor distT="0" distB="0" distL="114300" distR="114300" simplePos="0" relativeHeight="251684864" behindDoc="0" locked="0" layoutInCell="1" allowOverlap="1" wp14:anchorId="1B70679A" wp14:editId="6C149073">
                <wp:simplePos x="0" y="0"/>
                <wp:positionH relativeFrom="column">
                  <wp:posOffset>2174638</wp:posOffset>
                </wp:positionH>
                <wp:positionV relativeFrom="paragraph">
                  <wp:posOffset>252389</wp:posOffset>
                </wp:positionV>
                <wp:extent cx="313898" cy="429904"/>
                <wp:effectExtent l="0" t="0" r="10160" b="27305"/>
                <wp:wrapNone/>
                <wp:docPr id="25" name="Elipse 2"/>
                <wp:cNvGraphicFramePr/>
                <a:graphic xmlns:a="http://schemas.openxmlformats.org/drawingml/2006/main">
                  <a:graphicData uri="http://schemas.microsoft.com/office/word/2010/wordprocessingShape">
                    <wps:wsp>
                      <wps:cNvSpPr/>
                      <wps:spPr>
                        <a:xfrm>
                          <a:off x="0" y="0"/>
                          <a:ext cx="313898" cy="4299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pic="http://schemas.openxmlformats.org/drawingml/2006/picture" xmlns:a14="http://schemas.microsoft.com/office/drawing/2010/main">
            <w:pict w14:anchorId="63E1A7EF">
              <v:oval id="Elipse 2" style="position:absolute;margin-left:171.25pt;margin-top:19.85pt;width:24.7pt;height:33.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54ED8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"/>
            </w:pict>
          </mc:Fallback>
        </mc:AlternateContent>
      </w:r>
      <w:r w:rsidRPr="006C614B">
        <w:rPr>
          <w:rFonts w:ascii="Times New Roman" w:hAnsi="Times New Roman"/>
          <w:bCs/>
          <w:noProof/>
          <w:lang w:eastAsia="es-CO"/>
        </w:rPr>
        <w:drawing>
          <wp:inline distT="0" distB="0" distL="0" distR="0" wp14:anchorId="4D634E2E" wp14:editId="0F18725F">
            <wp:extent cx="4374973" cy="2314152"/>
            <wp:effectExtent l="0" t="0" r="6985"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1"/>
                    <a:stretch>
                      <a:fillRect/>
                    </a:stretch>
                  </pic:blipFill>
                  <pic:spPr>
                    <a:xfrm>
                      <a:off x="0" y="0"/>
                      <a:ext cx="4397147" cy="2325881"/>
                    </a:xfrm>
                    <a:prstGeom prst="rect">
                      <a:avLst/>
                    </a:prstGeom>
                  </pic:spPr>
                </pic:pic>
              </a:graphicData>
            </a:graphic>
          </wp:inline>
        </w:drawing>
      </w:r>
    </w:p>
    <w:p w14:paraId="67B8688B" w14:textId="77777777" w:rsidR="001D091F" w:rsidRPr="000A07D9" w:rsidRDefault="001D091F" w:rsidP="000A07D9">
      <w:pPr>
        <w:spacing w:after="0" w:line="240" w:lineRule="auto"/>
        <w:ind w:left="-142" w:right="-142" w:firstLine="142"/>
        <w:jc w:val="center"/>
        <w:rPr>
          <w:rFonts w:ascii="Times New Roman" w:hAnsi="Times New Roman"/>
          <w:b/>
        </w:rPr>
      </w:pPr>
      <w:r w:rsidRPr="000A07D9">
        <w:rPr>
          <w:rFonts w:ascii="Times New Roman" w:hAnsi="Times New Roman"/>
          <w:b/>
        </w:rPr>
        <w:lastRenderedPageBreak/>
        <w:t>Resultado 2022</w:t>
      </w:r>
    </w:p>
    <w:p w14:paraId="39781A73" w14:textId="5292E50B" w:rsidR="001D091F" w:rsidRDefault="008933F0" w:rsidP="00181323">
      <w:pPr>
        <w:ind w:right="-142"/>
        <w:jc w:val="center"/>
        <w:rPr>
          <w:rFonts w:ascii="Times New Roman" w:hAnsi="Times New Roman"/>
          <w:bCs/>
        </w:rPr>
      </w:pPr>
      <w:r>
        <w:rPr>
          <w:noProof/>
          <w:lang w:eastAsia="es-CO"/>
        </w:rPr>
        <mc:AlternateContent>
          <mc:Choice Requires="wps">
            <w:drawing>
              <wp:anchor distT="0" distB="0" distL="114300" distR="114300" simplePos="0" relativeHeight="251692032" behindDoc="0" locked="0" layoutInCell="1" allowOverlap="1" wp14:anchorId="6869BE52" wp14:editId="44A29AC6">
                <wp:simplePos x="0" y="0"/>
                <wp:positionH relativeFrom="column">
                  <wp:posOffset>3916804</wp:posOffset>
                </wp:positionH>
                <wp:positionV relativeFrom="paragraph">
                  <wp:posOffset>222810</wp:posOffset>
                </wp:positionV>
                <wp:extent cx="463137" cy="290946"/>
                <wp:effectExtent l="0" t="0" r="13335" b="13970"/>
                <wp:wrapNone/>
                <wp:docPr id="10" name="Elipse 10"/>
                <wp:cNvGraphicFramePr/>
                <a:graphic xmlns:a="http://schemas.openxmlformats.org/drawingml/2006/main">
                  <a:graphicData uri="http://schemas.microsoft.com/office/word/2010/wordprocessingShape">
                    <wps:wsp>
                      <wps:cNvSpPr/>
                      <wps:spPr>
                        <a:xfrm>
                          <a:off x="0" y="0"/>
                          <a:ext cx="463137" cy="29094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http://schemas.openxmlformats.org/drawingml/2006/main" xmlns:pic="http://schemas.openxmlformats.org/drawingml/2006/picture" xmlns:a14="http://schemas.microsoft.com/office/drawing/2010/main">
            <w:pict w14:anchorId="7855E343">
              <v:oval id="Elipse 10" style="position:absolute;margin-left:308.4pt;margin-top:17.55pt;width:36.45pt;height:22.9pt;z-index:2516920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3DB35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"/>
            </w:pict>
          </mc:Fallback>
        </mc:AlternateContent>
      </w:r>
      <w:r>
        <w:rPr>
          <w:noProof/>
          <w:lang w:eastAsia="es-CO"/>
        </w:rPr>
        <mc:AlternateContent>
          <mc:Choice Requires="wps">
            <w:drawing>
              <wp:anchor distT="0" distB="0" distL="114300" distR="114300" simplePos="0" relativeHeight="251689984" behindDoc="0" locked="0" layoutInCell="1" allowOverlap="1" wp14:anchorId="5F884FFB" wp14:editId="39CD7C39">
                <wp:simplePos x="0" y="0"/>
                <wp:positionH relativeFrom="column">
                  <wp:posOffset>2440899</wp:posOffset>
                </wp:positionH>
                <wp:positionV relativeFrom="paragraph">
                  <wp:posOffset>225169</wp:posOffset>
                </wp:positionV>
                <wp:extent cx="463137" cy="290946"/>
                <wp:effectExtent l="0" t="0" r="13335" b="13970"/>
                <wp:wrapNone/>
                <wp:docPr id="9" name="Elipse 9"/>
                <wp:cNvGraphicFramePr/>
                <a:graphic xmlns:a="http://schemas.openxmlformats.org/drawingml/2006/main">
                  <a:graphicData uri="http://schemas.microsoft.com/office/word/2010/wordprocessingShape">
                    <wps:wsp>
                      <wps:cNvSpPr/>
                      <wps:spPr>
                        <a:xfrm>
                          <a:off x="0" y="0"/>
                          <a:ext cx="463137" cy="29094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http://schemas.openxmlformats.org/drawingml/2006/main" xmlns:pic="http://schemas.openxmlformats.org/drawingml/2006/picture" xmlns:a14="http://schemas.microsoft.com/office/drawing/2010/main">
            <w:pict w14:anchorId="36F898C4">
              <v:oval id="Elipse 9" style="position:absolute;margin-left:192.2pt;margin-top:17.75pt;width:36.45pt;height:22.9pt;z-index:2516899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657ED6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"/>
            </w:pict>
          </mc:Fallback>
        </mc:AlternateContent>
      </w:r>
      <w:r w:rsidR="001D091F" w:rsidRPr="001D091F">
        <w:rPr>
          <w:noProof/>
          <w:lang w:eastAsia="es-CO"/>
        </w:rPr>
        <w:drawing>
          <wp:inline distT="0" distB="0" distL="0" distR="0" wp14:anchorId="54CCC767" wp14:editId="2FA0515E">
            <wp:extent cx="5293132" cy="2143433"/>
            <wp:effectExtent l="0" t="0" r="317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18746" cy="2153805"/>
                    </a:xfrm>
                    <a:prstGeom prst="rect">
                      <a:avLst/>
                    </a:prstGeom>
                  </pic:spPr>
                </pic:pic>
              </a:graphicData>
            </a:graphic>
          </wp:inline>
        </w:drawing>
      </w:r>
    </w:p>
    <w:p w14:paraId="7FAB6C4C" w14:textId="6595EE9C" w:rsidR="00C31FFB" w:rsidRPr="00C85779" w:rsidRDefault="00C31FFB" w:rsidP="00C31FFB">
      <w:pPr>
        <w:ind w:right="-142"/>
        <w:jc w:val="both"/>
        <w:rPr>
          <w:rFonts w:ascii="Times New Roman" w:hAnsi="Times New Roman"/>
          <w:bCs/>
        </w:rPr>
      </w:pPr>
      <w:r w:rsidRPr="00C85779">
        <w:rPr>
          <w:rFonts w:ascii="Times New Roman" w:hAnsi="Times New Roman"/>
          <w:bCs/>
        </w:rPr>
        <w:t xml:space="preserve">Las rutas priorizadas </w:t>
      </w:r>
      <w:r w:rsidR="001D091F">
        <w:rPr>
          <w:rFonts w:ascii="Times New Roman" w:hAnsi="Times New Roman"/>
          <w:bCs/>
        </w:rPr>
        <w:t xml:space="preserve">para atender en el año 2023 </w:t>
      </w:r>
      <w:r w:rsidRPr="00C85779">
        <w:rPr>
          <w:rFonts w:ascii="Times New Roman" w:hAnsi="Times New Roman"/>
          <w:bCs/>
        </w:rPr>
        <w:t xml:space="preserve">son: </w:t>
      </w:r>
    </w:p>
    <w:p w14:paraId="6E66A128" w14:textId="2D3D5675" w:rsidR="00C31FFB" w:rsidRPr="00C85779" w:rsidRDefault="00C31FFB" w:rsidP="00521BED">
      <w:pPr>
        <w:pStyle w:val="Prrafodelista"/>
        <w:numPr>
          <w:ilvl w:val="0"/>
          <w:numId w:val="25"/>
        </w:numPr>
        <w:ind w:right="-142"/>
        <w:jc w:val="both"/>
        <w:rPr>
          <w:bCs/>
          <w:sz w:val="22"/>
          <w:szCs w:val="22"/>
        </w:rPr>
      </w:pPr>
      <w:r w:rsidRPr="00C85779">
        <w:rPr>
          <w:bCs/>
          <w:sz w:val="22"/>
          <w:szCs w:val="22"/>
        </w:rPr>
        <w:t xml:space="preserve">Ruta del servicio: al servicio de los ciudadanos </w:t>
      </w:r>
    </w:p>
    <w:p w14:paraId="72417DFB" w14:textId="3137CC2F" w:rsidR="00C31FFB" w:rsidRPr="00C85779" w:rsidRDefault="00C31FFB" w:rsidP="00C31FFB">
      <w:pPr>
        <w:pStyle w:val="Prrafodelista"/>
        <w:ind w:left="360" w:right="-142"/>
        <w:jc w:val="both"/>
        <w:rPr>
          <w:bCs/>
          <w:sz w:val="22"/>
          <w:szCs w:val="22"/>
        </w:rPr>
      </w:pPr>
      <w:r w:rsidRPr="00C85779">
        <w:rPr>
          <w:bCs/>
          <w:sz w:val="22"/>
          <w:szCs w:val="22"/>
        </w:rPr>
        <w:t xml:space="preserve">- </w:t>
      </w:r>
      <w:r w:rsidR="001D091F">
        <w:rPr>
          <w:bCs/>
          <w:sz w:val="22"/>
          <w:szCs w:val="22"/>
        </w:rPr>
        <w:t>Cultura que genera logro y bienestar</w:t>
      </w:r>
    </w:p>
    <w:p w14:paraId="558AE92A" w14:textId="77777777" w:rsidR="00C31FFB" w:rsidRPr="00C85779" w:rsidRDefault="00C31FFB" w:rsidP="00C31FFB">
      <w:pPr>
        <w:pStyle w:val="Prrafodelista"/>
        <w:ind w:left="360" w:right="-142"/>
        <w:jc w:val="both"/>
        <w:rPr>
          <w:bCs/>
          <w:sz w:val="22"/>
          <w:szCs w:val="22"/>
        </w:rPr>
      </w:pPr>
    </w:p>
    <w:p w14:paraId="4D1FC826" w14:textId="77777777" w:rsidR="00C31FFB" w:rsidRPr="00C85779" w:rsidRDefault="00C31FFB" w:rsidP="00521BED">
      <w:pPr>
        <w:pStyle w:val="Prrafodelista"/>
        <w:numPr>
          <w:ilvl w:val="0"/>
          <w:numId w:val="25"/>
        </w:numPr>
        <w:ind w:right="-142"/>
        <w:jc w:val="both"/>
        <w:rPr>
          <w:bCs/>
          <w:sz w:val="22"/>
          <w:szCs w:val="22"/>
        </w:rPr>
      </w:pPr>
      <w:r w:rsidRPr="00C85779">
        <w:rPr>
          <w:bCs/>
          <w:sz w:val="22"/>
          <w:szCs w:val="22"/>
        </w:rPr>
        <w:t xml:space="preserve">Ruta del crecimiento: liderando el talento </w:t>
      </w:r>
    </w:p>
    <w:p w14:paraId="2DF6B57C" w14:textId="275CCA7A" w:rsidR="006C614B" w:rsidRDefault="00C31FFB" w:rsidP="001D091F">
      <w:pPr>
        <w:pStyle w:val="Prrafodelista"/>
        <w:ind w:left="426" w:right="-142" w:hanging="142"/>
        <w:jc w:val="both"/>
        <w:rPr>
          <w:bCs/>
          <w:sz w:val="22"/>
          <w:szCs w:val="22"/>
        </w:rPr>
      </w:pPr>
      <w:r w:rsidRPr="00C85779">
        <w:rPr>
          <w:bCs/>
          <w:sz w:val="22"/>
          <w:szCs w:val="22"/>
        </w:rPr>
        <w:t xml:space="preserve">- </w:t>
      </w:r>
      <w:r w:rsidR="001D091F">
        <w:rPr>
          <w:bCs/>
          <w:sz w:val="22"/>
          <w:szCs w:val="22"/>
        </w:rPr>
        <w:t>Bienestar del talento</w:t>
      </w:r>
      <w:r w:rsidRPr="00C85779">
        <w:rPr>
          <w:bCs/>
          <w:sz w:val="22"/>
          <w:szCs w:val="22"/>
        </w:rPr>
        <w:t xml:space="preserve"> </w:t>
      </w:r>
    </w:p>
    <w:p w14:paraId="6E7EEE58" w14:textId="77777777" w:rsidR="00C31FFB" w:rsidRPr="00C85779" w:rsidRDefault="00C31FFB" w:rsidP="00C31FFB">
      <w:pPr>
        <w:spacing w:line="240" w:lineRule="auto"/>
        <w:ind w:right="-142"/>
        <w:jc w:val="both"/>
        <w:rPr>
          <w:rFonts w:ascii="Times New Roman" w:hAnsi="Times New Roman"/>
          <w:bCs/>
        </w:rPr>
      </w:pPr>
    </w:p>
    <w:p w14:paraId="168A90D2" w14:textId="48FD6F92" w:rsidR="00426656" w:rsidRPr="008933F0" w:rsidRDefault="007C2FD8" w:rsidP="00426656">
      <w:pPr>
        <w:pStyle w:val="Ttulo2"/>
        <w:rPr>
          <w:rFonts w:ascii="Times New Roman" w:hAnsi="Times New Roman" w:cs="Times New Roman"/>
          <w:color w:val="1F497D" w:themeColor="text2"/>
          <w:sz w:val="22"/>
          <w:szCs w:val="22"/>
        </w:rPr>
      </w:pPr>
      <w:bookmarkStart w:id="60" w:name="_Toc511298662"/>
      <w:bookmarkStart w:id="61" w:name="_Toc511298926"/>
      <w:bookmarkStart w:id="62" w:name="_Toc511299933"/>
      <w:bookmarkStart w:id="63" w:name="_Toc28673162"/>
      <w:bookmarkStart w:id="64" w:name="_Toc93912932"/>
      <w:r w:rsidRPr="00181323">
        <w:rPr>
          <w:rFonts w:ascii="Times New Roman" w:hAnsi="Times New Roman" w:cs="Times New Roman"/>
          <w:sz w:val="22"/>
          <w:szCs w:val="22"/>
        </w:rPr>
        <w:t>6</w:t>
      </w:r>
      <w:r w:rsidR="00426656" w:rsidRPr="00181323">
        <w:rPr>
          <w:rFonts w:ascii="Times New Roman" w:hAnsi="Times New Roman" w:cs="Times New Roman"/>
          <w:sz w:val="22"/>
          <w:szCs w:val="22"/>
        </w:rPr>
        <w:t xml:space="preserve">.7. </w:t>
      </w:r>
      <w:r w:rsidR="00426656" w:rsidRPr="00181323">
        <w:rPr>
          <w:rFonts w:ascii="Times New Roman" w:hAnsi="Times New Roman" w:cs="Times New Roman"/>
          <w:color w:val="1F497D" w:themeColor="text2"/>
          <w:sz w:val="22"/>
          <w:szCs w:val="22"/>
        </w:rPr>
        <w:t>SUGERENCIAS</w:t>
      </w:r>
      <w:r w:rsidR="00426656" w:rsidRPr="008933F0">
        <w:rPr>
          <w:rFonts w:ascii="Times New Roman" w:hAnsi="Times New Roman" w:cs="Times New Roman"/>
          <w:color w:val="1F497D" w:themeColor="text2"/>
          <w:sz w:val="22"/>
          <w:szCs w:val="22"/>
        </w:rPr>
        <w:t xml:space="preserve"> DE LA EVALUACIÓN DE ACTIVIDADES DE BIENESTAR 20</w:t>
      </w:r>
      <w:r w:rsidR="00E46016" w:rsidRPr="008933F0">
        <w:rPr>
          <w:rFonts w:ascii="Times New Roman" w:hAnsi="Times New Roman" w:cs="Times New Roman"/>
          <w:color w:val="1F497D" w:themeColor="text2"/>
          <w:sz w:val="22"/>
          <w:szCs w:val="22"/>
        </w:rPr>
        <w:t>2</w:t>
      </w:r>
      <w:bookmarkEnd w:id="60"/>
      <w:bookmarkEnd w:id="61"/>
      <w:bookmarkEnd w:id="62"/>
      <w:bookmarkEnd w:id="63"/>
      <w:r w:rsidR="001D091F" w:rsidRPr="008933F0">
        <w:rPr>
          <w:rFonts w:ascii="Times New Roman" w:hAnsi="Times New Roman" w:cs="Times New Roman"/>
          <w:color w:val="1F497D" w:themeColor="text2"/>
          <w:sz w:val="22"/>
          <w:szCs w:val="22"/>
        </w:rPr>
        <w:t>2</w:t>
      </w:r>
      <w:bookmarkEnd w:id="64"/>
      <w:r w:rsidR="00426656" w:rsidRPr="008933F0">
        <w:rPr>
          <w:rFonts w:ascii="Times New Roman" w:hAnsi="Times New Roman" w:cs="Times New Roman"/>
          <w:color w:val="1F497D" w:themeColor="text2"/>
          <w:sz w:val="22"/>
          <w:szCs w:val="22"/>
        </w:rPr>
        <w:t xml:space="preserve"> </w:t>
      </w:r>
    </w:p>
    <w:p w14:paraId="5CE27CAA" w14:textId="77777777" w:rsidR="00426656" w:rsidRPr="00C85779" w:rsidRDefault="00426656" w:rsidP="00426656">
      <w:pPr>
        <w:pStyle w:val="Prrafodelista"/>
        <w:ind w:left="360" w:right="-142" w:hanging="1713"/>
        <w:jc w:val="both"/>
        <w:rPr>
          <w:b/>
          <w:sz w:val="22"/>
          <w:szCs w:val="22"/>
        </w:rPr>
      </w:pPr>
    </w:p>
    <w:p w14:paraId="4C93E112" w14:textId="2AADCE36" w:rsidR="00D64CEB" w:rsidRDefault="005671A5" w:rsidP="00426656">
      <w:pPr>
        <w:tabs>
          <w:tab w:val="left" w:pos="709"/>
        </w:tabs>
        <w:spacing w:after="0" w:line="240" w:lineRule="auto"/>
        <w:ind w:left="-142" w:right="-142"/>
        <w:jc w:val="both"/>
        <w:rPr>
          <w:rFonts w:ascii="Times New Roman" w:hAnsi="Times New Roman"/>
          <w:bCs/>
        </w:rPr>
      </w:pPr>
      <w:r>
        <w:rPr>
          <w:rFonts w:ascii="Times New Roman" w:hAnsi="Times New Roman"/>
          <w:bCs/>
        </w:rPr>
        <w:t>En 2022</w:t>
      </w:r>
      <w:r w:rsidR="00426656" w:rsidRPr="00C85779">
        <w:rPr>
          <w:rFonts w:ascii="Times New Roman" w:hAnsi="Times New Roman"/>
          <w:bCs/>
        </w:rPr>
        <w:t xml:space="preserve"> se </w:t>
      </w:r>
      <w:r w:rsidR="00426656" w:rsidRPr="008933F0">
        <w:rPr>
          <w:rFonts w:ascii="Times New Roman" w:hAnsi="Times New Roman"/>
          <w:bCs/>
        </w:rPr>
        <w:t>realiza</w:t>
      </w:r>
      <w:r>
        <w:rPr>
          <w:rFonts w:ascii="Times New Roman" w:hAnsi="Times New Roman"/>
          <w:bCs/>
        </w:rPr>
        <w:t xml:space="preserve">ron </w:t>
      </w:r>
      <w:r w:rsidR="00D64CEB">
        <w:rPr>
          <w:rFonts w:ascii="Times New Roman" w:hAnsi="Times New Roman"/>
          <w:bCs/>
        </w:rPr>
        <w:t>80</w:t>
      </w:r>
      <w:r w:rsidR="00426656" w:rsidRPr="008933F0">
        <w:rPr>
          <w:rFonts w:ascii="Times New Roman" w:hAnsi="Times New Roman"/>
          <w:bCs/>
        </w:rPr>
        <w:t xml:space="preserve"> actividades</w:t>
      </w:r>
      <w:r w:rsidR="00426656" w:rsidRPr="00C85779">
        <w:rPr>
          <w:rFonts w:ascii="Times New Roman" w:hAnsi="Times New Roman"/>
          <w:bCs/>
        </w:rPr>
        <w:t xml:space="preserve"> de bienestar, logrando una cobertura del </w:t>
      </w:r>
      <w:r w:rsidR="00E46016" w:rsidRPr="00C85779">
        <w:rPr>
          <w:rFonts w:ascii="Times New Roman" w:hAnsi="Times New Roman"/>
          <w:bCs/>
        </w:rPr>
        <w:t>99</w:t>
      </w:r>
      <w:r w:rsidR="00426656" w:rsidRPr="00C85779">
        <w:rPr>
          <w:rFonts w:ascii="Times New Roman" w:hAnsi="Times New Roman"/>
          <w:bCs/>
        </w:rPr>
        <w:t>%</w:t>
      </w:r>
      <w:r w:rsidR="008933F0">
        <w:rPr>
          <w:rFonts w:ascii="Times New Roman" w:hAnsi="Times New Roman"/>
          <w:bCs/>
        </w:rPr>
        <w:t xml:space="preserve">. </w:t>
      </w:r>
      <w:r w:rsidR="00D64CEB">
        <w:rPr>
          <w:rFonts w:ascii="Times New Roman" w:hAnsi="Times New Roman"/>
          <w:bCs/>
        </w:rPr>
        <w:t xml:space="preserve">En el siguiente esquema se resume la ejecución del Plan de Bienestar Social 2022, la participación y satisfacción, donde se observa un alto nivel de satisfacción, con base en las </w:t>
      </w:r>
      <w:r w:rsidR="008933F0">
        <w:rPr>
          <w:rFonts w:ascii="Times New Roman" w:hAnsi="Times New Roman"/>
          <w:bCs/>
        </w:rPr>
        <w:t>encuestas realizadas</w:t>
      </w:r>
      <w:r w:rsidR="00D64CEB">
        <w:rPr>
          <w:rFonts w:ascii="Times New Roman" w:hAnsi="Times New Roman"/>
          <w:bCs/>
        </w:rPr>
        <w:t xml:space="preserve">, </w:t>
      </w:r>
      <w:proofErr w:type="gramStart"/>
      <w:r w:rsidR="00D64CEB">
        <w:rPr>
          <w:rFonts w:ascii="Times New Roman" w:hAnsi="Times New Roman"/>
          <w:bCs/>
        </w:rPr>
        <w:t xml:space="preserve">que </w:t>
      </w:r>
      <w:r w:rsidR="008933F0">
        <w:rPr>
          <w:rFonts w:ascii="Times New Roman" w:hAnsi="Times New Roman"/>
          <w:bCs/>
        </w:rPr>
        <w:t xml:space="preserve"> permiten</w:t>
      </w:r>
      <w:proofErr w:type="gramEnd"/>
      <w:r w:rsidR="008933F0">
        <w:rPr>
          <w:rFonts w:ascii="Times New Roman" w:hAnsi="Times New Roman"/>
          <w:bCs/>
        </w:rPr>
        <w:t xml:space="preserve"> concluir </w:t>
      </w:r>
      <w:r w:rsidR="00426656" w:rsidRPr="00C85779">
        <w:rPr>
          <w:rFonts w:ascii="Times New Roman" w:hAnsi="Times New Roman"/>
          <w:bCs/>
        </w:rPr>
        <w:t>que un 9</w:t>
      </w:r>
      <w:r w:rsidR="00442C14">
        <w:rPr>
          <w:rFonts w:ascii="Times New Roman" w:hAnsi="Times New Roman"/>
          <w:bCs/>
        </w:rPr>
        <w:t>8</w:t>
      </w:r>
      <w:r w:rsidR="00426656" w:rsidRPr="00C85779">
        <w:rPr>
          <w:rFonts w:ascii="Times New Roman" w:hAnsi="Times New Roman"/>
          <w:bCs/>
        </w:rPr>
        <w:t xml:space="preserve">% de los servidores encuestados </w:t>
      </w:r>
      <w:r w:rsidR="00B763BF">
        <w:rPr>
          <w:rFonts w:ascii="Times New Roman" w:hAnsi="Times New Roman"/>
          <w:bCs/>
        </w:rPr>
        <w:t>está</w:t>
      </w:r>
      <w:r w:rsidR="00426656" w:rsidRPr="00C85779">
        <w:rPr>
          <w:rFonts w:ascii="Times New Roman" w:hAnsi="Times New Roman"/>
          <w:bCs/>
        </w:rPr>
        <w:t xml:space="preserve"> satisfecho con las actividades en las que participó. </w:t>
      </w:r>
    </w:p>
    <w:p w14:paraId="68CCC2E2" w14:textId="77777777" w:rsidR="005671A5" w:rsidRDefault="005671A5" w:rsidP="00426656">
      <w:pPr>
        <w:tabs>
          <w:tab w:val="left" w:pos="709"/>
        </w:tabs>
        <w:spacing w:after="0" w:line="240" w:lineRule="auto"/>
        <w:ind w:left="-142" w:right="-142"/>
        <w:jc w:val="both"/>
        <w:rPr>
          <w:rFonts w:ascii="Times New Roman" w:hAnsi="Times New Roman"/>
          <w:bCs/>
        </w:rPr>
      </w:pPr>
    </w:p>
    <w:p w14:paraId="7F4BB33C" w14:textId="43521072" w:rsidR="00D64CEB" w:rsidRDefault="00B53FFE" w:rsidP="00181323">
      <w:pPr>
        <w:tabs>
          <w:tab w:val="left" w:pos="709"/>
        </w:tabs>
        <w:spacing w:after="0" w:line="240" w:lineRule="auto"/>
        <w:ind w:left="708" w:right="-142"/>
        <w:jc w:val="center"/>
        <w:rPr>
          <w:rFonts w:ascii="Times New Roman" w:hAnsi="Times New Roman"/>
          <w:bCs/>
        </w:rPr>
      </w:pPr>
      <w:r>
        <w:rPr>
          <w:rFonts w:ascii="Times New Roman" w:hAnsi="Times New Roman"/>
          <w:bCs/>
          <w:noProof/>
          <w:lang w:eastAsia="es-CO"/>
        </w:rPr>
        <w:drawing>
          <wp:inline distT="0" distB="0" distL="0" distR="0" wp14:anchorId="1EC0E3DF" wp14:editId="056A5B8A">
            <wp:extent cx="4493294" cy="2003501"/>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8968" cy="2006031"/>
                    </a:xfrm>
                    <a:prstGeom prst="rect">
                      <a:avLst/>
                    </a:prstGeom>
                    <a:noFill/>
                  </pic:spPr>
                </pic:pic>
              </a:graphicData>
            </a:graphic>
          </wp:inline>
        </w:drawing>
      </w:r>
    </w:p>
    <w:p w14:paraId="346F4A4F" w14:textId="77777777" w:rsidR="00B53FFE" w:rsidRDefault="00B53FFE" w:rsidP="00426656">
      <w:pPr>
        <w:tabs>
          <w:tab w:val="left" w:pos="709"/>
        </w:tabs>
        <w:spacing w:after="0" w:line="240" w:lineRule="auto"/>
        <w:ind w:left="-142" w:right="-142"/>
        <w:jc w:val="both"/>
        <w:rPr>
          <w:rFonts w:ascii="Times New Roman" w:hAnsi="Times New Roman"/>
          <w:bCs/>
        </w:rPr>
      </w:pPr>
    </w:p>
    <w:p w14:paraId="77D55E52" w14:textId="1B1AFA13" w:rsidR="00426656" w:rsidRDefault="00F44185" w:rsidP="00426656">
      <w:pPr>
        <w:tabs>
          <w:tab w:val="left" w:pos="709"/>
        </w:tabs>
        <w:spacing w:after="0" w:line="240" w:lineRule="auto"/>
        <w:ind w:left="-142" w:right="-142"/>
        <w:jc w:val="both"/>
        <w:rPr>
          <w:rFonts w:ascii="Times New Roman" w:hAnsi="Times New Roman"/>
          <w:bCs/>
        </w:rPr>
      </w:pPr>
      <w:r>
        <w:rPr>
          <w:rFonts w:ascii="Times New Roman" w:hAnsi="Times New Roman"/>
          <w:bCs/>
        </w:rPr>
        <w:t>C</w:t>
      </w:r>
      <w:r w:rsidR="00426656" w:rsidRPr="00C85779">
        <w:rPr>
          <w:rFonts w:ascii="Times New Roman" w:hAnsi="Times New Roman"/>
          <w:bCs/>
        </w:rPr>
        <w:t>on el fin de retroalimentar el Programa de Bienestar 202</w:t>
      </w:r>
      <w:r w:rsidR="00337D8B">
        <w:rPr>
          <w:rFonts w:ascii="Times New Roman" w:hAnsi="Times New Roman"/>
          <w:bCs/>
        </w:rPr>
        <w:t>3</w:t>
      </w:r>
      <w:r w:rsidR="00426656" w:rsidRPr="00C85779">
        <w:rPr>
          <w:rFonts w:ascii="Times New Roman" w:hAnsi="Times New Roman"/>
          <w:bCs/>
        </w:rPr>
        <w:t xml:space="preserve">, se consideran </w:t>
      </w:r>
      <w:r w:rsidR="00AB7301">
        <w:rPr>
          <w:rFonts w:ascii="Times New Roman" w:hAnsi="Times New Roman"/>
          <w:bCs/>
        </w:rPr>
        <w:t>las</w:t>
      </w:r>
      <w:r w:rsidR="00426656" w:rsidRPr="00C85779">
        <w:rPr>
          <w:rFonts w:ascii="Times New Roman" w:hAnsi="Times New Roman"/>
          <w:bCs/>
        </w:rPr>
        <w:t xml:space="preserve"> sugerencias formuladas por los servidores públicos, para ser tenidas en cuenta en el mejoramiento continuo</w:t>
      </w:r>
      <w:r w:rsidR="00B53FFE">
        <w:rPr>
          <w:rFonts w:ascii="Times New Roman" w:hAnsi="Times New Roman"/>
          <w:bCs/>
        </w:rPr>
        <w:t xml:space="preserve"> </w:t>
      </w:r>
      <w:r w:rsidR="00426656" w:rsidRPr="00C85779">
        <w:rPr>
          <w:rFonts w:ascii="Times New Roman" w:hAnsi="Times New Roman"/>
          <w:bCs/>
        </w:rPr>
        <w:t xml:space="preserve">de las actividades que se desarrollen. </w:t>
      </w:r>
    </w:p>
    <w:p w14:paraId="64C1D202" w14:textId="77777777" w:rsidR="00B763BF" w:rsidRDefault="00B763BF" w:rsidP="00426656">
      <w:pPr>
        <w:tabs>
          <w:tab w:val="left" w:pos="709"/>
        </w:tabs>
        <w:spacing w:after="0" w:line="240" w:lineRule="auto"/>
        <w:ind w:left="-142" w:right="-142"/>
        <w:jc w:val="both"/>
        <w:rPr>
          <w:rFonts w:ascii="Times New Roman" w:hAnsi="Times New Roman"/>
          <w:bCs/>
        </w:rPr>
      </w:pPr>
    </w:p>
    <w:p w14:paraId="4828A621" w14:textId="6437D78B" w:rsidR="008933F0" w:rsidRPr="00B763BF" w:rsidRDefault="00B763BF" w:rsidP="00181323">
      <w:pPr>
        <w:pStyle w:val="paragraph"/>
        <w:numPr>
          <w:ilvl w:val="0"/>
          <w:numId w:val="43"/>
        </w:numPr>
        <w:spacing w:before="0" w:beforeAutospacing="0" w:after="240" w:afterAutospacing="0"/>
        <w:jc w:val="both"/>
        <w:textAlignment w:val="baseline"/>
        <w:rPr>
          <w:sz w:val="22"/>
          <w:szCs w:val="22"/>
        </w:rPr>
      </w:pPr>
      <w:r w:rsidRPr="1F3D7718">
        <w:rPr>
          <w:rStyle w:val="normaltextrun"/>
          <w:rFonts w:eastAsiaTheme="majorEastAsia"/>
          <w:sz w:val="22"/>
          <w:szCs w:val="22"/>
        </w:rPr>
        <w:t>De preferencia los bonos de Cine Colombia</w:t>
      </w:r>
      <w:r w:rsidR="008933F0" w:rsidRPr="1F3D7718">
        <w:rPr>
          <w:rStyle w:val="normaltextrun"/>
          <w:rFonts w:eastAsiaTheme="majorEastAsia"/>
          <w:sz w:val="22"/>
          <w:szCs w:val="22"/>
        </w:rPr>
        <w:t xml:space="preserve">, ya que Cinemark no tiene tantas sucursales, y no existe Cinemark fuera de </w:t>
      </w:r>
      <w:r w:rsidR="379CBB0E" w:rsidRPr="1F3D7718">
        <w:rPr>
          <w:rStyle w:val="normaltextrun"/>
          <w:rFonts w:eastAsiaTheme="majorEastAsia"/>
          <w:sz w:val="22"/>
          <w:szCs w:val="22"/>
        </w:rPr>
        <w:t>Bogotá y</w:t>
      </w:r>
      <w:r w:rsidRPr="1F3D7718">
        <w:rPr>
          <w:rStyle w:val="eop"/>
          <w:rFonts w:eastAsiaTheme="majorEastAsia"/>
          <w:sz w:val="22"/>
          <w:szCs w:val="22"/>
        </w:rPr>
        <w:t xml:space="preserve"> de ser posible e</w:t>
      </w:r>
      <w:r w:rsidR="008933F0" w:rsidRPr="1F3D7718">
        <w:rPr>
          <w:rStyle w:val="normaltextrun"/>
          <w:rFonts w:eastAsiaTheme="majorEastAsia"/>
          <w:sz w:val="22"/>
          <w:szCs w:val="22"/>
        </w:rPr>
        <w:t>xtender el plazo para redimir.</w:t>
      </w:r>
      <w:r w:rsidR="008933F0" w:rsidRPr="1F3D7718">
        <w:rPr>
          <w:rStyle w:val="eop"/>
          <w:rFonts w:eastAsiaTheme="majorEastAsia"/>
          <w:sz w:val="22"/>
          <w:szCs w:val="22"/>
        </w:rPr>
        <w:t> </w:t>
      </w:r>
    </w:p>
    <w:p w14:paraId="03F42AFF" w14:textId="2E86474D" w:rsidR="008933F0" w:rsidRPr="00556D89" w:rsidRDefault="00B763BF" w:rsidP="00181323">
      <w:pPr>
        <w:pStyle w:val="paragraph"/>
        <w:numPr>
          <w:ilvl w:val="0"/>
          <w:numId w:val="43"/>
        </w:numPr>
        <w:spacing w:before="0" w:beforeAutospacing="0" w:after="240" w:afterAutospacing="0"/>
        <w:jc w:val="both"/>
        <w:textAlignment w:val="baseline"/>
        <w:rPr>
          <w:rStyle w:val="normaltextrun"/>
          <w:sz w:val="22"/>
          <w:szCs w:val="22"/>
        </w:rPr>
      </w:pPr>
      <w:r>
        <w:rPr>
          <w:rStyle w:val="normaltextrun"/>
          <w:rFonts w:eastAsiaTheme="majorEastAsia"/>
          <w:sz w:val="22"/>
          <w:szCs w:val="22"/>
        </w:rPr>
        <w:t>Entregar bonos de</w:t>
      </w:r>
      <w:r w:rsidR="008933F0" w:rsidRPr="00B763BF">
        <w:rPr>
          <w:rStyle w:val="normaltextrun"/>
          <w:rFonts w:eastAsiaTheme="majorEastAsia"/>
          <w:sz w:val="22"/>
          <w:szCs w:val="22"/>
        </w:rPr>
        <w:t xml:space="preserve"> plataformas digitales Disney+, </w:t>
      </w:r>
      <w:proofErr w:type="spellStart"/>
      <w:r w:rsidR="008933F0" w:rsidRPr="00B763BF">
        <w:rPr>
          <w:rStyle w:val="normaltextrun"/>
          <w:rFonts w:eastAsiaTheme="majorEastAsia"/>
          <w:sz w:val="22"/>
          <w:szCs w:val="22"/>
        </w:rPr>
        <w:t>Star</w:t>
      </w:r>
      <w:proofErr w:type="spellEnd"/>
      <w:r w:rsidR="008933F0" w:rsidRPr="00B763BF">
        <w:rPr>
          <w:rStyle w:val="normaltextrun"/>
          <w:rFonts w:eastAsiaTheme="majorEastAsia"/>
          <w:sz w:val="22"/>
          <w:szCs w:val="22"/>
        </w:rPr>
        <w:t>+, HBO, entre otras opciones, donde se pueda elegir a conveniencia y de acuerdo con las características del servidor y su familia</w:t>
      </w:r>
      <w:r w:rsidR="00556D89">
        <w:rPr>
          <w:rStyle w:val="normaltextrun"/>
          <w:rFonts w:eastAsiaTheme="majorEastAsia"/>
          <w:sz w:val="22"/>
          <w:szCs w:val="22"/>
        </w:rPr>
        <w:t>.</w:t>
      </w:r>
    </w:p>
    <w:p w14:paraId="36BA922B" w14:textId="173DD144" w:rsidR="00556D89" w:rsidRPr="00B763BF" w:rsidRDefault="00556D89" w:rsidP="00181323">
      <w:pPr>
        <w:pStyle w:val="paragraph"/>
        <w:numPr>
          <w:ilvl w:val="0"/>
          <w:numId w:val="43"/>
        </w:numPr>
        <w:spacing w:before="0" w:beforeAutospacing="0" w:after="240" w:afterAutospacing="0"/>
        <w:jc w:val="both"/>
        <w:textAlignment w:val="baseline"/>
        <w:rPr>
          <w:rStyle w:val="normaltextrun"/>
          <w:sz w:val="22"/>
          <w:szCs w:val="22"/>
        </w:rPr>
      </w:pPr>
      <w:r>
        <w:rPr>
          <w:rStyle w:val="normaltextrun"/>
          <w:rFonts w:eastAsiaTheme="majorEastAsia"/>
          <w:sz w:val="22"/>
          <w:szCs w:val="22"/>
        </w:rPr>
        <w:t xml:space="preserve">Para el Día de la Familia del primer semestre, excelente la idea de permitir que cada familia disfrute su día y el incentivo del bono para compartir en familia. Continuar con estas actividades. </w:t>
      </w:r>
    </w:p>
    <w:p w14:paraId="6D1CB283" w14:textId="150C6163" w:rsidR="00B763BF" w:rsidRPr="00B82F01" w:rsidRDefault="008E1531" w:rsidP="00181323">
      <w:pPr>
        <w:pStyle w:val="paragraph"/>
        <w:numPr>
          <w:ilvl w:val="0"/>
          <w:numId w:val="43"/>
        </w:numPr>
        <w:spacing w:before="0" w:beforeAutospacing="0" w:after="240" w:afterAutospacing="0"/>
        <w:jc w:val="both"/>
        <w:textAlignment w:val="baseline"/>
        <w:rPr>
          <w:rStyle w:val="normaltextrun"/>
          <w:rFonts w:eastAsiaTheme="majorEastAsia"/>
          <w:sz w:val="22"/>
          <w:szCs w:val="22"/>
        </w:rPr>
      </w:pPr>
      <w:r w:rsidRPr="00B82F01">
        <w:rPr>
          <w:rStyle w:val="normaltextrun"/>
          <w:rFonts w:eastAsiaTheme="majorEastAsia"/>
          <w:sz w:val="22"/>
          <w:szCs w:val="22"/>
        </w:rPr>
        <w:t xml:space="preserve">Excelentes los cursos de natación y bolos, sigan dando continuidad a estos porque mejora la calidad de vida de los trabajares, haciendo que dejemos de ser tan sedentarios. </w:t>
      </w:r>
    </w:p>
    <w:p w14:paraId="21C9391D" w14:textId="2F541FD2" w:rsidR="008E1531" w:rsidRPr="00B82F01" w:rsidRDefault="00B82F01" w:rsidP="00181323">
      <w:pPr>
        <w:pStyle w:val="paragraph"/>
        <w:numPr>
          <w:ilvl w:val="0"/>
          <w:numId w:val="43"/>
        </w:numPr>
        <w:spacing w:before="0" w:beforeAutospacing="0" w:after="240" w:afterAutospacing="0"/>
        <w:jc w:val="both"/>
        <w:textAlignment w:val="baseline"/>
        <w:rPr>
          <w:rStyle w:val="normaltextrun"/>
          <w:rFonts w:eastAsiaTheme="majorEastAsia"/>
          <w:sz w:val="22"/>
          <w:szCs w:val="22"/>
        </w:rPr>
      </w:pPr>
      <w:r w:rsidRPr="00B82F01">
        <w:rPr>
          <w:rStyle w:val="normaltextrun"/>
          <w:rFonts w:eastAsiaTheme="majorEastAsia"/>
          <w:sz w:val="22"/>
          <w:szCs w:val="22"/>
        </w:rPr>
        <w:t>En las charlas de Col</w:t>
      </w:r>
      <w:r w:rsidR="00050FEF">
        <w:rPr>
          <w:rStyle w:val="normaltextrun"/>
          <w:rFonts w:eastAsiaTheme="majorEastAsia"/>
          <w:sz w:val="22"/>
          <w:szCs w:val="22"/>
        </w:rPr>
        <w:t>p</w:t>
      </w:r>
      <w:r w:rsidRPr="00B82F01">
        <w:rPr>
          <w:rStyle w:val="normaltextrun"/>
          <w:rFonts w:eastAsiaTheme="majorEastAsia"/>
          <w:sz w:val="22"/>
          <w:szCs w:val="22"/>
        </w:rPr>
        <w:t>ensiones</w:t>
      </w:r>
      <w:r w:rsidR="008E1531" w:rsidRPr="00B82F01">
        <w:rPr>
          <w:rStyle w:val="normaltextrun"/>
          <w:rFonts w:eastAsiaTheme="majorEastAsia"/>
          <w:sz w:val="22"/>
          <w:szCs w:val="22"/>
        </w:rPr>
        <w:t xml:space="preserve">, hace falta </w:t>
      </w:r>
      <w:r w:rsidRPr="00B82F01">
        <w:rPr>
          <w:rStyle w:val="normaltextrun"/>
          <w:rFonts w:eastAsiaTheme="majorEastAsia"/>
          <w:sz w:val="22"/>
          <w:szCs w:val="22"/>
        </w:rPr>
        <w:t xml:space="preserve">más </w:t>
      </w:r>
      <w:r w:rsidR="008E1531" w:rsidRPr="00B82F01">
        <w:rPr>
          <w:rStyle w:val="normaltextrun"/>
          <w:rFonts w:eastAsiaTheme="majorEastAsia"/>
          <w:sz w:val="22"/>
          <w:szCs w:val="22"/>
        </w:rPr>
        <w:t>tiempo para responder la gran cantidad de preguntas que se presentan. Que se realice una nueva charla para aclarar más dudas y casos puntuales </w:t>
      </w:r>
    </w:p>
    <w:p w14:paraId="3FA0D04C" w14:textId="1763C762" w:rsidR="008E1531" w:rsidRPr="00B82F01" w:rsidRDefault="008E1531" w:rsidP="00181323">
      <w:pPr>
        <w:pStyle w:val="paragraph"/>
        <w:numPr>
          <w:ilvl w:val="0"/>
          <w:numId w:val="43"/>
        </w:numPr>
        <w:spacing w:before="0" w:beforeAutospacing="0" w:after="240" w:afterAutospacing="0"/>
        <w:jc w:val="both"/>
        <w:textAlignment w:val="baseline"/>
        <w:rPr>
          <w:rStyle w:val="normaltextrun"/>
          <w:rFonts w:eastAsiaTheme="majorEastAsia"/>
          <w:sz w:val="22"/>
          <w:szCs w:val="22"/>
        </w:rPr>
      </w:pPr>
      <w:r w:rsidRPr="00B82F01">
        <w:rPr>
          <w:rStyle w:val="normaltextrun"/>
          <w:rFonts w:eastAsiaTheme="majorEastAsia"/>
          <w:sz w:val="22"/>
          <w:szCs w:val="22"/>
        </w:rPr>
        <w:t>Que se realicen con frecuencia las charlas de Colpensiones para sensibilizar por grupos cercanos a la edad de pensión o posibles interesados en cambiar de fondo. </w:t>
      </w:r>
    </w:p>
    <w:p w14:paraId="1700D6ED" w14:textId="14E6368E" w:rsidR="008E1531" w:rsidRPr="00B82F01" w:rsidRDefault="00B82F01" w:rsidP="00181323">
      <w:pPr>
        <w:pStyle w:val="paragraph"/>
        <w:numPr>
          <w:ilvl w:val="0"/>
          <w:numId w:val="43"/>
        </w:numPr>
        <w:spacing w:before="0" w:beforeAutospacing="0" w:after="240" w:afterAutospacing="0"/>
        <w:jc w:val="both"/>
        <w:textAlignment w:val="baseline"/>
        <w:rPr>
          <w:rStyle w:val="eop"/>
          <w:sz w:val="22"/>
          <w:szCs w:val="22"/>
        </w:rPr>
      </w:pPr>
      <w:r w:rsidRPr="00B82F01">
        <w:rPr>
          <w:rStyle w:val="normaltextrun"/>
          <w:rFonts w:eastAsiaTheme="majorEastAsia"/>
          <w:color w:val="000000"/>
          <w:sz w:val="22"/>
          <w:szCs w:val="22"/>
          <w:shd w:val="clear" w:color="auto" w:fill="FFFFFF"/>
        </w:rPr>
        <w:t>En las charlas sobre cuidado del adulto mayo, debieron abordar más temas, que ayuden a los cuidadores en esta labor</w:t>
      </w:r>
      <w:r w:rsidRPr="00B82F01">
        <w:rPr>
          <w:rStyle w:val="eop"/>
          <w:rFonts w:eastAsiaTheme="majorEastAsia"/>
          <w:color w:val="000000"/>
          <w:sz w:val="22"/>
          <w:szCs w:val="22"/>
          <w:shd w:val="clear" w:color="auto" w:fill="FFFFFF"/>
        </w:rPr>
        <w:t>.</w:t>
      </w:r>
    </w:p>
    <w:p w14:paraId="7EA076B5" w14:textId="68FF4508" w:rsidR="00B82F01" w:rsidRPr="00B82F01" w:rsidRDefault="00B82F01" w:rsidP="00181323">
      <w:pPr>
        <w:pStyle w:val="paragraph"/>
        <w:numPr>
          <w:ilvl w:val="0"/>
          <w:numId w:val="43"/>
        </w:numPr>
        <w:spacing w:before="0" w:beforeAutospacing="0" w:after="240" w:afterAutospacing="0"/>
        <w:jc w:val="both"/>
        <w:textAlignment w:val="baseline"/>
        <w:rPr>
          <w:sz w:val="22"/>
          <w:szCs w:val="22"/>
        </w:rPr>
      </w:pPr>
      <w:r w:rsidRPr="00B82F01">
        <w:rPr>
          <w:rStyle w:val="normaltextrun"/>
          <w:rFonts w:eastAsiaTheme="majorEastAsia"/>
          <w:sz w:val="22"/>
          <w:szCs w:val="22"/>
          <w:lang w:val="es-ES"/>
        </w:rPr>
        <w:t>En las vacaciones recreativas ver la posibilidad de otras opciones de Menú para niños con dieta especial bajas en azúcar y harinas</w:t>
      </w:r>
      <w:r w:rsidRPr="00B82F01">
        <w:rPr>
          <w:rStyle w:val="eop"/>
          <w:rFonts w:eastAsiaTheme="majorEastAsia"/>
          <w:sz w:val="22"/>
          <w:szCs w:val="22"/>
        </w:rPr>
        <w:t xml:space="preserve"> y </w:t>
      </w:r>
      <w:r w:rsidRPr="00B82F01">
        <w:rPr>
          <w:rStyle w:val="normaltextrun"/>
          <w:rFonts w:eastAsiaTheme="majorEastAsia"/>
          <w:sz w:val="22"/>
          <w:szCs w:val="22"/>
          <w:lang w:val="es-ES"/>
        </w:rPr>
        <w:t xml:space="preserve">continuar con la búsqueda de nuevos lugares y actividades. </w:t>
      </w:r>
    </w:p>
    <w:p w14:paraId="5EC7A50C" w14:textId="087A75A0" w:rsidR="00B82F01" w:rsidRPr="00B82F01" w:rsidRDefault="00B82F01" w:rsidP="00181323">
      <w:pPr>
        <w:pStyle w:val="paragraph"/>
        <w:numPr>
          <w:ilvl w:val="0"/>
          <w:numId w:val="43"/>
        </w:numPr>
        <w:spacing w:before="0" w:beforeAutospacing="0" w:after="240" w:afterAutospacing="0"/>
        <w:jc w:val="both"/>
        <w:textAlignment w:val="baseline"/>
        <w:rPr>
          <w:rStyle w:val="eop"/>
          <w:sz w:val="22"/>
          <w:szCs w:val="22"/>
        </w:rPr>
      </w:pPr>
      <w:r w:rsidRPr="00B82F01">
        <w:rPr>
          <w:rStyle w:val="normaltextrun"/>
          <w:rFonts w:eastAsiaTheme="majorEastAsia"/>
          <w:color w:val="212121"/>
          <w:sz w:val="22"/>
          <w:szCs w:val="22"/>
          <w:shd w:val="clear" w:color="auto" w:fill="FFFFFF"/>
        </w:rPr>
        <w:t>En los talleres</w:t>
      </w:r>
      <w:r>
        <w:rPr>
          <w:rStyle w:val="normaltextrun"/>
          <w:rFonts w:eastAsiaTheme="majorEastAsia"/>
          <w:color w:val="212121"/>
          <w:sz w:val="22"/>
          <w:szCs w:val="22"/>
          <w:shd w:val="clear" w:color="auto" w:fill="FFFFFF"/>
        </w:rPr>
        <w:t xml:space="preserve"> de preparación para el retiro </w:t>
      </w:r>
      <w:r w:rsidRPr="00B82F01">
        <w:rPr>
          <w:rStyle w:val="normaltextrun"/>
          <w:rFonts w:eastAsiaTheme="majorEastAsia"/>
          <w:color w:val="212121"/>
          <w:sz w:val="22"/>
          <w:szCs w:val="22"/>
          <w:shd w:val="clear" w:color="auto" w:fill="FFFFFF"/>
        </w:rPr>
        <w:t xml:space="preserve">llevar experiencias de personas ya </w:t>
      </w:r>
      <w:r>
        <w:rPr>
          <w:rStyle w:val="normaltextrun"/>
          <w:rFonts w:eastAsiaTheme="majorEastAsia"/>
          <w:color w:val="212121"/>
          <w:sz w:val="22"/>
          <w:szCs w:val="22"/>
          <w:shd w:val="clear" w:color="auto" w:fill="FFFFFF"/>
        </w:rPr>
        <w:t>pensionadas.</w:t>
      </w:r>
      <w:r w:rsidRPr="00B82F01">
        <w:rPr>
          <w:rStyle w:val="eop"/>
          <w:rFonts w:eastAsiaTheme="majorEastAsia"/>
          <w:color w:val="212121"/>
          <w:sz w:val="22"/>
          <w:szCs w:val="22"/>
          <w:shd w:val="clear" w:color="auto" w:fill="FFFFFF"/>
        </w:rPr>
        <w:t> </w:t>
      </w:r>
    </w:p>
    <w:p w14:paraId="5CFF2682" w14:textId="2058353B" w:rsidR="00B82F01" w:rsidRPr="00556D89" w:rsidRDefault="00B82F01" w:rsidP="00181323">
      <w:pPr>
        <w:pStyle w:val="paragraph"/>
        <w:numPr>
          <w:ilvl w:val="0"/>
          <w:numId w:val="43"/>
        </w:numPr>
        <w:spacing w:before="0" w:beforeAutospacing="0" w:after="240" w:afterAutospacing="0"/>
        <w:jc w:val="both"/>
        <w:textAlignment w:val="baseline"/>
        <w:rPr>
          <w:rStyle w:val="normaltextrun"/>
          <w:rFonts w:eastAsiaTheme="majorEastAsia"/>
          <w:lang w:val="es-ES"/>
        </w:rPr>
      </w:pPr>
      <w:r>
        <w:rPr>
          <w:rStyle w:val="eop"/>
          <w:rFonts w:eastAsiaTheme="majorEastAsia"/>
          <w:color w:val="212121"/>
          <w:sz w:val="22"/>
          <w:szCs w:val="22"/>
          <w:shd w:val="clear" w:color="auto" w:fill="FFFFFF"/>
        </w:rPr>
        <w:t xml:space="preserve">Continuar realizando los talleres por dependencia para abordar temas que ayudan a reflexionar sobre </w:t>
      </w:r>
      <w:r w:rsidR="00556D89">
        <w:rPr>
          <w:rStyle w:val="eop"/>
          <w:rFonts w:eastAsiaTheme="majorEastAsia"/>
          <w:color w:val="212121"/>
          <w:sz w:val="22"/>
          <w:szCs w:val="22"/>
          <w:shd w:val="clear" w:color="auto" w:fill="FFFFFF"/>
        </w:rPr>
        <w:t>el trabajo en la entidad, la comunicación y relaciones interpersonales.</w:t>
      </w:r>
      <w:r w:rsidR="00556D89" w:rsidRPr="00556D89">
        <w:rPr>
          <w:rStyle w:val="Ttulo1Car"/>
          <w:rFonts w:ascii="Segoe UI" w:eastAsiaTheme="majorEastAsia" w:hAnsi="Segoe UI" w:cs="Segoe UI"/>
          <w:color w:val="212121"/>
          <w:sz w:val="22"/>
          <w:szCs w:val="22"/>
          <w:shd w:val="clear" w:color="auto" w:fill="FFFFFF"/>
        </w:rPr>
        <w:t xml:space="preserve"> </w:t>
      </w:r>
      <w:r w:rsidR="00556D89" w:rsidRPr="00556D89">
        <w:rPr>
          <w:rStyle w:val="normaltextrun"/>
          <w:rFonts w:eastAsiaTheme="majorEastAsia"/>
          <w:sz w:val="22"/>
          <w:szCs w:val="22"/>
          <w:lang w:val="es-ES"/>
        </w:rPr>
        <w:t>Realizarlos con más frecuencia, pues el facilitador nos orientó dinámicas que nos ayudan a mejorar destrezas en nuestro ambiente laboral y personal.</w:t>
      </w:r>
      <w:r w:rsidR="00556D89" w:rsidRPr="00556D89">
        <w:rPr>
          <w:rStyle w:val="normaltextrun"/>
          <w:rFonts w:eastAsiaTheme="majorEastAsia"/>
          <w:lang w:val="es-ES"/>
        </w:rPr>
        <w:t> </w:t>
      </w:r>
    </w:p>
    <w:p w14:paraId="175B0325" w14:textId="6783F8BF" w:rsidR="00B82F01" w:rsidRPr="00556D89" w:rsidRDefault="00B82F01" w:rsidP="00181323">
      <w:pPr>
        <w:pStyle w:val="paragraph"/>
        <w:numPr>
          <w:ilvl w:val="0"/>
          <w:numId w:val="43"/>
        </w:numPr>
        <w:spacing w:before="0" w:beforeAutospacing="0" w:after="240" w:afterAutospacing="0"/>
        <w:jc w:val="both"/>
        <w:textAlignment w:val="baseline"/>
        <w:rPr>
          <w:rStyle w:val="normaltextrun"/>
          <w:rFonts w:eastAsiaTheme="majorEastAsia"/>
          <w:color w:val="000000"/>
          <w:shd w:val="clear" w:color="auto" w:fill="FFFFFF"/>
        </w:rPr>
      </w:pPr>
      <w:r w:rsidRPr="00556D89">
        <w:rPr>
          <w:rStyle w:val="normaltextrun"/>
          <w:rFonts w:eastAsiaTheme="majorEastAsia"/>
          <w:color w:val="000000"/>
          <w:sz w:val="22"/>
          <w:szCs w:val="22"/>
          <w:shd w:val="clear" w:color="auto" w:fill="FFFFFF"/>
        </w:rPr>
        <w:t xml:space="preserve">En las carreras atléticas sería grato que para futuras participaciones pudiéramos organizar nuestro grupo de la entidad y poder competir en conjunto como sus representantes, pudiendo tener fotos </w:t>
      </w:r>
      <w:r w:rsidR="00556D89" w:rsidRPr="00556D89">
        <w:rPr>
          <w:rStyle w:val="normaltextrun"/>
          <w:rFonts w:eastAsiaTheme="majorEastAsia"/>
          <w:color w:val="000000"/>
          <w:sz w:val="22"/>
          <w:szCs w:val="22"/>
          <w:shd w:val="clear" w:color="auto" w:fill="FFFFFF"/>
        </w:rPr>
        <w:t xml:space="preserve">grupales </w:t>
      </w:r>
      <w:r w:rsidRPr="00556D89">
        <w:rPr>
          <w:rStyle w:val="normaltextrun"/>
          <w:rFonts w:eastAsiaTheme="majorEastAsia"/>
          <w:color w:val="000000"/>
          <w:sz w:val="22"/>
          <w:szCs w:val="22"/>
          <w:shd w:val="clear" w:color="auto" w:fill="FFFFFF"/>
        </w:rPr>
        <w:t>de la participación para publicar en nuestros medios internos de comunicaciones.</w:t>
      </w:r>
      <w:r w:rsidRPr="00556D89">
        <w:rPr>
          <w:rStyle w:val="normaltextrun"/>
          <w:rFonts w:eastAsiaTheme="majorEastAsia"/>
          <w:sz w:val="22"/>
          <w:szCs w:val="22"/>
        </w:rPr>
        <w:t> </w:t>
      </w:r>
    </w:p>
    <w:p w14:paraId="40147345" w14:textId="77777777" w:rsidR="00AB7301" w:rsidRPr="00B763BF" w:rsidRDefault="00AB7301" w:rsidP="00B763BF">
      <w:pPr>
        <w:tabs>
          <w:tab w:val="left" w:pos="709"/>
        </w:tabs>
        <w:spacing w:after="0" w:line="240" w:lineRule="auto"/>
        <w:ind w:left="-142" w:right="-142"/>
        <w:jc w:val="both"/>
        <w:rPr>
          <w:rFonts w:ascii="Times New Roman" w:hAnsi="Times New Roman"/>
          <w:bCs/>
        </w:rPr>
      </w:pPr>
    </w:p>
    <w:p w14:paraId="6B23C1E9" w14:textId="71CB25E2" w:rsidR="001D091F" w:rsidRPr="008933F0" w:rsidRDefault="001D091F" w:rsidP="001D091F">
      <w:pPr>
        <w:pStyle w:val="Ttulo2"/>
        <w:rPr>
          <w:rFonts w:ascii="Times New Roman" w:hAnsi="Times New Roman" w:cs="Times New Roman"/>
          <w:color w:val="1F497D" w:themeColor="text2"/>
          <w:sz w:val="22"/>
          <w:szCs w:val="22"/>
        </w:rPr>
      </w:pPr>
      <w:bookmarkStart w:id="65" w:name="_Toc511298663"/>
      <w:bookmarkStart w:id="66" w:name="_Toc511298927"/>
      <w:bookmarkStart w:id="67" w:name="_Toc511299934"/>
      <w:bookmarkStart w:id="68" w:name="_Toc28673163"/>
      <w:bookmarkStart w:id="69" w:name="_Toc93912933"/>
      <w:r w:rsidRPr="008933F0">
        <w:rPr>
          <w:rFonts w:ascii="Times New Roman" w:hAnsi="Times New Roman" w:cs="Times New Roman"/>
          <w:color w:val="1F497D" w:themeColor="text2"/>
          <w:sz w:val="22"/>
          <w:szCs w:val="22"/>
        </w:rPr>
        <w:lastRenderedPageBreak/>
        <w:t xml:space="preserve">6.8. MESAS DE TRABAJO CON GRUPOS DE INTERÉS. </w:t>
      </w:r>
    </w:p>
    <w:p w14:paraId="661EBDEF" w14:textId="6029656E" w:rsidR="00715CF3" w:rsidRPr="00F97D13" w:rsidRDefault="00535210" w:rsidP="00715CF3">
      <w:pPr>
        <w:pStyle w:val="Ttulo2"/>
        <w:jc w:val="both"/>
        <w:rPr>
          <w:rFonts w:ascii="Times New Roman" w:hAnsi="Times New Roman"/>
          <w:b w:val="0"/>
          <w:color w:val="auto"/>
        </w:rPr>
      </w:pPr>
      <w:r>
        <w:rPr>
          <w:rFonts w:ascii="Times New Roman" w:hAnsi="Times New Roman" w:cs="Times New Roman"/>
          <w:b w:val="0"/>
          <w:color w:val="auto"/>
          <w:sz w:val="22"/>
          <w:szCs w:val="22"/>
        </w:rPr>
        <w:t xml:space="preserve">Se realizaron 4 </w:t>
      </w:r>
      <w:r w:rsidR="00715CF3">
        <w:rPr>
          <w:rFonts w:ascii="Times New Roman" w:hAnsi="Times New Roman" w:cs="Times New Roman"/>
          <w:b w:val="0"/>
          <w:color w:val="auto"/>
          <w:sz w:val="22"/>
          <w:szCs w:val="22"/>
        </w:rPr>
        <w:t xml:space="preserve">mesas de trabajo realizadas, </w:t>
      </w:r>
      <w:r>
        <w:rPr>
          <w:rFonts w:ascii="Times New Roman" w:hAnsi="Times New Roman" w:cs="Times New Roman"/>
          <w:b w:val="0"/>
          <w:color w:val="auto"/>
          <w:sz w:val="22"/>
          <w:szCs w:val="22"/>
        </w:rPr>
        <w:t xml:space="preserve">de las cuales </w:t>
      </w:r>
      <w:r w:rsidR="00715CF3">
        <w:rPr>
          <w:rFonts w:ascii="Times New Roman" w:hAnsi="Times New Roman" w:cs="Times New Roman"/>
          <w:b w:val="0"/>
          <w:color w:val="auto"/>
          <w:sz w:val="22"/>
          <w:szCs w:val="22"/>
        </w:rPr>
        <w:t>se extractan las siguientes recomendaciones para el Plan de Bienestar Social e Incentivos</w:t>
      </w:r>
      <w:r>
        <w:rPr>
          <w:rFonts w:ascii="Times New Roman" w:hAnsi="Times New Roman" w:cs="Times New Roman"/>
          <w:b w:val="0"/>
          <w:color w:val="auto"/>
          <w:sz w:val="22"/>
          <w:szCs w:val="22"/>
        </w:rPr>
        <w:t>;</w:t>
      </w:r>
      <w:r w:rsidR="00715CF3">
        <w:rPr>
          <w:rFonts w:ascii="Times New Roman" w:hAnsi="Times New Roman" w:cs="Times New Roman"/>
          <w:b w:val="0"/>
          <w:color w:val="auto"/>
          <w:sz w:val="22"/>
          <w:szCs w:val="22"/>
        </w:rPr>
        <w:t xml:space="preserve"> sin </w:t>
      </w:r>
      <w:proofErr w:type="gramStart"/>
      <w:r w:rsidR="00715CF3">
        <w:rPr>
          <w:rFonts w:ascii="Times New Roman" w:hAnsi="Times New Roman" w:cs="Times New Roman"/>
          <w:b w:val="0"/>
          <w:color w:val="auto"/>
          <w:sz w:val="22"/>
          <w:szCs w:val="22"/>
        </w:rPr>
        <w:t>embargo</w:t>
      </w:r>
      <w:proofErr w:type="gramEnd"/>
      <w:r w:rsidR="00715CF3">
        <w:rPr>
          <w:rFonts w:ascii="Times New Roman" w:hAnsi="Times New Roman" w:cs="Times New Roman"/>
          <w:b w:val="0"/>
          <w:color w:val="auto"/>
          <w:sz w:val="22"/>
          <w:szCs w:val="22"/>
        </w:rPr>
        <w:t xml:space="preserve"> se detectaron otros temas que deben ser revisados desde el componente de Seguridad y Salud en el Trabajo, o por la Subgerencia administrativa de la Unidad, motivo p</w:t>
      </w:r>
      <w:r>
        <w:rPr>
          <w:rFonts w:ascii="Times New Roman" w:hAnsi="Times New Roman" w:cs="Times New Roman"/>
          <w:b w:val="0"/>
          <w:color w:val="auto"/>
          <w:sz w:val="22"/>
          <w:szCs w:val="22"/>
        </w:rPr>
        <w:t xml:space="preserve">or el cual se remitieron para </w:t>
      </w:r>
      <w:r w:rsidR="00715CF3">
        <w:rPr>
          <w:rFonts w:ascii="Times New Roman" w:hAnsi="Times New Roman" w:cs="Times New Roman"/>
          <w:b w:val="0"/>
          <w:color w:val="auto"/>
          <w:sz w:val="22"/>
          <w:szCs w:val="22"/>
        </w:rPr>
        <w:t>validar su viabilidad y si es el caso abordarlos desde esas áreas.</w:t>
      </w:r>
    </w:p>
    <w:p w14:paraId="13F66081" w14:textId="5BC99224" w:rsidR="001D091F" w:rsidRPr="00535210" w:rsidRDefault="001D091F" w:rsidP="000A07D9">
      <w:pPr>
        <w:pStyle w:val="Ttulo2"/>
        <w:jc w:val="both"/>
        <w:rPr>
          <w:rFonts w:ascii="Times New Roman" w:hAnsi="Times New Roman" w:cs="Times New Roman"/>
          <w:color w:val="1F497D" w:themeColor="text2"/>
          <w:sz w:val="22"/>
          <w:szCs w:val="22"/>
        </w:rPr>
      </w:pPr>
      <w:r w:rsidRPr="00535210">
        <w:rPr>
          <w:rFonts w:ascii="Times New Roman" w:hAnsi="Times New Roman" w:cs="Times New Roman"/>
          <w:color w:val="1F497D" w:themeColor="text2"/>
          <w:sz w:val="22"/>
          <w:szCs w:val="22"/>
        </w:rPr>
        <w:t>6.8.1. Mesa de trabajo con</w:t>
      </w:r>
      <w:r w:rsidR="0000161E" w:rsidRPr="00535210">
        <w:rPr>
          <w:rFonts w:ascii="Times New Roman" w:hAnsi="Times New Roman" w:cs="Times New Roman"/>
          <w:color w:val="1F497D" w:themeColor="text2"/>
          <w:sz w:val="22"/>
          <w:szCs w:val="22"/>
        </w:rPr>
        <w:t xml:space="preserve"> la </w:t>
      </w:r>
      <w:r w:rsidRPr="00535210">
        <w:rPr>
          <w:rFonts w:ascii="Times New Roman" w:hAnsi="Times New Roman" w:cs="Times New Roman"/>
          <w:color w:val="1F497D" w:themeColor="text2"/>
          <w:sz w:val="22"/>
          <w:szCs w:val="22"/>
        </w:rPr>
        <w:t>Comisión de Personal, Comité de Convivencia Laboral, C</w:t>
      </w:r>
      <w:r w:rsidR="000A07D9">
        <w:rPr>
          <w:rFonts w:ascii="Times New Roman" w:hAnsi="Times New Roman" w:cs="Times New Roman"/>
          <w:color w:val="1F497D" w:themeColor="text2"/>
          <w:sz w:val="22"/>
          <w:szCs w:val="22"/>
        </w:rPr>
        <w:t>omité Paritario de Seguridad y Salud en el Trabajo</w:t>
      </w:r>
      <w:r w:rsidRPr="00535210">
        <w:rPr>
          <w:rFonts w:ascii="Times New Roman" w:hAnsi="Times New Roman" w:cs="Times New Roman"/>
          <w:color w:val="1F497D" w:themeColor="text2"/>
          <w:sz w:val="22"/>
          <w:szCs w:val="22"/>
        </w:rPr>
        <w:t xml:space="preserve">, Gestores de Integridad, </w:t>
      </w:r>
      <w:r w:rsidR="006B7635" w:rsidRPr="00535210">
        <w:rPr>
          <w:rFonts w:ascii="Times New Roman" w:hAnsi="Times New Roman" w:cs="Times New Roman"/>
          <w:color w:val="1F497D" w:themeColor="text2"/>
          <w:sz w:val="22"/>
          <w:szCs w:val="22"/>
        </w:rPr>
        <w:t>Líderes Proyectos de Aprendizaje en Equipo:</w:t>
      </w:r>
    </w:p>
    <w:p w14:paraId="4E74A38E" w14:textId="3A63A98A" w:rsidR="006B7635" w:rsidRDefault="00C5099A" w:rsidP="00605344">
      <w:pPr>
        <w:pStyle w:val="Ttulo2"/>
        <w:jc w:val="both"/>
        <w:rPr>
          <w:rFonts w:ascii="Times New Roman" w:hAnsi="Times New Roman" w:cs="Times New Roman"/>
          <w:b w:val="0"/>
          <w:color w:val="auto"/>
          <w:sz w:val="22"/>
          <w:szCs w:val="22"/>
        </w:rPr>
      </w:pPr>
      <w:r w:rsidRPr="00C5099A">
        <w:rPr>
          <w:rFonts w:ascii="Times New Roman" w:hAnsi="Times New Roman" w:cs="Times New Roman"/>
          <w:b w:val="0"/>
          <w:color w:val="auto"/>
          <w:sz w:val="22"/>
          <w:szCs w:val="22"/>
        </w:rPr>
        <w:t xml:space="preserve">Se realizaron mesas de trabajo los días 24 y 26 de octubre de 2022, </w:t>
      </w:r>
      <w:r w:rsidR="00715CF3">
        <w:rPr>
          <w:rFonts w:ascii="Times New Roman" w:hAnsi="Times New Roman" w:cs="Times New Roman"/>
          <w:b w:val="0"/>
          <w:color w:val="auto"/>
          <w:sz w:val="22"/>
          <w:szCs w:val="22"/>
        </w:rPr>
        <w:t>obteniendo</w:t>
      </w:r>
      <w:r>
        <w:rPr>
          <w:rFonts w:ascii="Times New Roman" w:hAnsi="Times New Roman" w:cs="Times New Roman"/>
          <w:b w:val="0"/>
          <w:color w:val="auto"/>
          <w:sz w:val="22"/>
          <w:szCs w:val="22"/>
        </w:rPr>
        <w:t xml:space="preserve"> las </w:t>
      </w:r>
      <w:r w:rsidR="00715CF3">
        <w:rPr>
          <w:rFonts w:ascii="Times New Roman" w:hAnsi="Times New Roman" w:cs="Times New Roman"/>
          <w:b w:val="0"/>
          <w:color w:val="auto"/>
          <w:sz w:val="22"/>
          <w:szCs w:val="22"/>
        </w:rPr>
        <w:t xml:space="preserve">siguientes </w:t>
      </w:r>
      <w:r>
        <w:rPr>
          <w:rFonts w:ascii="Times New Roman" w:hAnsi="Times New Roman" w:cs="Times New Roman"/>
          <w:b w:val="0"/>
          <w:color w:val="auto"/>
          <w:sz w:val="22"/>
          <w:szCs w:val="22"/>
        </w:rPr>
        <w:t>propuestas, recomendaciones y sugerencias de estos grupos:</w:t>
      </w:r>
    </w:p>
    <w:p w14:paraId="1C6BE57B" w14:textId="77777777" w:rsidR="00715CF3" w:rsidRDefault="00715CF3" w:rsidP="00605344">
      <w:pPr>
        <w:autoSpaceDE w:val="0"/>
        <w:autoSpaceDN w:val="0"/>
        <w:adjustRightInd w:val="0"/>
        <w:spacing w:after="0" w:line="240" w:lineRule="auto"/>
        <w:jc w:val="both"/>
        <w:rPr>
          <w:rFonts w:ascii="Roboto Black" w:eastAsiaTheme="minorHAnsi" w:hAnsi="Roboto Black" w:cs="Roboto Black"/>
          <w:b/>
          <w:bCs/>
          <w:color w:val="000000"/>
          <w:sz w:val="27"/>
          <w:szCs w:val="27"/>
        </w:rPr>
      </w:pPr>
    </w:p>
    <w:p w14:paraId="396AD394" w14:textId="5BBC7AE4" w:rsidR="00C5099A" w:rsidRPr="00605344" w:rsidRDefault="00214F61" w:rsidP="00521BED">
      <w:pPr>
        <w:pStyle w:val="Prrafodelista"/>
        <w:numPr>
          <w:ilvl w:val="0"/>
          <w:numId w:val="41"/>
        </w:numPr>
        <w:autoSpaceDE w:val="0"/>
        <w:autoSpaceDN w:val="0"/>
        <w:adjustRightInd w:val="0"/>
        <w:jc w:val="both"/>
        <w:rPr>
          <w:rFonts w:eastAsiaTheme="minorHAnsi"/>
          <w:color w:val="000000"/>
          <w:sz w:val="22"/>
          <w:szCs w:val="22"/>
        </w:rPr>
      </w:pPr>
      <w:r>
        <w:rPr>
          <w:rFonts w:eastAsiaTheme="minorHAnsi"/>
          <w:bCs/>
          <w:color w:val="000000"/>
          <w:sz w:val="22"/>
          <w:szCs w:val="22"/>
        </w:rPr>
        <w:t>“</w:t>
      </w:r>
      <w:r w:rsidR="00C5099A" w:rsidRPr="00605344">
        <w:rPr>
          <w:rFonts w:eastAsiaTheme="minorHAnsi"/>
          <w:bCs/>
          <w:color w:val="000000"/>
          <w:sz w:val="22"/>
          <w:szCs w:val="22"/>
        </w:rPr>
        <w:t>Plan de Incentivos por cumplimiento de metas del área</w:t>
      </w:r>
      <w:r w:rsidR="0000161E" w:rsidRPr="00605344">
        <w:rPr>
          <w:rFonts w:eastAsiaTheme="minorHAnsi"/>
          <w:bCs/>
          <w:color w:val="000000"/>
          <w:sz w:val="22"/>
          <w:szCs w:val="22"/>
        </w:rPr>
        <w:t>, u</w:t>
      </w:r>
      <w:r w:rsidR="00C5099A" w:rsidRPr="00605344">
        <w:rPr>
          <w:rFonts w:eastAsiaTheme="minorHAnsi"/>
          <w:color w:val="000000"/>
          <w:sz w:val="22"/>
          <w:szCs w:val="22"/>
        </w:rPr>
        <w:t>n programa muy bien estructurado de incentivos que pueden ser colectivos y/o individuales.</w:t>
      </w:r>
    </w:p>
    <w:p w14:paraId="75C2D84B" w14:textId="77777777" w:rsidR="00C5099A" w:rsidRPr="00605344"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4EF099A6" w14:textId="67963123" w:rsidR="00C5099A" w:rsidRPr="00605344" w:rsidRDefault="00C5099A" w:rsidP="00521BED">
      <w:pPr>
        <w:pStyle w:val="Prrafodelista"/>
        <w:numPr>
          <w:ilvl w:val="0"/>
          <w:numId w:val="41"/>
        </w:numPr>
        <w:autoSpaceDE w:val="0"/>
        <w:autoSpaceDN w:val="0"/>
        <w:adjustRightInd w:val="0"/>
        <w:jc w:val="both"/>
        <w:rPr>
          <w:rFonts w:eastAsiaTheme="minorHAnsi"/>
          <w:bCs/>
          <w:color w:val="000000"/>
          <w:sz w:val="22"/>
          <w:szCs w:val="22"/>
        </w:rPr>
      </w:pPr>
      <w:r w:rsidRPr="00605344">
        <w:rPr>
          <w:rFonts w:eastAsiaTheme="minorHAnsi"/>
          <w:bCs/>
          <w:color w:val="000000"/>
          <w:sz w:val="22"/>
          <w:szCs w:val="22"/>
        </w:rPr>
        <w:t>Realizar sesiones para interacción de</w:t>
      </w:r>
      <w:r w:rsidR="0000161E" w:rsidRPr="00605344">
        <w:rPr>
          <w:rFonts w:eastAsiaTheme="minorHAnsi"/>
          <w:bCs/>
          <w:color w:val="000000"/>
          <w:sz w:val="22"/>
          <w:szCs w:val="22"/>
        </w:rPr>
        <w:t xml:space="preserve"> </w:t>
      </w:r>
      <w:r w:rsidRPr="00605344">
        <w:rPr>
          <w:rFonts w:eastAsiaTheme="minorHAnsi"/>
          <w:bCs/>
          <w:color w:val="000000"/>
          <w:sz w:val="22"/>
          <w:szCs w:val="22"/>
        </w:rPr>
        <w:t>los grupos de trabajo por subgerencias</w:t>
      </w:r>
    </w:p>
    <w:p w14:paraId="4ADED559" w14:textId="77777777" w:rsidR="00C5099A" w:rsidRPr="00605344" w:rsidRDefault="00C5099A" w:rsidP="00605344">
      <w:pPr>
        <w:autoSpaceDE w:val="0"/>
        <w:autoSpaceDN w:val="0"/>
        <w:adjustRightInd w:val="0"/>
        <w:spacing w:after="0" w:line="240" w:lineRule="auto"/>
        <w:jc w:val="both"/>
        <w:rPr>
          <w:rFonts w:ascii="Times New Roman" w:eastAsiaTheme="minorHAnsi" w:hAnsi="Times New Roman"/>
          <w:bCs/>
          <w:color w:val="000000"/>
        </w:rPr>
      </w:pPr>
    </w:p>
    <w:p w14:paraId="0A359C3F" w14:textId="16F77374" w:rsidR="00C5099A" w:rsidRPr="00605344" w:rsidRDefault="00C5099A" w:rsidP="00521BED">
      <w:pPr>
        <w:pStyle w:val="Prrafodelista"/>
        <w:numPr>
          <w:ilvl w:val="0"/>
          <w:numId w:val="41"/>
        </w:numPr>
        <w:autoSpaceDE w:val="0"/>
        <w:autoSpaceDN w:val="0"/>
        <w:adjustRightInd w:val="0"/>
        <w:jc w:val="both"/>
        <w:rPr>
          <w:rFonts w:eastAsiaTheme="minorHAnsi"/>
          <w:color w:val="000000"/>
          <w:sz w:val="22"/>
          <w:szCs w:val="22"/>
        </w:rPr>
      </w:pPr>
      <w:r w:rsidRPr="00605344">
        <w:rPr>
          <w:rFonts w:eastAsiaTheme="minorHAnsi"/>
          <w:bCs/>
          <w:color w:val="000000"/>
          <w:sz w:val="22"/>
          <w:szCs w:val="22"/>
        </w:rPr>
        <w:t>Incentivos</w:t>
      </w:r>
      <w:r w:rsidR="0000161E" w:rsidRPr="00605344">
        <w:rPr>
          <w:rFonts w:eastAsiaTheme="minorHAnsi"/>
          <w:bCs/>
          <w:color w:val="000000"/>
          <w:sz w:val="22"/>
          <w:szCs w:val="22"/>
        </w:rPr>
        <w:t>, f</w:t>
      </w:r>
      <w:r w:rsidRPr="00605344">
        <w:rPr>
          <w:rFonts w:eastAsiaTheme="minorHAnsi"/>
          <w:color w:val="000000"/>
          <w:sz w:val="22"/>
          <w:szCs w:val="22"/>
        </w:rPr>
        <w:t>órmulas de compensación especiales o específicas, o inclusive no</w:t>
      </w:r>
      <w:r w:rsidR="0000161E" w:rsidRPr="00605344">
        <w:rPr>
          <w:rFonts w:eastAsiaTheme="minorHAnsi"/>
          <w:color w:val="000000"/>
          <w:sz w:val="22"/>
          <w:szCs w:val="22"/>
        </w:rPr>
        <w:t xml:space="preserve"> </w:t>
      </w:r>
      <w:r w:rsidRPr="00605344">
        <w:rPr>
          <w:rFonts w:eastAsiaTheme="minorHAnsi"/>
          <w:color w:val="000000"/>
          <w:sz w:val="22"/>
          <w:szCs w:val="22"/>
        </w:rPr>
        <w:t>compensar, los días por disfrute de días de semana santa, por días</w:t>
      </w:r>
      <w:r w:rsidR="0000161E" w:rsidRPr="00605344">
        <w:rPr>
          <w:rFonts w:eastAsiaTheme="minorHAnsi"/>
          <w:color w:val="000000"/>
          <w:sz w:val="22"/>
          <w:szCs w:val="22"/>
        </w:rPr>
        <w:t xml:space="preserve"> </w:t>
      </w:r>
      <w:r w:rsidRPr="00605344">
        <w:rPr>
          <w:rFonts w:eastAsiaTheme="minorHAnsi"/>
          <w:color w:val="000000"/>
          <w:sz w:val="22"/>
          <w:szCs w:val="22"/>
        </w:rPr>
        <w:t>de festividades de fin de año para las mujeres u hombres cabeza de</w:t>
      </w:r>
      <w:r w:rsidR="0000161E" w:rsidRPr="00605344">
        <w:rPr>
          <w:rFonts w:eastAsiaTheme="minorHAnsi"/>
          <w:color w:val="000000"/>
          <w:sz w:val="22"/>
          <w:szCs w:val="22"/>
        </w:rPr>
        <w:t xml:space="preserve"> </w:t>
      </w:r>
      <w:r w:rsidRPr="00605344">
        <w:rPr>
          <w:rFonts w:eastAsiaTheme="minorHAnsi"/>
          <w:color w:val="000000"/>
          <w:sz w:val="22"/>
          <w:szCs w:val="22"/>
        </w:rPr>
        <w:t>hogar (Conciliación entre la vida laboral y familiar)</w:t>
      </w:r>
    </w:p>
    <w:p w14:paraId="2E14E1A3" w14:textId="77777777" w:rsidR="0000161E" w:rsidRPr="00605344" w:rsidRDefault="0000161E" w:rsidP="00605344">
      <w:pPr>
        <w:autoSpaceDE w:val="0"/>
        <w:autoSpaceDN w:val="0"/>
        <w:adjustRightInd w:val="0"/>
        <w:spacing w:after="0" w:line="240" w:lineRule="auto"/>
        <w:jc w:val="both"/>
        <w:rPr>
          <w:rFonts w:ascii="Times New Roman" w:eastAsiaTheme="minorHAnsi" w:hAnsi="Times New Roman"/>
          <w:bCs/>
          <w:color w:val="000000"/>
        </w:rPr>
      </w:pPr>
    </w:p>
    <w:p w14:paraId="61ABF835" w14:textId="7766219A" w:rsidR="00C5099A" w:rsidRPr="00605344" w:rsidRDefault="00C5099A" w:rsidP="00521BED">
      <w:pPr>
        <w:pStyle w:val="Prrafodelista"/>
        <w:numPr>
          <w:ilvl w:val="0"/>
          <w:numId w:val="41"/>
        </w:numPr>
        <w:autoSpaceDE w:val="0"/>
        <w:autoSpaceDN w:val="0"/>
        <w:adjustRightInd w:val="0"/>
        <w:jc w:val="both"/>
        <w:rPr>
          <w:rFonts w:eastAsiaTheme="minorHAnsi"/>
          <w:color w:val="000000"/>
          <w:sz w:val="22"/>
          <w:szCs w:val="22"/>
        </w:rPr>
      </w:pPr>
      <w:r w:rsidRPr="00605344">
        <w:rPr>
          <w:rFonts w:eastAsiaTheme="minorHAnsi"/>
          <w:bCs/>
          <w:color w:val="000000"/>
          <w:sz w:val="22"/>
          <w:szCs w:val="22"/>
        </w:rPr>
        <w:t>Reconocimiento de los mejores servidores de</w:t>
      </w:r>
      <w:r w:rsidR="0000161E" w:rsidRPr="00605344">
        <w:rPr>
          <w:rFonts w:eastAsiaTheme="minorHAnsi"/>
          <w:bCs/>
          <w:color w:val="000000"/>
          <w:sz w:val="22"/>
          <w:szCs w:val="22"/>
        </w:rPr>
        <w:t xml:space="preserve"> </w:t>
      </w:r>
      <w:r w:rsidRPr="00605344">
        <w:rPr>
          <w:rFonts w:eastAsiaTheme="minorHAnsi"/>
          <w:bCs/>
          <w:color w:val="000000"/>
          <w:sz w:val="22"/>
          <w:szCs w:val="22"/>
        </w:rPr>
        <w:t>cada dependencia por parejas, por semestre</w:t>
      </w:r>
      <w:r w:rsidR="0000161E" w:rsidRPr="00605344">
        <w:rPr>
          <w:rFonts w:eastAsiaTheme="minorHAnsi"/>
          <w:bCs/>
          <w:color w:val="000000"/>
          <w:sz w:val="22"/>
          <w:szCs w:val="22"/>
        </w:rPr>
        <w:t xml:space="preserve"> </w:t>
      </w:r>
      <w:r w:rsidRPr="00605344">
        <w:rPr>
          <w:rFonts w:eastAsiaTheme="minorHAnsi"/>
          <w:bCs/>
          <w:color w:val="000000"/>
          <w:sz w:val="22"/>
          <w:szCs w:val="22"/>
        </w:rPr>
        <w:t>(salario emocional)</w:t>
      </w:r>
    </w:p>
    <w:p w14:paraId="1D5DE9EA" w14:textId="77777777" w:rsidR="00C5099A" w:rsidRPr="00605344"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4F2436C4" w14:textId="645AFC31" w:rsidR="00C5099A" w:rsidRPr="00605344" w:rsidRDefault="00C5099A" w:rsidP="00521BED">
      <w:pPr>
        <w:pStyle w:val="Prrafodelista"/>
        <w:numPr>
          <w:ilvl w:val="0"/>
          <w:numId w:val="41"/>
        </w:numPr>
        <w:autoSpaceDE w:val="0"/>
        <w:autoSpaceDN w:val="0"/>
        <w:adjustRightInd w:val="0"/>
        <w:jc w:val="both"/>
        <w:rPr>
          <w:rFonts w:eastAsiaTheme="minorHAnsi"/>
          <w:color w:val="000000"/>
          <w:sz w:val="22"/>
          <w:szCs w:val="22"/>
        </w:rPr>
      </w:pPr>
      <w:r w:rsidRPr="00605344">
        <w:rPr>
          <w:rFonts w:eastAsiaTheme="minorHAnsi"/>
          <w:bCs/>
          <w:color w:val="000000"/>
          <w:sz w:val="22"/>
          <w:szCs w:val="22"/>
        </w:rPr>
        <w:t>Jurados Equipos de Trabajo</w:t>
      </w:r>
      <w:r w:rsidR="0000161E" w:rsidRPr="00605344">
        <w:rPr>
          <w:rFonts w:eastAsiaTheme="minorHAnsi"/>
          <w:bCs/>
          <w:color w:val="000000"/>
          <w:sz w:val="22"/>
          <w:szCs w:val="22"/>
        </w:rPr>
        <w:t xml:space="preserve">: </w:t>
      </w:r>
      <w:r w:rsidRPr="00605344">
        <w:rPr>
          <w:rFonts w:eastAsiaTheme="minorHAnsi"/>
          <w:color w:val="000000"/>
          <w:sz w:val="22"/>
          <w:szCs w:val="22"/>
        </w:rPr>
        <w:t>Diversificar los jurados, es decir que no sean únicamente los</w:t>
      </w:r>
      <w:r w:rsidR="0000161E" w:rsidRPr="00605344">
        <w:rPr>
          <w:rFonts w:eastAsiaTheme="minorHAnsi"/>
          <w:color w:val="000000"/>
          <w:sz w:val="22"/>
          <w:szCs w:val="22"/>
        </w:rPr>
        <w:t xml:space="preserve"> d</w:t>
      </w:r>
      <w:r w:rsidRPr="00605344">
        <w:rPr>
          <w:rFonts w:eastAsiaTheme="minorHAnsi"/>
          <w:color w:val="000000"/>
          <w:sz w:val="22"/>
          <w:szCs w:val="22"/>
        </w:rPr>
        <w:t>irectivos.</w:t>
      </w:r>
      <w:r w:rsidR="0000161E" w:rsidRPr="00605344">
        <w:rPr>
          <w:rFonts w:eastAsiaTheme="minorHAnsi"/>
          <w:color w:val="000000"/>
          <w:sz w:val="22"/>
          <w:szCs w:val="22"/>
        </w:rPr>
        <w:t xml:space="preserve"> </w:t>
      </w:r>
      <w:r w:rsidRPr="00605344">
        <w:rPr>
          <w:rFonts w:eastAsiaTheme="minorHAnsi"/>
          <w:color w:val="000000"/>
          <w:sz w:val="22"/>
          <w:szCs w:val="22"/>
        </w:rPr>
        <w:t>Se reali</w:t>
      </w:r>
      <w:r w:rsidR="0000161E" w:rsidRPr="00605344">
        <w:rPr>
          <w:rFonts w:eastAsiaTheme="minorHAnsi"/>
          <w:color w:val="000000"/>
          <w:sz w:val="22"/>
          <w:szCs w:val="22"/>
        </w:rPr>
        <w:t>c</w:t>
      </w:r>
      <w:r w:rsidRPr="00605344">
        <w:rPr>
          <w:rFonts w:eastAsiaTheme="minorHAnsi"/>
          <w:color w:val="000000"/>
          <w:sz w:val="22"/>
          <w:szCs w:val="22"/>
        </w:rPr>
        <w:t>e una revisión eficiente de las propuestas presentadas.</w:t>
      </w:r>
      <w:r w:rsidR="0000161E" w:rsidRPr="00605344">
        <w:rPr>
          <w:rFonts w:eastAsiaTheme="minorHAnsi"/>
          <w:color w:val="000000"/>
          <w:sz w:val="22"/>
          <w:szCs w:val="22"/>
        </w:rPr>
        <w:t xml:space="preserve"> </w:t>
      </w:r>
      <w:r w:rsidRPr="00605344">
        <w:rPr>
          <w:rFonts w:eastAsiaTheme="minorHAnsi"/>
          <w:color w:val="000000"/>
          <w:sz w:val="22"/>
          <w:szCs w:val="22"/>
        </w:rPr>
        <w:t>Se evalúen cada una de las etapas planteadas en el proceso.</w:t>
      </w:r>
    </w:p>
    <w:p w14:paraId="1189C3DD" w14:textId="77777777" w:rsidR="0000161E" w:rsidRPr="00605344" w:rsidRDefault="0000161E" w:rsidP="00605344">
      <w:pPr>
        <w:autoSpaceDE w:val="0"/>
        <w:autoSpaceDN w:val="0"/>
        <w:adjustRightInd w:val="0"/>
        <w:spacing w:after="0" w:line="240" w:lineRule="auto"/>
        <w:jc w:val="both"/>
        <w:rPr>
          <w:rFonts w:ascii="Times New Roman" w:eastAsiaTheme="minorHAnsi" w:hAnsi="Times New Roman"/>
          <w:color w:val="000000"/>
        </w:rPr>
      </w:pPr>
    </w:p>
    <w:p w14:paraId="2210861F" w14:textId="3623E8BF" w:rsidR="00C5099A" w:rsidRPr="00605344" w:rsidRDefault="00C5099A" w:rsidP="00521BED">
      <w:pPr>
        <w:pStyle w:val="Prrafodelista"/>
        <w:numPr>
          <w:ilvl w:val="0"/>
          <w:numId w:val="41"/>
        </w:numPr>
        <w:autoSpaceDE w:val="0"/>
        <w:autoSpaceDN w:val="0"/>
        <w:adjustRightInd w:val="0"/>
        <w:jc w:val="both"/>
        <w:rPr>
          <w:rFonts w:eastAsiaTheme="minorHAnsi"/>
          <w:color w:val="000000"/>
          <w:sz w:val="22"/>
          <w:szCs w:val="22"/>
        </w:rPr>
      </w:pPr>
      <w:r w:rsidRPr="00605344">
        <w:rPr>
          <w:rFonts w:eastAsiaTheme="minorHAnsi"/>
          <w:bCs/>
          <w:color w:val="000000"/>
          <w:sz w:val="22"/>
          <w:szCs w:val="22"/>
        </w:rPr>
        <w:t>Actividades que permitan integrar a</w:t>
      </w:r>
      <w:r w:rsidR="00715CF3" w:rsidRPr="00605344">
        <w:rPr>
          <w:rFonts w:eastAsiaTheme="minorHAnsi"/>
          <w:bCs/>
          <w:color w:val="000000"/>
          <w:sz w:val="22"/>
          <w:szCs w:val="22"/>
        </w:rPr>
        <w:t xml:space="preserve"> </w:t>
      </w:r>
      <w:r w:rsidRPr="00605344">
        <w:rPr>
          <w:rFonts w:eastAsiaTheme="minorHAnsi"/>
          <w:bCs/>
          <w:color w:val="000000"/>
          <w:sz w:val="22"/>
          <w:szCs w:val="22"/>
        </w:rPr>
        <w:t>miembros de la familia con el trabajador,</w:t>
      </w:r>
      <w:r w:rsidR="00715CF3" w:rsidRPr="00605344">
        <w:rPr>
          <w:rFonts w:eastAsiaTheme="minorHAnsi"/>
          <w:bCs/>
          <w:color w:val="000000"/>
          <w:sz w:val="22"/>
          <w:szCs w:val="22"/>
        </w:rPr>
        <w:t xml:space="preserve"> ejemplo</w:t>
      </w:r>
      <w:r w:rsidRPr="00605344">
        <w:rPr>
          <w:rFonts w:eastAsiaTheme="minorHAnsi"/>
          <w:bCs/>
          <w:color w:val="000000"/>
          <w:sz w:val="22"/>
          <w:szCs w:val="22"/>
        </w:rPr>
        <w:t>: curso cocina en familia.</w:t>
      </w:r>
    </w:p>
    <w:p w14:paraId="6EF626A8" w14:textId="77777777" w:rsidR="00C5099A" w:rsidRPr="00605344"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7435DB3C" w14:textId="1AA4B2D8" w:rsidR="00C5099A" w:rsidRPr="00605344" w:rsidRDefault="00C5099A" w:rsidP="00521BED">
      <w:pPr>
        <w:pStyle w:val="Prrafodelista"/>
        <w:numPr>
          <w:ilvl w:val="0"/>
          <w:numId w:val="41"/>
        </w:numPr>
        <w:autoSpaceDE w:val="0"/>
        <w:autoSpaceDN w:val="0"/>
        <w:adjustRightInd w:val="0"/>
        <w:jc w:val="both"/>
        <w:rPr>
          <w:rFonts w:eastAsiaTheme="minorHAnsi"/>
          <w:color w:val="000000"/>
          <w:sz w:val="22"/>
          <w:szCs w:val="22"/>
        </w:rPr>
      </w:pPr>
      <w:r w:rsidRPr="00605344">
        <w:rPr>
          <w:rFonts w:eastAsiaTheme="minorHAnsi"/>
          <w:color w:val="000000"/>
          <w:sz w:val="22"/>
          <w:szCs w:val="22"/>
        </w:rPr>
        <w:t>Reconocimiento por cursos realizados. Se puede llevar un puntaje</w:t>
      </w:r>
      <w:r w:rsidR="00715CF3" w:rsidRPr="00605344">
        <w:rPr>
          <w:rFonts w:eastAsiaTheme="minorHAnsi"/>
          <w:color w:val="000000"/>
          <w:sz w:val="22"/>
          <w:szCs w:val="22"/>
        </w:rPr>
        <w:t xml:space="preserve"> </w:t>
      </w:r>
      <w:r w:rsidRPr="00605344">
        <w:rPr>
          <w:rFonts w:eastAsiaTheme="minorHAnsi"/>
          <w:color w:val="000000"/>
          <w:sz w:val="22"/>
          <w:szCs w:val="22"/>
        </w:rPr>
        <w:t>por funcionario.</w:t>
      </w:r>
    </w:p>
    <w:p w14:paraId="512895B1" w14:textId="77777777" w:rsidR="00C5099A" w:rsidRPr="00605344"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1D037BBF" w14:textId="7B4EAA67" w:rsidR="00C5099A" w:rsidRPr="00605344" w:rsidRDefault="00C5099A" w:rsidP="00521BED">
      <w:pPr>
        <w:pStyle w:val="Prrafodelista"/>
        <w:numPr>
          <w:ilvl w:val="0"/>
          <w:numId w:val="41"/>
        </w:numPr>
        <w:autoSpaceDE w:val="0"/>
        <w:autoSpaceDN w:val="0"/>
        <w:adjustRightInd w:val="0"/>
        <w:jc w:val="both"/>
        <w:rPr>
          <w:rFonts w:eastAsiaTheme="minorHAnsi"/>
          <w:color w:val="000000"/>
          <w:sz w:val="22"/>
          <w:szCs w:val="22"/>
        </w:rPr>
      </w:pPr>
      <w:r w:rsidRPr="00605344">
        <w:rPr>
          <w:rFonts w:eastAsiaTheme="minorHAnsi"/>
          <w:bCs/>
          <w:color w:val="000000"/>
          <w:sz w:val="22"/>
          <w:szCs w:val="22"/>
        </w:rPr>
        <w:t>Acciones para promover la resiliencia,</w:t>
      </w:r>
      <w:r w:rsidR="00715CF3" w:rsidRPr="00605344">
        <w:rPr>
          <w:rFonts w:eastAsiaTheme="minorHAnsi"/>
          <w:bCs/>
          <w:color w:val="000000"/>
          <w:sz w:val="22"/>
          <w:szCs w:val="22"/>
        </w:rPr>
        <w:t xml:space="preserve"> </w:t>
      </w:r>
      <w:r w:rsidRPr="00605344">
        <w:rPr>
          <w:rFonts w:eastAsiaTheme="minorHAnsi"/>
          <w:bCs/>
          <w:color w:val="000000"/>
          <w:sz w:val="22"/>
          <w:szCs w:val="22"/>
        </w:rPr>
        <w:t>motivación de los equipos de trabajo y</w:t>
      </w:r>
      <w:r w:rsidR="00715CF3" w:rsidRPr="00605344">
        <w:rPr>
          <w:rFonts w:eastAsiaTheme="minorHAnsi"/>
          <w:bCs/>
          <w:color w:val="000000"/>
          <w:sz w:val="22"/>
          <w:szCs w:val="22"/>
        </w:rPr>
        <w:t xml:space="preserve"> </w:t>
      </w:r>
      <w:r w:rsidRPr="00605344">
        <w:rPr>
          <w:rFonts w:eastAsiaTheme="minorHAnsi"/>
          <w:bCs/>
          <w:color w:val="000000"/>
          <w:sz w:val="22"/>
          <w:szCs w:val="22"/>
        </w:rPr>
        <w:t>promoción del liderazgo.</w:t>
      </w:r>
    </w:p>
    <w:p w14:paraId="29AF1D10" w14:textId="77777777" w:rsidR="00C5099A" w:rsidRPr="00605344"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3DFABE03" w14:textId="13EC2ACE" w:rsidR="00C5099A" w:rsidRPr="00605344" w:rsidRDefault="00C5099A" w:rsidP="00521BED">
      <w:pPr>
        <w:pStyle w:val="Prrafodelista"/>
        <w:numPr>
          <w:ilvl w:val="0"/>
          <w:numId w:val="41"/>
        </w:numPr>
        <w:autoSpaceDE w:val="0"/>
        <w:autoSpaceDN w:val="0"/>
        <w:adjustRightInd w:val="0"/>
        <w:jc w:val="both"/>
        <w:rPr>
          <w:rFonts w:eastAsiaTheme="minorHAnsi"/>
          <w:color w:val="000000"/>
          <w:sz w:val="22"/>
          <w:szCs w:val="22"/>
        </w:rPr>
      </w:pPr>
      <w:r w:rsidRPr="00605344">
        <w:rPr>
          <w:rFonts w:eastAsiaTheme="minorHAnsi"/>
          <w:bCs/>
          <w:color w:val="000000"/>
          <w:sz w:val="22"/>
          <w:szCs w:val="22"/>
        </w:rPr>
        <w:t>Estrategias para la adaptación al cambio</w:t>
      </w:r>
      <w:r w:rsidR="00715CF3" w:rsidRPr="00605344">
        <w:rPr>
          <w:rFonts w:eastAsiaTheme="minorHAnsi"/>
          <w:bCs/>
          <w:color w:val="000000"/>
          <w:sz w:val="22"/>
          <w:szCs w:val="22"/>
        </w:rPr>
        <w:t xml:space="preserve"> </w:t>
      </w:r>
      <w:r w:rsidRPr="00605344">
        <w:rPr>
          <w:rFonts w:eastAsiaTheme="minorHAnsi"/>
          <w:bCs/>
          <w:color w:val="000000"/>
          <w:sz w:val="22"/>
          <w:szCs w:val="22"/>
        </w:rPr>
        <w:t>organizacional</w:t>
      </w:r>
    </w:p>
    <w:p w14:paraId="575852B4" w14:textId="77777777" w:rsidR="00C5099A" w:rsidRPr="00605344"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5A262211" w14:textId="6E7AE940" w:rsidR="00C5099A" w:rsidRPr="00605344" w:rsidRDefault="00C5099A" w:rsidP="00521BED">
      <w:pPr>
        <w:pStyle w:val="Prrafodelista"/>
        <w:numPr>
          <w:ilvl w:val="0"/>
          <w:numId w:val="41"/>
        </w:numPr>
        <w:autoSpaceDE w:val="0"/>
        <w:autoSpaceDN w:val="0"/>
        <w:adjustRightInd w:val="0"/>
        <w:jc w:val="both"/>
        <w:rPr>
          <w:rFonts w:eastAsiaTheme="minorHAnsi"/>
          <w:color w:val="000000"/>
          <w:sz w:val="22"/>
          <w:szCs w:val="22"/>
        </w:rPr>
      </w:pPr>
      <w:r w:rsidRPr="00605344">
        <w:rPr>
          <w:rFonts w:eastAsiaTheme="minorHAnsi"/>
          <w:bCs/>
          <w:color w:val="000000"/>
          <w:sz w:val="22"/>
          <w:szCs w:val="22"/>
        </w:rPr>
        <w:t xml:space="preserve">Talleres de </w:t>
      </w:r>
      <w:proofErr w:type="spellStart"/>
      <w:r w:rsidRPr="00605344">
        <w:rPr>
          <w:rFonts w:eastAsiaTheme="minorHAnsi"/>
          <w:bCs/>
          <w:color w:val="000000"/>
          <w:sz w:val="22"/>
          <w:szCs w:val="22"/>
        </w:rPr>
        <w:t>mindfullness</w:t>
      </w:r>
      <w:proofErr w:type="spellEnd"/>
      <w:r w:rsidR="00715CF3" w:rsidRPr="00605344">
        <w:rPr>
          <w:rFonts w:eastAsiaTheme="minorHAnsi"/>
          <w:bCs/>
          <w:color w:val="000000"/>
          <w:sz w:val="22"/>
          <w:szCs w:val="22"/>
        </w:rPr>
        <w:t xml:space="preserve"> c</w:t>
      </w:r>
      <w:r w:rsidRPr="00605344">
        <w:rPr>
          <w:rFonts w:eastAsiaTheme="minorHAnsi"/>
          <w:color w:val="000000"/>
          <w:sz w:val="22"/>
          <w:szCs w:val="22"/>
        </w:rPr>
        <w:t>on el fin de gestionar las emociones y el estrés laboral.</w:t>
      </w:r>
    </w:p>
    <w:p w14:paraId="03F5D9CB" w14:textId="77777777" w:rsidR="00C5099A" w:rsidRPr="00605344"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66258E67" w14:textId="7790B850" w:rsidR="00C5099A" w:rsidRPr="00605344" w:rsidRDefault="00C5099A" w:rsidP="00521BED">
      <w:pPr>
        <w:pStyle w:val="Prrafodelista"/>
        <w:numPr>
          <w:ilvl w:val="0"/>
          <w:numId w:val="41"/>
        </w:numPr>
        <w:autoSpaceDE w:val="0"/>
        <w:autoSpaceDN w:val="0"/>
        <w:adjustRightInd w:val="0"/>
        <w:jc w:val="both"/>
        <w:rPr>
          <w:rFonts w:eastAsiaTheme="minorHAnsi"/>
          <w:color w:val="000000"/>
          <w:sz w:val="22"/>
          <w:szCs w:val="22"/>
        </w:rPr>
      </w:pPr>
      <w:r w:rsidRPr="00605344">
        <w:rPr>
          <w:rFonts w:eastAsiaTheme="minorHAnsi"/>
          <w:bCs/>
          <w:color w:val="000000"/>
          <w:sz w:val="22"/>
          <w:szCs w:val="22"/>
        </w:rPr>
        <w:t>Talleres de resiliencia y autoestima</w:t>
      </w:r>
      <w:r w:rsidR="00715CF3" w:rsidRPr="00605344">
        <w:rPr>
          <w:rFonts w:eastAsiaTheme="minorHAnsi"/>
          <w:bCs/>
          <w:color w:val="000000"/>
          <w:sz w:val="22"/>
          <w:szCs w:val="22"/>
        </w:rPr>
        <w:t>, d</w:t>
      </w:r>
      <w:r w:rsidRPr="00605344">
        <w:rPr>
          <w:rFonts w:eastAsiaTheme="minorHAnsi"/>
          <w:color w:val="000000"/>
          <w:sz w:val="22"/>
          <w:szCs w:val="22"/>
        </w:rPr>
        <w:t>esarrollo personal.</w:t>
      </w:r>
    </w:p>
    <w:p w14:paraId="49D4E16E" w14:textId="77777777" w:rsidR="00C5099A" w:rsidRPr="00605344"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06D914E7" w14:textId="77777777" w:rsidR="00C5099A" w:rsidRPr="00605344" w:rsidRDefault="00C5099A" w:rsidP="00521BED">
      <w:pPr>
        <w:pStyle w:val="Prrafodelista"/>
        <w:numPr>
          <w:ilvl w:val="0"/>
          <w:numId w:val="41"/>
        </w:numPr>
        <w:autoSpaceDE w:val="0"/>
        <w:autoSpaceDN w:val="0"/>
        <w:adjustRightInd w:val="0"/>
        <w:jc w:val="both"/>
        <w:rPr>
          <w:rFonts w:eastAsiaTheme="minorHAnsi"/>
          <w:color w:val="000000"/>
          <w:sz w:val="22"/>
          <w:szCs w:val="22"/>
        </w:rPr>
      </w:pPr>
      <w:r w:rsidRPr="00605344">
        <w:rPr>
          <w:rFonts w:eastAsiaTheme="minorHAnsi"/>
          <w:bCs/>
          <w:color w:val="000000"/>
          <w:sz w:val="22"/>
          <w:szCs w:val="22"/>
        </w:rPr>
        <w:t>Talleres de manejo del estrés laboral</w:t>
      </w:r>
    </w:p>
    <w:p w14:paraId="51039086" w14:textId="77777777" w:rsidR="00C5099A" w:rsidRPr="00605344"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3FD4B165" w14:textId="7268A5BB" w:rsidR="00C5099A" w:rsidRPr="00605344" w:rsidRDefault="00715CF3" w:rsidP="00521BED">
      <w:pPr>
        <w:pStyle w:val="Prrafodelista"/>
        <w:numPr>
          <w:ilvl w:val="0"/>
          <w:numId w:val="41"/>
        </w:numPr>
        <w:autoSpaceDE w:val="0"/>
        <w:autoSpaceDN w:val="0"/>
        <w:adjustRightInd w:val="0"/>
        <w:jc w:val="both"/>
        <w:rPr>
          <w:rFonts w:eastAsiaTheme="minorHAnsi"/>
          <w:color w:val="000000"/>
          <w:sz w:val="22"/>
          <w:szCs w:val="22"/>
        </w:rPr>
      </w:pPr>
      <w:r w:rsidRPr="00605344">
        <w:rPr>
          <w:rFonts w:eastAsiaTheme="minorHAnsi"/>
          <w:color w:val="000000"/>
          <w:sz w:val="22"/>
          <w:szCs w:val="22"/>
        </w:rPr>
        <w:t>T</w:t>
      </w:r>
      <w:r w:rsidR="00C5099A" w:rsidRPr="00605344">
        <w:rPr>
          <w:rFonts w:eastAsiaTheme="minorHAnsi"/>
          <w:color w:val="000000"/>
          <w:sz w:val="22"/>
          <w:szCs w:val="22"/>
        </w:rPr>
        <w:t>alleres prácticos para la gestión y manejo de las emociones que</w:t>
      </w:r>
      <w:r w:rsidRPr="00605344">
        <w:rPr>
          <w:rFonts w:eastAsiaTheme="minorHAnsi"/>
          <w:color w:val="000000"/>
          <w:sz w:val="22"/>
          <w:szCs w:val="22"/>
        </w:rPr>
        <w:t xml:space="preserve"> </w:t>
      </w:r>
      <w:r w:rsidR="00C5099A" w:rsidRPr="00605344">
        <w:rPr>
          <w:rFonts w:eastAsiaTheme="minorHAnsi"/>
          <w:color w:val="000000"/>
          <w:sz w:val="22"/>
          <w:szCs w:val="22"/>
        </w:rPr>
        <w:t>nos generen estrés laboral.</w:t>
      </w:r>
    </w:p>
    <w:p w14:paraId="5DA63A2B" w14:textId="77777777" w:rsidR="00C5099A" w:rsidRPr="00605344"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4D127297" w14:textId="77777777" w:rsidR="00C5099A" w:rsidRPr="00605344" w:rsidRDefault="00C5099A" w:rsidP="00521BED">
      <w:pPr>
        <w:pStyle w:val="Prrafodelista"/>
        <w:numPr>
          <w:ilvl w:val="0"/>
          <w:numId w:val="41"/>
        </w:numPr>
        <w:autoSpaceDE w:val="0"/>
        <w:autoSpaceDN w:val="0"/>
        <w:adjustRightInd w:val="0"/>
        <w:jc w:val="both"/>
        <w:rPr>
          <w:rFonts w:eastAsiaTheme="minorHAnsi"/>
          <w:color w:val="000000"/>
          <w:sz w:val="22"/>
          <w:szCs w:val="22"/>
        </w:rPr>
      </w:pPr>
      <w:r w:rsidRPr="00605344">
        <w:rPr>
          <w:rFonts w:eastAsiaTheme="minorHAnsi"/>
          <w:bCs/>
          <w:color w:val="000000"/>
          <w:sz w:val="22"/>
          <w:szCs w:val="22"/>
        </w:rPr>
        <w:t>Talleres de autorregulación emocional -Manejo de la depresión</w:t>
      </w:r>
    </w:p>
    <w:p w14:paraId="46E65BA3" w14:textId="77777777" w:rsidR="00214F61" w:rsidRDefault="00214F61" w:rsidP="00214F61">
      <w:pPr>
        <w:pStyle w:val="Prrafodelista"/>
        <w:autoSpaceDE w:val="0"/>
        <w:autoSpaceDN w:val="0"/>
        <w:adjustRightInd w:val="0"/>
        <w:ind w:left="720"/>
        <w:jc w:val="both"/>
        <w:rPr>
          <w:rFonts w:eastAsiaTheme="minorHAnsi"/>
          <w:color w:val="000000"/>
          <w:sz w:val="22"/>
          <w:szCs w:val="22"/>
        </w:rPr>
      </w:pPr>
    </w:p>
    <w:p w14:paraId="57C2E511" w14:textId="77777777" w:rsidR="00C5099A" w:rsidRPr="00605344" w:rsidRDefault="00C5099A" w:rsidP="00521BED">
      <w:pPr>
        <w:pStyle w:val="Prrafodelista"/>
        <w:numPr>
          <w:ilvl w:val="0"/>
          <w:numId w:val="41"/>
        </w:numPr>
        <w:autoSpaceDE w:val="0"/>
        <w:autoSpaceDN w:val="0"/>
        <w:adjustRightInd w:val="0"/>
        <w:jc w:val="both"/>
        <w:rPr>
          <w:rFonts w:eastAsiaTheme="minorHAnsi"/>
          <w:color w:val="000000"/>
          <w:sz w:val="22"/>
          <w:szCs w:val="22"/>
        </w:rPr>
      </w:pPr>
      <w:r w:rsidRPr="00605344">
        <w:rPr>
          <w:rFonts w:eastAsiaTheme="minorHAnsi"/>
          <w:color w:val="000000"/>
          <w:sz w:val="22"/>
          <w:szCs w:val="22"/>
        </w:rPr>
        <w:t>Para manejo de ansiedad en adultos, jóvenes y niños.</w:t>
      </w:r>
    </w:p>
    <w:p w14:paraId="36DA543E" w14:textId="77777777" w:rsidR="00C5099A" w:rsidRPr="00605344"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2644881C" w14:textId="62EDC2E2" w:rsidR="00C5099A" w:rsidRPr="00605344" w:rsidRDefault="00C5099A" w:rsidP="00521BED">
      <w:pPr>
        <w:pStyle w:val="Prrafodelista"/>
        <w:numPr>
          <w:ilvl w:val="0"/>
          <w:numId w:val="41"/>
        </w:numPr>
        <w:autoSpaceDE w:val="0"/>
        <w:autoSpaceDN w:val="0"/>
        <w:adjustRightInd w:val="0"/>
        <w:jc w:val="both"/>
        <w:rPr>
          <w:rFonts w:eastAsiaTheme="minorHAnsi"/>
          <w:color w:val="000000"/>
          <w:sz w:val="22"/>
          <w:szCs w:val="22"/>
        </w:rPr>
      </w:pPr>
      <w:r w:rsidRPr="00605344">
        <w:rPr>
          <w:rFonts w:eastAsiaTheme="minorHAnsi"/>
          <w:bCs/>
          <w:color w:val="000000"/>
          <w:sz w:val="22"/>
          <w:szCs w:val="22"/>
        </w:rPr>
        <w:t>Patrocinio de la Entidad para la participación</w:t>
      </w:r>
      <w:r w:rsidR="00715CF3" w:rsidRPr="00605344">
        <w:rPr>
          <w:rFonts w:eastAsiaTheme="minorHAnsi"/>
          <w:bCs/>
          <w:color w:val="000000"/>
          <w:sz w:val="22"/>
          <w:szCs w:val="22"/>
        </w:rPr>
        <w:t xml:space="preserve"> </w:t>
      </w:r>
      <w:r w:rsidRPr="00605344">
        <w:rPr>
          <w:rFonts w:eastAsiaTheme="minorHAnsi"/>
          <w:bCs/>
          <w:color w:val="000000"/>
          <w:sz w:val="22"/>
          <w:szCs w:val="22"/>
        </w:rPr>
        <w:t>de funcionarios en más competencias</w:t>
      </w:r>
      <w:r w:rsidR="00715CF3" w:rsidRPr="00605344">
        <w:rPr>
          <w:rFonts w:eastAsiaTheme="minorHAnsi"/>
          <w:bCs/>
          <w:color w:val="000000"/>
          <w:sz w:val="22"/>
          <w:szCs w:val="22"/>
        </w:rPr>
        <w:t xml:space="preserve"> </w:t>
      </w:r>
      <w:r w:rsidRPr="00605344">
        <w:rPr>
          <w:rFonts w:eastAsiaTheme="minorHAnsi"/>
          <w:bCs/>
          <w:color w:val="000000"/>
          <w:sz w:val="22"/>
          <w:szCs w:val="22"/>
        </w:rPr>
        <w:t>deportivas</w:t>
      </w:r>
      <w:r w:rsidR="00715CF3" w:rsidRPr="00605344">
        <w:rPr>
          <w:rFonts w:eastAsiaTheme="minorHAnsi"/>
          <w:bCs/>
          <w:color w:val="000000"/>
          <w:sz w:val="22"/>
          <w:szCs w:val="22"/>
        </w:rPr>
        <w:t>: p</w:t>
      </w:r>
      <w:r w:rsidRPr="00605344">
        <w:rPr>
          <w:rFonts w:eastAsiaTheme="minorHAnsi"/>
          <w:color w:val="000000"/>
          <w:sz w:val="22"/>
          <w:szCs w:val="22"/>
        </w:rPr>
        <w:t>atrocinar (entrenamiento-indumentaria) a grupo selectos de</w:t>
      </w:r>
      <w:r w:rsidR="00715CF3" w:rsidRPr="00605344">
        <w:rPr>
          <w:rFonts w:eastAsiaTheme="minorHAnsi"/>
          <w:color w:val="000000"/>
          <w:sz w:val="22"/>
          <w:szCs w:val="22"/>
        </w:rPr>
        <w:t xml:space="preserve"> </w:t>
      </w:r>
      <w:r w:rsidRPr="00605344">
        <w:rPr>
          <w:rFonts w:eastAsiaTheme="minorHAnsi"/>
          <w:color w:val="000000"/>
          <w:sz w:val="22"/>
          <w:szCs w:val="22"/>
        </w:rPr>
        <w:t>funcionarios en competencias deportivas a nivel nacional</w:t>
      </w:r>
    </w:p>
    <w:p w14:paraId="2E265EE2" w14:textId="77777777" w:rsidR="00C5099A" w:rsidRPr="00605344"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1112CD3C" w14:textId="77777777" w:rsidR="00C5099A" w:rsidRPr="00605344" w:rsidRDefault="00C5099A" w:rsidP="00521BED">
      <w:pPr>
        <w:pStyle w:val="Prrafodelista"/>
        <w:numPr>
          <w:ilvl w:val="0"/>
          <w:numId w:val="41"/>
        </w:numPr>
        <w:autoSpaceDE w:val="0"/>
        <w:autoSpaceDN w:val="0"/>
        <w:adjustRightInd w:val="0"/>
        <w:jc w:val="both"/>
        <w:rPr>
          <w:rFonts w:eastAsiaTheme="minorHAnsi"/>
          <w:color w:val="000000"/>
          <w:sz w:val="22"/>
          <w:szCs w:val="22"/>
        </w:rPr>
      </w:pPr>
      <w:r w:rsidRPr="00605344">
        <w:rPr>
          <w:rFonts w:eastAsiaTheme="minorHAnsi"/>
          <w:color w:val="000000"/>
          <w:sz w:val="22"/>
          <w:szCs w:val="22"/>
        </w:rPr>
        <w:t>Club de Lectura</w:t>
      </w:r>
    </w:p>
    <w:p w14:paraId="19583511" w14:textId="77777777" w:rsidR="00C5099A" w:rsidRPr="00605344"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67F87E7A" w14:textId="77777777" w:rsidR="00C5099A" w:rsidRPr="00605344" w:rsidRDefault="00C5099A" w:rsidP="00521BED">
      <w:pPr>
        <w:pStyle w:val="Prrafodelista"/>
        <w:numPr>
          <w:ilvl w:val="0"/>
          <w:numId w:val="41"/>
        </w:numPr>
        <w:autoSpaceDE w:val="0"/>
        <w:autoSpaceDN w:val="0"/>
        <w:adjustRightInd w:val="0"/>
        <w:jc w:val="both"/>
        <w:rPr>
          <w:rFonts w:eastAsiaTheme="minorHAnsi"/>
          <w:color w:val="000000"/>
          <w:sz w:val="22"/>
          <w:szCs w:val="22"/>
        </w:rPr>
      </w:pPr>
      <w:r w:rsidRPr="00605344">
        <w:rPr>
          <w:rFonts w:eastAsiaTheme="minorHAnsi"/>
          <w:bCs/>
          <w:color w:val="000000"/>
          <w:sz w:val="22"/>
          <w:szCs w:val="22"/>
        </w:rPr>
        <w:t>Capacitaciones relativas al cuidado del medioambiente y al cuidado del planeta</w:t>
      </w:r>
    </w:p>
    <w:p w14:paraId="4318FC17" w14:textId="77777777" w:rsidR="00C5099A" w:rsidRPr="00605344"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308BDC2B" w14:textId="335EFAD6" w:rsidR="00C5099A" w:rsidRPr="00605344" w:rsidRDefault="00C5099A" w:rsidP="00521BED">
      <w:pPr>
        <w:pStyle w:val="Prrafodelista"/>
        <w:numPr>
          <w:ilvl w:val="0"/>
          <w:numId w:val="41"/>
        </w:numPr>
        <w:autoSpaceDE w:val="0"/>
        <w:autoSpaceDN w:val="0"/>
        <w:adjustRightInd w:val="0"/>
        <w:jc w:val="both"/>
        <w:rPr>
          <w:rFonts w:eastAsiaTheme="minorHAnsi"/>
          <w:color w:val="000000"/>
          <w:sz w:val="22"/>
          <w:szCs w:val="22"/>
        </w:rPr>
      </w:pPr>
      <w:r w:rsidRPr="00605344">
        <w:rPr>
          <w:rFonts w:eastAsiaTheme="minorHAnsi"/>
          <w:bCs/>
          <w:color w:val="000000"/>
          <w:sz w:val="22"/>
          <w:szCs w:val="22"/>
        </w:rPr>
        <w:t>Programar y brindar anualmente incentivos</w:t>
      </w:r>
      <w:r w:rsidR="00715CF3" w:rsidRPr="00605344">
        <w:rPr>
          <w:rFonts w:eastAsiaTheme="minorHAnsi"/>
          <w:bCs/>
          <w:color w:val="000000"/>
          <w:sz w:val="22"/>
          <w:szCs w:val="22"/>
        </w:rPr>
        <w:t xml:space="preserve"> </w:t>
      </w:r>
      <w:r w:rsidRPr="00605344">
        <w:rPr>
          <w:rFonts w:eastAsiaTheme="minorHAnsi"/>
          <w:bCs/>
          <w:color w:val="000000"/>
          <w:sz w:val="22"/>
          <w:szCs w:val="22"/>
        </w:rPr>
        <w:t xml:space="preserve">para todas las dependencias con el </w:t>
      </w:r>
      <w:r w:rsidRPr="00605344">
        <w:rPr>
          <w:rFonts w:eastAsiaTheme="minorHAnsi"/>
          <w:color w:val="000000"/>
          <w:sz w:val="22"/>
          <w:szCs w:val="22"/>
        </w:rPr>
        <w:t>fi</w:t>
      </w:r>
      <w:r w:rsidRPr="00605344">
        <w:rPr>
          <w:rFonts w:eastAsiaTheme="minorHAnsi"/>
          <w:bCs/>
          <w:color w:val="000000"/>
          <w:sz w:val="22"/>
          <w:szCs w:val="22"/>
        </w:rPr>
        <w:t>n de que</w:t>
      </w:r>
      <w:r w:rsidR="00715CF3" w:rsidRPr="00605344">
        <w:rPr>
          <w:rFonts w:eastAsiaTheme="minorHAnsi"/>
          <w:bCs/>
          <w:color w:val="000000"/>
          <w:sz w:val="22"/>
          <w:szCs w:val="22"/>
        </w:rPr>
        <w:t xml:space="preserve"> </w:t>
      </w:r>
      <w:r w:rsidRPr="00605344">
        <w:rPr>
          <w:rFonts w:eastAsiaTheme="minorHAnsi"/>
          <w:bCs/>
          <w:color w:val="000000"/>
          <w:sz w:val="22"/>
          <w:szCs w:val="22"/>
        </w:rPr>
        <w:t>cuando estas de manera independiente</w:t>
      </w:r>
      <w:r w:rsidR="00715CF3" w:rsidRPr="00605344">
        <w:rPr>
          <w:rFonts w:eastAsiaTheme="minorHAnsi"/>
          <w:bCs/>
          <w:color w:val="000000"/>
          <w:sz w:val="22"/>
          <w:szCs w:val="22"/>
        </w:rPr>
        <w:t xml:space="preserve"> </w:t>
      </w:r>
      <w:r w:rsidRPr="00605344">
        <w:rPr>
          <w:rFonts w:eastAsiaTheme="minorHAnsi"/>
          <w:bCs/>
          <w:color w:val="000000"/>
          <w:sz w:val="22"/>
          <w:szCs w:val="22"/>
        </w:rPr>
        <w:t>realicen actividades dirigidas a todos los</w:t>
      </w:r>
      <w:r w:rsidR="00715CF3" w:rsidRPr="00605344">
        <w:rPr>
          <w:rFonts w:eastAsiaTheme="minorHAnsi"/>
          <w:bCs/>
          <w:color w:val="000000"/>
          <w:sz w:val="22"/>
          <w:szCs w:val="22"/>
        </w:rPr>
        <w:t xml:space="preserve"> </w:t>
      </w:r>
      <w:r w:rsidRPr="00605344">
        <w:rPr>
          <w:rFonts w:eastAsiaTheme="minorHAnsi"/>
          <w:bCs/>
          <w:color w:val="000000"/>
          <w:sz w:val="22"/>
          <w:szCs w:val="22"/>
        </w:rPr>
        <w:t>servidores y contratistas de la Unidad se</w:t>
      </w:r>
      <w:r w:rsidR="00715CF3" w:rsidRPr="00605344">
        <w:rPr>
          <w:rFonts w:eastAsiaTheme="minorHAnsi"/>
          <w:bCs/>
          <w:color w:val="000000"/>
          <w:sz w:val="22"/>
          <w:szCs w:val="22"/>
        </w:rPr>
        <w:t xml:space="preserve"> </w:t>
      </w:r>
      <w:r w:rsidRPr="00605344">
        <w:rPr>
          <w:rFonts w:eastAsiaTheme="minorHAnsi"/>
          <w:bCs/>
          <w:color w:val="000000"/>
          <w:sz w:val="22"/>
          <w:szCs w:val="22"/>
        </w:rPr>
        <w:t>pueda premiar a los participantes para</w:t>
      </w:r>
      <w:r w:rsidR="00715CF3" w:rsidRPr="00605344">
        <w:rPr>
          <w:rFonts w:eastAsiaTheme="minorHAnsi"/>
          <w:bCs/>
          <w:color w:val="000000"/>
          <w:sz w:val="22"/>
          <w:szCs w:val="22"/>
        </w:rPr>
        <w:t xml:space="preserve"> </w:t>
      </w:r>
      <w:r w:rsidRPr="00605344">
        <w:rPr>
          <w:rFonts w:eastAsiaTheme="minorHAnsi"/>
          <w:bCs/>
          <w:color w:val="000000"/>
          <w:sz w:val="22"/>
          <w:szCs w:val="22"/>
        </w:rPr>
        <w:t>incentivarlos</w:t>
      </w:r>
    </w:p>
    <w:p w14:paraId="008A20FC" w14:textId="77777777" w:rsidR="00C5099A" w:rsidRPr="00605344"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4E202256" w14:textId="02B1F19A" w:rsidR="00C5099A" w:rsidRPr="00605344" w:rsidRDefault="00C5099A" w:rsidP="00521BED">
      <w:pPr>
        <w:pStyle w:val="Prrafodelista"/>
        <w:numPr>
          <w:ilvl w:val="0"/>
          <w:numId w:val="41"/>
        </w:numPr>
        <w:autoSpaceDE w:val="0"/>
        <w:autoSpaceDN w:val="0"/>
        <w:adjustRightInd w:val="0"/>
        <w:jc w:val="both"/>
        <w:rPr>
          <w:rFonts w:eastAsiaTheme="minorHAnsi"/>
          <w:color w:val="000000"/>
          <w:sz w:val="22"/>
          <w:szCs w:val="22"/>
        </w:rPr>
      </w:pPr>
      <w:r w:rsidRPr="00605344">
        <w:rPr>
          <w:rFonts w:eastAsiaTheme="minorHAnsi"/>
          <w:color w:val="000000"/>
          <w:sz w:val="22"/>
          <w:szCs w:val="22"/>
        </w:rPr>
        <w:t>Realizar unas sesiones de "comparte lo que sabes", tenemos dentro</w:t>
      </w:r>
      <w:r w:rsidR="00715CF3" w:rsidRPr="00605344">
        <w:rPr>
          <w:rFonts w:eastAsiaTheme="minorHAnsi"/>
          <w:color w:val="000000"/>
          <w:sz w:val="22"/>
          <w:szCs w:val="22"/>
        </w:rPr>
        <w:t xml:space="preserve"> </w:t>
      </w:r>
      <w:r w:rsidRPr="00605344">
        <w:rPr>
          <w:rFonts w:eastAsiaTheme="minorHAnsi"/>
          <w:color w:val="000000"/>
          <w:sz w:val="22"/>
          <w:szCs w:val="22"/>
        </w:rPr>
        <w:t>de la UAECD personas que dominan a la perfección ciertos temas,</w:t>
      </w:r>
      <w:r w:rsidR="00715CF3" w:rsidRPr="00605344">
        <w:rPr>
          <w:rFonts w:eastAsiaTheme="minorHAnsi"/>
          <w:color w:val="000000"/>
          <w:sz w:val="22"/>
          <w:szCs w:val="22"/>
        </w:rPr>
        <w:t xml:space="preserve"> </w:t>
      </w:r>
      <w:r w:rsidRPr="00605344">
        <w:rPr>
          <w:rFonts w:eastAsiaTheme="minorHAnsi"/>
          <w:color w:val="000000"/>
          <w:sz w:val="22"/>
          <w:szCs w:val="22"/>
        </w:rPr>
        <w:t>estas personas podrían "donar" 1 hora para enseñar a quienes</w:t>
      </w:r>
      <w:r w:rsidR="00715CF3" w:rsidRPr="00605344">
        <w:rPr>
          <w:rFonts w:eastAsiaTheme="minorHAnsi"/>
          <w:color w:val="000000"/>
          <w:sz w:val="22"/>
          <w:szCs w:val="22"/>
        </w:rPr>
        <w:t xml:space="preserve"> </w:t>
      </w:r>
      <w:r w:rsidRPr="00605344">
        <w:rPr>
          <w:rFonts w:eastAsiaTheme="minorHAnsi"/>
          <w:color w:val="000000"/>
          <w:sz w:val="22"/>
          <w:szCs w:val="22"/>
        </w:rPr>
        <w:t xml:space="preserve">estén interesados en diferentes temas. </w:t>
      </w:r>
      <w:r w:rsidR="00715CF3" w:rsidRPr="00605344">
        <w:rPr>
          <w:rFonts w:eastAsiaTheme="minorHAnsi"/>
          <w:color w:val="000000"/>
          <w:sz w:val="22"/>
          <w:szCs w:val="22"/>
        </w:rPr>
        <w:t>P</w:t>
      </w:r>
      <w:r w:rsidRPr="00605344">
        <w:rPr>
          <w:rFonts w:eastAsiaTheme="minorHAnsi"/>
          <w:color w:val="000000"/>
          <w:sz w:val="22"/>
          <w:szCs w:val="22"/>
        </w:rPr>
        <w:t>uede ser desde</w:t>
      </w:r>
      <w:r w:rsidR="00715CF3" w:rsidRPr="00605344">
        <w:rPr>
          <w:rFonts w:eastAsiaTheme="minorHAnsi"/>
          <w:color w:val="000000"/>
          <w:sz w:val="22"/>
          <w:szCs w:val="22"/>
        </w:rPr>
        <w:t xml:space="preserve"> </w:t>
      </w:r>
      <w:r w:rsidRPr="00605344">
        <w:rPr>
          <w:rFonts w:eastAsiaTheme="minorHAnsi"/>
          <w:color w:val="000000"/>
          <w:sz w:val="22"/>
          <w:szCs w:val="22"/>
        </w:rPr>
        <w:t>manualidades hasta temas especializados que tengan o no que ver</w:t>
      </w:r>
      <w:r w:rsidR="00715CF3" w:rsidRPr="00605344">
        <w:rPr>
          <w:rFonts w:eastAsiaTheme="minorHAnsi"/>
          <w:color w:val="000000"/>
          <w:sz w:val="22"/>
          <w:szCs w:val="22"/>
        </w:rPr>
        <w:t xml:space="preserve"> con nuestras tareas </w:t>
      </w:r>
    </w:p>
    <w:p w14:paraId="41D21F53" w14:textId="77777777" w:rsidR="00C5099A" w:rsidRPr="00605344"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35088F8A" w14:textId="0F2D48BC" w:rsidR="00C5099A" w:rsidRPr="00605344" w:rsidRDefault="00C5099A" w:rsidP="00521BED">
      <w:pPr>
        <w:pStyle w:val="Prrafodelista"/>
        <w:numPr>
          <w:ilvl w:val="0"/>
          <w:numId w:val="41"/>
        </w:numPr>
        <w:autoSpaceDE w:val="0"/>
        <w:autoSpaceDN w:val="0"/>
        <w:adjustRightInd w:val="0"/>
        <w:jc w:val="both"/>
        <w:rPr>
          <w:rFonts w:eastAsiaTheme="minorHAnsi"/>
          <w:color w:val="000000"/>
          <w:sz w:val="22"/>
          <w:szCs w:val="22"/>
        </w:rPr>
      </w:pPr>
      <w:r w:rsidRPr="00605344">
        <w:rPr>
          <w:rFonts w:eastAsiaTheme="minorHAnsi"/>
          <w:color w:val="000000"/>
          <w:sz w:val="22"/>
          <w:szCs w:val="22"/>
        </w:rPr>
        <w:t>Parte de la integración, que se hagan olimpiadas deportivas en un</w:t>
      </w:r>
      <w:r w:rsidR="00715CF3" w:rsidRPr="00605344">
        <w:rPr>
          <w:rFonts w:eastAsiaTheme="minorHAnsi"/>
          <w:color w:val="000000"/>
          <w:sz w:val="22"/>
          <w:szCs w:val="22"/>
        </w:rPr>
        <w:t xml:space="preserve"> </w:t>
      </w:r>
      <w:r w:rsidRPr="00605344">
        <w:rPr>
          <w:rFonts w:eastAsiaTheme="minorHAnsi"/>
          <w:color w:val="000000"/>
          <w:sz w:val="22"/>
          <w:szCs w:val="22"/>
        </w:rPr>
        <w:t>fin de semana que haya puente donde participe la mayoría de los</w:t>
      </w:r>
      <w:r w:rsidR="00715CF3" w:rsidRPr="00605344">
        <w:rPr>
          <w:rFonts w:eastAsiaTheme="minorHAnsi"/>
          <w:color w:val="000000"/>
          <w:sz w:val="22"/>
          <w:szCs w:val="22"/>
        </w:rPr>
        <w:t xml:space="preserve"> </w:t>
      </w:r>
      <w:r w:rsidRPr="00605344">
        <w:rPr>
          <w:rFonts w:eastAsiaTheme="minorHAnsi"/>
          <w:color w:val="000000"/>
          <w:sz w:val="22"/>
          <w:szCs w:val="22"/>
        </w:rPr>
        <w:t>funcionarios</w:t>
      </w:r>
    </w:p>
    <w:p w14:paraId="1CCCF1D8" w14:textId="77777777" w:rsidR="00715CF3" w:rsidRPr="00605344" w:rsidRDefault="00715CF3" w:rsidP="00605344">
      <w:pPr>
        <w:autoSpaceDE w:val="0"/>
        <w:autoSpaceDN w:val="0"/>
        <w:adjustRightInd w:val="0"/>
        <w:spacing w:after="0" w:line="240" w:lineRule="auto"/>
        <w:jc w:val="both"/>
        <w:rPr>
          <w:rFonts w:ascii="Times New Roman" w:eastAsiaTheme="minorHAnsi" w:hAnsi="Times New Roman"/>
          <w:bCs/>
          <w:color w:val="000000"/>
        </w:rPr>
      </w:pPr>
    </w:p>
    <w:p w14:paraId="2D26369D" w14:textId="76DB6249" w:rsidR="00C5099A" w:rsidRPr="00605344" w:rsidRDefault="00C5099A" w:rsidP="00521BED">
      <w:pPr>
        <w:pStyle w:val="Prrafodelista"/>
        <w:numPr>
          <w:ilvl w:val="0"/>
          <w:numId w:val="41"/>
        </w:numPr>
        <w:autoSpaceDE w:val="0"/>
        <w:autoSpaceDN w:val="0"/>
        <w:adjustRightInd w:val="0"/>
        <w:jc w:val="both"/>
        <w:rPr>
          <w:rFonts w:eastAsiaTheme="minorHAnsi"/>
          <w:color w:val="000000"/>
          <w:sz w:val="22"/>
          <w:szCs w:val="22"/>
        </w:rPr>
      </w:pPr>
      <w:r w:rsidRPr="00605344">
        <w:rPr>
          <w:rFonts w:eastAsiaTheme="minorHAnsi"/>
          <w:bCs/>
          <w:color w:val="000000"/>
          <w:sz w:val="22"/>
          <w:szCs w:val="22"/>
        </w:rPr>
        <w:t>Promover cursos sobre agricultura urbana</w:t>
      </w:r>
      <w:r w:rsidR="00715CF3" w:rsidRPr="00605344">
        <w:rPr>
          <w:rFonts w:eastAsiaTheme="minorHAnsi"/>
          <w:bCs/>
          <w:color w:val="000000"/>
          <w:sz w:val="22"/>
          <w:szCs w:val="22"/>
        </w:rPr>
        <w:t xml:space="preserve"> </w:t>
      </w:r>
      <w:r w:rsidRPr="00605344">
        <w:rPr>
          <w:rFonts w:eastAsiaTheme="minorHAnsi"/>
          <w:bCs/>
          <w:color w:val="000000"/>
          <w:sz w:val="22"/>
          <w:szCs w:val="22"/>
        </w:rPr>
        <w:t>para los funcionarios con sus familias en</w:t>
      </w:r>
      <w:r w:rsidR="00715CF3" w:rsidRPr="00605344">
        <w:rPr>
          <w:rFonts w:eastAsiaTheme="minorHAnsi"/>
          <w:bCs/>
          <w:color w:val="000000"/>
          <w:sz w:val="22"/>
          <w:szCs w:val="22"/>
        </w:rPr>
        <w:t xml:space="preserve"> </w:t>
      </w:r>
      <w:r w:rsidRPr="00605344">
        <w:rPr>
          <w:rFonts w:eastAsiaTheme="minorHAnsi"/>
          <w:bCs/>
          <w:color w:val="000000"/>
          <w:sz w:val="22"/>
          <w:szCs w:val="22"/>
        </w:rPr>
        <w:t>convenio con entidades como el Jardín</w:t>
      </w:r>
      <w:r w:rsidR="00715CF3" w:rsidRPr="00605344">
        <w:rPr>
          <w:rFonts w:eastAsiaTheme="minorHAnsi"/>
          <w:bCs/>
          <w:color w:val="000000"/>
          <w:sz w:val="22"/>
          <w:szCs w:val="22"/>
        </w:rPr>
        <w:t xml:space="preserve"> </w:t>
      </w:r>
      <w:r w:rsidRPr="00605344">
        <w:rPr>
          <w:rFonts w:eastAsiaTheme="minorHAnsi"/>
          <w:bCs/>
          <w:color w:val="000000"/>
          <w:sz w:val="22"/>
          <w:szCs w:val="22"/>
        </w:rPr>
        <w:t>Botánico.</w:t>
      </w:r>
    </w:p>
    <w:p w14:paraId="43ADFBBE" w14:textId="77777777" w:rsidR="00C5099A" w:rsidRPr="00605344"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049F83D1" w14:textId="68B2C5EA" w:rsidR="00C5099A" w:rsidRPr="00605344" w:rsidRDefault="00C5099A" w:rsidP="00521BED">
      <w:pPr>
        <w:pStyle w:val="Prrafodelista"/>
        <w:numPr>
          <w:ilvl w:val="0"/>
          <w:numId w:val="41"/>
        </w:numPr>
        <w:autoSpaceDE w:val="0"/>
        <w:autoSpaceDN w:val="0"/>
        <w:adjustRightInd w:val="0"/>
        <w:jc w:val="both"/>
        <w:rPr>
          <w:rFonts w:eastAsiaTheme="minorHAnsi"/>
          <w:color w:val="000000"/>
          <w:sz w:val="22"/>
          <w:szCs w:val="22"/>
        </w:rPr>
      </w:pPr>
      <w:r w:rsidRPr="00605344">
        <w:rPr>
          <w:rFonts w:eastAsiaTheme="minorHAnsi"/>
          <w:bCs/>
          <w:color w:val="000000"/>
          <w:sz w:val="22"/>
          <w:szCs w:val="22"/>
        </w:rPr>
        <w:t>Dar el especio de 1 hora al mes para realizar</w:t>
      </w:r>
      <w:r w:rsidR="00715CF3" w:rsidRPr="00605344">
        <w:rPr>
          <w:rFonts w:eastAsiaTheme="minorHAnsi"/>
          <w:bCs/>
          <w:color w:val="000000"/>
          <w:sz w:val="22"/>
          <w:szCs w:val="22"/>
        </w:rPr>
        <w:t xml:space="preserve"> </w:t>
      </w:r>
      <w:r w:rsidRPr="00605344">
        <w:rPr>
          <w:rFonts w:eastAsiaTheme="minorHAnsi"/>
          <w:bCs/>
          <w:color w:val="000000"/>
          <w:sz w:val="22"/>
          <w:szCs w:val="22"/>
        </w:rPr>
        <w:t>actividades de integración en cada equipo de</w:t>
      </w:r>
      <w:r w:rsidR="00715CF3" w:rsidRPr="00605344">
        <w:rPr>
          <w:rFonts w:eastAsiaTheme="minorHAnsi"/>
          <w:bCs/>
          <w:color w:val="000000"/>
          <w:sz w:val="22"/>
          <w:szCs w:val="22"/>
        </w:rPr>
        <w:t xml:space="preserve"> </w:t>
      </w:r>
      <w:r w:rsidRPr="00605344">
        <w:rPr>
          <w:rFonts w:eastAsiaTheme="minorHAnsi"/>
          <w:bCs/>
          <w:color w:val="000000"/>
          <w:sz w:val="22"/>
          <w:szCs w:val="22"/>
        </w:rPr>
        <w:t>trabajo</w:t>
      </w:r>
    </w:p>
    <w:p w14:paraId="76908997" w14:textId="77777777" w:rsidR="00C5099A" w:rsidRPr="00605344"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21FB6D8E" w14:textId="7E524CDD" w:rsidR="00C5099A" w:rsidRPr="00605344" w:rsidRDefault="00C5099A" w:rsidP="00521BED">
      <w:pPr>
        <w:pStyle w:val="Prrafodelista"/>
        <w:numPr>
          <w:ilvl w:val="0"/>
          <w:numId w:val="41"/>
        </w:numPr>
        <w:autoSpaceDE w:val="0"/>
        <w:autoSpaceDN w:val="0"/>
        <w:adjustRightInd w:val="0"/>
        <w:jc w:val="both"/>
        <w:rPr>
          <w:rFonts w:eastAsiaTheme="minorHAnsi"/>
          <w:color w:val="000000"/>
          <w:sz w:val="22"/>
          <w:szCs w:val="22"/>
        </w:rPr>
      </w:pPr>
      <w:r w:rsidRPr="00605344">
        <w:rPr>
          <w:rFonts w:eastAsiaTheme="minorHAnsi"/>
          <w:bCs/>
          <w:color w:val="000000"/>
          <w:sz w:val="22"/>
          <w:szCs w:val="22"/>
        </w:rPr>
        <w:t>Crear espacios de intercambio de funciones</w:t>
      </w:r>
      <w:r w:rsidR="00715CF3" w:rsidRPr="00605344">
        <w:rPr>
          <w:rFonts w:eastAsiaTheme="minorHAnsi"/>
          <w:bCs/>
          <w:color w:val="000000"/>
          <w:sz w:val="22"/>
          <w:szCs w:val="22"/>
        </w:rPr>
        <w:t xml:space="preserve"> </w:t>
      </w:r>
      <w:r w:rsidRPr="00605344">
        <w:rPr>
          <w:rFonts w:eastAsiaTheme="minorHAnsi"/>
          <w:bCs/>
          <w:color w:val="000000"/>
          <w:sz w:val="22"/>
          <w:szCs w:val="22"/>
        </w:rPr>
        <w:t>(día) misionales vs administrativos para tener</w:t>
      </w:r>
      <w:r w:rsidR="00715CF3" w:rsidRPr="00605344">
        <w:rPr>
          <w:rFonts w:eastAsiaTheme="minorHAnsi"/>
          <w:bCs/>
          <w:color w:val="000000"/>
          <w:sz w:val="22"/>
          <w:szCs w:val="22"/>
        </w:rPr>
        <w:t xml:space="preserve"> </w:t>
      </w:r>
      <w:r w:rsidRPr="00605344">
        <w:rPr>
          <w:rFonts w:eastAsiaTheme="minorHAnsi"/>
          <w:bCs/>
          <w:color w:val="000000"/>
          <w:sz w:val="22"/>
          <w:szCs w:val="22"/>
        </w:rPr>
        <w:t>un mejor contexto de nuestras funciones</w:t>
      </w:r>
    </w:p>
    <w:p w14:paraId="45A69243" w14:textId="77777777" w:rsidR="00C5099A" w:rsidRPr="00605344"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7244B00F" w14:textId="22F076AF" w:rsidR="00C5099A" w:rsidRPr="00605344" w:rsidRDefault="00C5099A" w:rsidP="00521BED">
      <w:pPr>
        <w:pStyle w:val="Prrafodelista"/>
        <w:numPr>
          <w:ilvl w:val="0"/>
          <w:numId w:val="41"/>
        </w:numPr>
        <w:autoSpaceDE w:val="0"/>
        <w:autoSpaceDN w:val="0"/>
        <w:adjustRightInd w:val="0"/>
        <w:jc w:val="both"/>
        <w:rPr>
          <w:rFonts w:eastAsiaTheme="minorHAnsi"/>
          <w:color w:val="000000"/>
          <w:sz w:val="22"/>
          <w:szCs w:val="22"/>
        </w:rPr>
      </w:pPr>
      <w:r w:rsidRPr="00605344">
        <w:rPr>
          <w:rFonts w:eastAsiaTheme="minorHAnsi"/>
          <w:bCs/>
          <w:color w:val="000000"/>
          <w:sz w:val="22"/>
          <w:szCs w:val="22"/>
        </w:rPr>
        <w:t>Celebración cumpleaños</w:t>
      </w:r>
      <w:r w:rsidR="00715CF3" w:rsidRPr="00605344">
        <w:rPr>
          <w:rFonts w:eastAsiaTheme="minorHAnsi"/>
          <w:bCs/>
          <w:color w:val="000000"/>
          <w:sz w:val="22"/>
          <w:szCs w:val="22"/>
        </w:rPr>
        <w:t xml:space="preserve">: </w:t>
      </w:r>
      <w:r w:rsidRPr="00605344">
        <w:rPr>
          <w:rFonts w:eastAsiaTheme="minorHAnsi"/>
          <w:color w:val="000000"/>
          <w:sz w:val="22"/>
          <w:szCs w:val="22"/>
        </w:rPr>
        <w:t>Festejar los cumpleaños por áreas o dependencias una tarde cada</w:t>
      </w:r>
      <w:r w:rsidR="00715CF3" w:rsidRPr="00605344">
        <w:rPr>
          <w:rFonts w:eastAsiaTheme="minorHAnsi"/>
          <w:color w:val="000000"/>
          <w:sz w:val="22"/>
          <w:szCs w:val="22"/>
        </w:rPr>
        <w:t xml:space="preserve"> </w:t>
      </w:r>
      <w:r w:rsidRPr="00605344">
        <w:rPr>
          <w:rFonts w:eastAsiaTheme="minorHAnsi"/>
          <w:color w:val="000000"/>
          <w:sz w:val="22"/>
          <w:szCs w:val="22"/>
        </w:rPr>
        <w:t>mes</w:t>
      </w:r>
    </w:p>
    <w:p w14:paraId="50231B0C" w14:textId="77777777" w:rsidR="00C5099A" w:rsidRPr="00605344"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6DD16EE7" w14:textId="430E7812" w:rsidR="00C5099A" w:rsidRPr="00605344" w:rsidRDefault="00C5099A" w:rsidP="00521BED">
      <w:pPr>
        <w:pStyle w:val="Prrafodelista"/>
        <w:numPr>
          <w:ilvl w:val="0"/>
          <w:numId w:val="41"/>
        </w:numPr>
        <w:autoSpaceDE w:val="0"/>
        <w:autoSpaceDN w:val="0"/>
        <w:adjustRightInd w:val="0"/>
        <w:jc w:val="both"/>
        <w:rPr>
          <w:rFonts w:eastAsiaTheme="minorHAnsi"/>
          <w:color w:val="000000"/>
          <w:sz w:val="22"/>
          <w:szCs w:val="22"/>
        </w:rPr>
      </w:pPr>
      <w:r w:rsidRPr="00605344">
        <w:rPr>
          <w:rFonts w:eastAsiaTheme="minorHAnsi"/>
          <w:bCs/>
          <w:color w:val="000000"/>
          <w:sz w:val="22"/>
          <w:szCs w:val="22"/>
        </w:rPr>
        <w:t>Que el día compensado por participación en</w:t>
      </w:r>
      <w:r w:rsidR="00715CF3" w:rsidRPr="00605344">
        <w:rPr>
          <w:rFonts w:eastAsiaTheme="minorHAnsi"/>
          <w:bCs/>
          <w:color w:val="000000"/>
          <w:sz w:val="22"/>
          <w:szCs w:val="22"/>
        </w:rPr>
        <w:t xml:space="preserve"> </w:t>
      </w:r>
      <w:r w:rsidRPr="00605344">
        <w:rPr>
          <w:rFonts w:eastAsiaTheme="minorHAnsi"/>
          <w:bCs/>
          <w:color w:val="000000"/>
          <w:sz w:val="22"/>
          <w:szCs w:val="22"/>
        </w:rPr>
        <w:t>Comités tenga vigencia de 1 año y no de 3</w:t>
      </w:r>
      <w:r w:rsidR="00715CF3" w:rsidRPr="00605344">
        <w:rPr>
          <w:rFonts w:eastAsiaTheme="minorHAnsi"/>
          <w:bCs/>
          <w:color w:val="000000"/>
          <w:sz w:val="22"/>
          <w:szCs w:val="22"/>
        </w:rPr>
        <w:t xml:space="preserve"> </w:t>
      </w:r>
      <w:r w:rsidRPr="00605344">
        <w:rPr>
          <w:rFonts w:eastAsiaTheme="minorHAnsi"/>
          <w:bCs/>
          <w:color w:val="000000"/>
          <w:sz w:val="22"/>
          <w:szCs w:val="22"/>
        </w:rPr>
        <w:t>meses</w:t>
      </w:r>
    </w:p>
    <w:p w14:paraId="73C27A40" w14:textId="77777777" w:rsidR="00C5099A" w:rsidRPr="00605344" w:rsidRDefault="00C5099A" w:rsidP="00521BED">
      <w:pPr>
        <w:pStyle w:val="Prrafodelista"/>
        <w:numPr>
          <w:ilvl w:val="0"/>
          <w:numId w:val="41"/>
        </w:numPr>
        <w:autoSpaceDE w:val="0"/>
        <w:autoSpaceDN w:val="0"/>
        <w:adjustRightInd w:val="0"/>
        <w:jc w:val="both"/>
        <w:rPr>
          <w:rFonts w:eastAsiaTheme="minorHAnsi"/>
          <w:color w:val="000000"/>
          <w:sz w:val="22"/>
          <w:szCs w:val="22"/>
        </w:rPr>
      </w:pPr>
      <w:r w:rsidRPr="00605344">
        <w:rPr>
          <w:rFonts w:eastAsiaTheme="minorHAnsi"/>
          <w:bCs/>
          <w:color w:val="000000"/>
          <w:sz w:val="22"/>
          <w:szCs w:val="22"/>
        </w:rPr>
        <w:t>Comunicación asertiva</w:t>
      </w:r>
    </w:p>
    <w:p w14:paraId="12A18DD2" w14:textId="77777777" w:rsidR="00715CF3" w:rsidRPr="00605344" w:rsidRDefault="00715CF3" w:rsidP="00605344">
      <w:pPr>
        <w:autoSpaceDE w:val="0"/>
        <w:autoSpaceDN w:val="0"/>
        <w:adjustRightInd w:val="0"/>
        <w:spacing w:after="0" w:line="240" w:lineRule="auto"/>
        <w:jc w:val="both"/>
        <w:rPr>
          <w:rFonts w:ascii="Times New Roman" w:eastAsiaTheme="minorHAnsi" w:hAnsi="Times New Roman"/>
          <w:bCs/>
          <w:color w:val="000000"/>
        </w:rPr>
      </w:pPr>
    </w:p>
    <w:p w14:paraId="3A09F045" w14:textId="1FE7B7A1" w:rsidR="00C5099A" w:rsidRPr="00605344" w:rsidRDefault="00C5099A" w:rsidP="00521BED">
      <w:pPr>
        <w:pStyle w:val="Prrafodelista"/>
        <w:numPr>
          <w:ilvl w:val="0"/>
          <w:numId w:val="41"/>
        </w:numPr>
        <w:autoSpaceDE w:val="0"/>
        <w:autoSpaceDN w:val="0"/>
        <w:adjustRightInd w:val="0"/>
        <w:jc w:val="both"/>
        <w:rPr>
          <w:rFonts w:eastAsiaTheme="minorHAnsi"/>
          <w:color w:val="000000"/>
          <w:sz w:val="22"/>
          <w:szCs w:val="22"/>
        </w:rPr>
      </w:pPr>
      <w:r w:rsidRPr="00605344">
        <w:rPr>
          <w:rFonts w:eastAsiaTheme="minorHAnsi"/>
          <w:bCs/>
          <w:color w:val="000000"/>
          <w:sz w:val="22"/>
          <w:szCs w:val="22"/>
        </w:rPr>
        <w:t>Talleres de solidaridad y sororidad</w:t>
      </w:r>
      <w:r w:rsidR="00715CF3" w:rsidRPr="00605344">
        <w:rPr>
          <w:rFonts w:eastAsiaTheme="minorHAnsi"/>
          <w:bCs/>
          <w:color w:val="000000"/>
          <w:sz w:val="22"/>
          <w:szCs w:val="22"/>
        </w:rPr>
        <w:t xml:space="preserve">: </w:t>
      </w:r>
      <w:r w:rsidRPr="00605344">
        <w:rPr>
          <w:rFonts w:eastAsiaTheme="minorHAnsi"/>
          <w:color w:val="000000"/>
          <w:sz w:val="22"/>
          <w:szCs w:val="22"/>
        </w:rPr>
        <w:t>Comprensión de forma empática y apoyo humano.</w:t>
      </w:r>
    </w:p>
    <w:p w14:paraId="0F1DDD26" w14:textId="77777777" w:rsidR="00C5099A" w:rsidRPr="00605344"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07B9A0DF" w14:textId="77777777" w:rsidR="00C5099A" w:rsidRPr="00605344" w:rsidRDefault="00C5099A" w:rsidP="00521BED">
      <w:pPr>
        <w:pStyle w:val="Prrafodelista"/>
        <w:numPr>
          <w:ilvl w:val="0"/>
          <w:numId w:val="41"/>
        </w:numPr>
        <w:autoSpaceDE w:val="0"/>
        <w:autoSpaceDN w:val="0"/>
        <w:adjustRightInd w:val="0"/>
        <w:jc w:val="both"/>
        <w:rPr>
          <w:rFonts w:eastAsiaTheme="minorHAnsi"/>
          <w:color w:val="000000"/>
          <w:sz w:val="22"/>
          <w:szCs w:val="22"/>
        </w:rPr>
      </w:pPr>
      <w:r w:rsidRPr="00605344">
        <w:rPr>
          <w:rFonts w:eastAsiaTheme="minorHAnsi"/>
          <w:color w:val="000000"/>
          <w:sz w:val="22"/>
          <w:szCs w:val="22"/>
        </w:rPr>
        <w:t>Promover el sentido de pertenencia y cultura organizacional (Todos somos catastro) (Intercambio de experiencias Territorios-Bogotá)</w:t>
      </w:r>
    </w:p>
    <w:p w14:paraId="775D48F9" w14:textId="77777777" w:rsidR="00C5099A" w:rsidRPr="00605344"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43F1CEDC" w14:textId="4C074906" w:rsidR="00C5099A" w:rsidRPr="00605344" w:rsidRDefault="00C5099A" w:rsidP="00521BED">
      <w:pPr>
        <w:pStyle w:val="Prrafodelista"/>
        <w:numPr>
          <w:ilvl w:val="0"/>
          <w:numId w:val="41"/>
        </w:numPr>
        <w:autoSpaceDE w:val="0"/>
        <w:autoSpaceDN w:val="0"/>
        <w:adjustRightInd w:val="0"/>
        <w:jc w:val="both"/>
        <w:rPr>
          <w:rFonts w:eastAsiaTheme="minorHAnsi"/>
          <w:color w:val="000000"/>
          <w:sz w:val="22"/>
          <w:szCs w:val="22"/>
        </w:rPr>
      </w:pPr>
      <w:r w:rsidRPr="00605344">
        <w:rPr>
          <w:rFonts w:eastAsiaTheme="minorHAnsi"/>
          <w:bCs/>
          <w:color w:val="000000"/>
          <w:sz w:val="22"/>
          <w:szCs w:val="22"/>
        </w:rPr>
        <w:t xml:space="preserve">Talleres de </w:t>
      </w:r>
      <w:proofErr w:type="spellStart"/>
      <w:r w:rsidRPr="00605344">
        <w:rPr>
          <w:rFonts w:eastAsiaTheme="minorHAnsi"/>
          <w:bCs/>
          <w:color w:val="000000"/>
          <w:sz w:val="22"/>
          <w:szCs w:val="22"/>
        </w:rPr>
        <w:t>team</w:t>
      </w:r>
      <w:proofErr w:type="spellEnd"/>
      <w:r w:rsidRPr="00605344">
        <w:rPr>
          <w:rFonts w:eastAsiaTheme="minorHAnsi"/>
          <w:bCs/>
          <w:color w:val="000000"/>
          <w:sz w:val="22"/>
          <w:szCs w:val="22"/>
        </w:rPr>
        <w:t xml:space="preserve"> </w:t>
      </w:r>
      <w:proofErr w:type="spellStart"/>
      <w:r w:rsidRPr="00605344">
        <w:rPr>
          <w:rFonts w:eastAsiaTheme="minorHAnsi"/>
          <w:bCs/>
          <w:color w:val="000000"/>
          <w:sz w:val="22"/>
          <w:szCs w:val="22"/>
        </w:rPr>
        <w:t>building</w:t>
      </w:r>
      <w:proofErr w:type="spellEnd"/>
      <w:r w:rsidR="00715CF3" w:rsidRPr="00605344">
        <w:rPr>
          <w:rFonts w:eastAsiaTheme="minorHAnsi"/>
          <w:bCs/>
          <w:color w:val="000000"/>
          <w:sz w:val="22"/>
          <w:szCs w:val="22"/>
        </w:rPr>
        <w:t>: d</w:t>
      </w:r>
      <w:r w:rsidRPr="00605344">
        <w:rPr>
          <w:rFonts w:eastAsiaTheme="minorHAnsi"/>
          <w:color w:val="000000"/>
          <w:sz w:val="22"/>
          <w:szCs w:val="22"/>
        </w:rPr>
        <w:t>onde se integren los jefes de área y su equipo de trabajo.</w:t>
      </w:r>
    </w:p>
    <w:p w14:paraId="2E99B82C" w14:textId="77777777" w:rsidR="00C5099A" w:rsidRPr="00605344"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2D0DD209" w14:textId="43DF5B01" w:rsidR="00C5099A" w:rsidRPr="00605344" w:rsidRDefault="00C5099A" w:rsidP="00521BED">
      <w:pPr>
        <w:pStyle w:val="Prrafodelista"/>
        <w:numPr>
          <w:ilvl w:val="0"/>
          <w:numId w:val="41"/>
        </w:numPr>
        <w:autoSpaceDE w:val="0"/>
        <w:autoSpaceDN w:val="0"/>
        <w:adjustRightInd w:val="0"/>
        <w:jc w:val="both"/>
        <w:rPr>
          <w:rFonts w:eastAsiaTheme="minorHAnsi"/>
          <w:color w:val="000000"/>
          <w:sz w:val="22"/>
          <w:szCs w:val="22"/>
        </w:rPr>
      </w:pPr>
      <w:r w:rsidRPr="00605344">
        <w:rPr>
          <w:rFonts w:eastAsiaTheme="minorHAnsi"/>
          <w:bCs/>
          <w:color w:val="000000"/>
          <w:sz w:val="22"/>
          <w:szCs w:val="22"/>
        </w:rPr>
        <w:t>T</w:t>
      </w:r>
      <w:r w:rsidR="00715CF3" w:rsidRPr="00605344">
        <w:rPr>
          <w:rFonts w:eastAsiaTheme="minorHAnsi"/>
          <w:bCs/>
          <w:color w:val="000000"/>
          <w:sz w:val="22"/>
          <w:szCs w:val="22"/>
        </w:rPr>
        <w:t xml:space="preserve">alleres de desconexión laboral: </w:t>
      </w:r>
      <w:r w:rsidRPr="00605344">
        <w:rPr>
          <w:rFonts w:eastAsiaTheme="minorHAnsi"/>
          <w:color w:val="000000"/>
          <w:sz w:val="22"/>
          <w:szCs w:val="22"/>
        </w:rPr>
        <w:t>Armonía del trabajo con la vida familiar</w:t>
      </w:r>
    </w:p>
    <w:p w14:paraId="063F76D2" w14:textId="77777777" w:rsidR="00C5099A" w:rsidRPr="00605344"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4BBDF7B5" w14:textId="61EBEE18" w:rsidR="00C5099A" w:rsidRPr="00605344" w:rsidRDefault="00C5099A" w:rsidP="00521BED">
      <w:pPr>
        <w:pStyle w:val="Prrafodelista"/>
        <w:numPr>
          <w:ilvl w:val="0"/>
          <w:numId w:val="41"/>
        </w:numPr>
        <w:autoSpaceDE w:val="0"/>
        <w:autoSpaceDN w:val="0"/>
        <w:adjustRightInd w:val="0"/>
        <w:jc w:val="both"/>
        <w:rPr>
          <w:rFonts w:eastAsiaTheme="minorHAnsi"/>
          <w:color w:val="000000"/>
          <w:sz w:val="22"/>
          <w:szCs w:val="22"/>
        </w:rPr>
      </w:pPr>
      <w:r w:rsidRPr="00605344">
        <w:rPr>
          <w:rFonts w:eastAsiaTheme="minorHAnsi"/>
          <w:color w:val="000000"/>
          <w:sz w:val="22"/>
          <w:szCs w:val="22"/>
        </w:rPr>
        <w:t xml:space="preserve">Capacitar en </w:t>
      </w:r>
      <w:r w:rsidR="00715CF3" w:rsidRPr="00605344">
        <w:rPr>
          <w:rFonts w:eastAsiaTheme="minorHAnsi"/>
          <w:color w:val="000000"/>
          <w:sz w:val="22"/>
          <w:szCs w:val="22"/>
        </w:rPr>
        <w:t>c</w:t>
      </w:r>
      <w:r w:rsidRPr="00605344">
        <w:rPr>
          <w:rFonts w:eastAsiaTheme="minorHAnsi"/>
          <w:color w:val="000000"/>
          <w:sz w:val="22"/>
          <w:szCs w:val="22"/>
        </w:rPr>
        <w:t>ómo</w:t>
      </w:r>
      <w:r w:rsidR="000A07D9">
        <w:rPr>
          <w:rFonts w:eastAsiaTheme="minorHAnsi"/>
          <w:color w:val="000000"/>
          <w:sz w:val="22"/>
          <w:szCs w:val="22"/>
        </w:rPr>
        <w:t xml:space="preserve"> p</w:t>
      </w:r>
      <w:r w:rsidRPr="00605344">
        <w:rPr>
          <w:rFonts w:eastAsiaTheme="minorHAnsi"/>
          <w:bCs/>
          <w:color w:val="000000"/>
          <w:sz w:val="22"/>
          <w:szCs w:val="22"/>
        </w:rPr>
        <w:t xml:space="preserve">edir y brindar </w:t>
      </w:r>
      <w:proofErr w:type="spellStart"/>
      <w:r w:rsidRPr="00605344">
        <w:rPr>
          <w:rFonts w:eastAsiaTheme="minorHAnsi"/>
          <w:bCs/>
          <w:color w:val="000000"/>
          <w:sz w:val="22"/>
          <w:szCs w:val="22"/>
        </w:rPr>
        <w:t>feedback</w:t>
      </w:r>
      <w:proofErr w:type="spellEnd"/>
      <w:r w:rsidRPr="00605344">
        <w:rPr>
          <w:rFonts w:eastAsiaTheme="minorHAnsi"/>
          <w:bCs/>
          <w:color w:val="000000"/>
          <w:sz w:val="22"/>
          <w:szCs w:val="22"/>
        </w:rPr>
        <w:t xml:space="preserve"> positivo</w:t>
      </w:r>
      <w:r w:rsidR="00214F61">
        <w:rPr>
          <w:rFonts w:eastAsiaTheme="minorHAnsi"/>
          <w:bCs/>
          <w:color w:val="000000"/>
          <w:sz w:val="22"/>
          <w:szCs w:val="22"/>
        </w:rPr>
        <w:t>”</w:t>
      </w:r>
      <w:r w:rsidR="00715CF3" w:rsidRPr="00605344">
        <w:rPr>
          <w:rFonts w:eastAsiaTheme="minorHAnsi"/>
          <w:bCs/>
          <w:color w:val="000000"/>
          <w:sz w:val="22"/>
          <w:szCs w:val="22"/>
        </w:rPr>
        <w:t>.</w:t>
      </w:r>
    </w:p>
    <w:p w14:paraId="51D4B50B" w14:textId="77777777" w:rsidR="00C5099A" w:rsidRPr="00C5099A" w:rsidRDefault="00C5099A" w:rsidP="00C5099A">
      <w:pPr>
        <w:autoSpaceDE w:val="0"/>
        <w:autoSpaceDN w:val="0"/>
        <w:adjustRightInd w:val="0"/>
        <w:spacing w:after="0" w:line="240" w:lineRule="auto"/>
        <w:rPr>
          <w:rFonts w:ascii="Lora" w:eastAsiaTheme="minorHAnsi" w:hAnsi="Lora" w:cs="Lora"/>
          <w:color w:val="000000"/>
          <w:sz w:val="18"/>
          <w:szCs w:val="18"/>
        </w:rPr>
      </w:pPr>
    </w:p>
    <w:p w14:paraId="64F76376" w14:textId="0FD316F1" w:rsidR="00426656" w:rsidRPr="00C85779" w:rsidRDefault="007C2FD8" w:rsidP="00AB7301">
      <w:pPr>
        <w:pStyle w:val="Ttulo2"/>
        <w:rPr>
          <w:rFonts w:ascii="Times New Roman" w:hAnsi="Times New Roman" w:cs="Times New Roman"/>
          <w:sz w:val="22"/>
          <w:szCs w:val="22"/>
        </w:rPr>
      </w:pPr>
      <w:r>
        <w:rPr>
          <w:rFonts w:ascii="Times New Roman" w:hAnsi="Times New Roman" w:cs="Times New Roman"/>
          <w:sz w:val="22"/>
          <w:szCs w:val="22"/>
        </w:rPr>
        <w:t>6</w:t>
      </w:r>
      <w:r w:rsidR="00426656" w:rsidRPr="00C85779">
        <w:rPr>
          <w:rFonts w:ascii="Times New Roman" w:hAnsi="Times New Roman" w:cs="Times New Roman"/>
          <w:sz w:val="22"/>
          <w:szCs w:val="22"/>
        </w:rPr>
        <w:t xml:space="preserve">.8. </w:t>
      </w:r>
      <w:bookmarkEnd w:id="65"/>
      <w:bookmarkEnd w:id="66"/>
      <w:bookmarkEnd w:id="67"/>
      <w:r w:rsidR="001D091F">
        <w:rPr>
          <w:rFonts w:ascii="Times New Roman" w:hAnsi="Times New Roman" w:cs="Times New Roman"/>
          <w:sz w:val="22"/>
          <w:szCs w:val="22"/>
        </w:rPr>
        <w:t>2. Mesas de trabajo con las organizaciones sindicales:</w:t>
      </w:r>
      <w:bookmarkEnd w:id="68"/>
      <w:bookmarkEnd w:id="69"/>
      <w:r w:rsidR="00426656" w:rsidRPr="00C85779">
        <w:rPr>
          <w:rFonts w:ascii="Times New Roman" w:hAnsi="Times New Roman" w:cs="Times New Roman"/>
          <w:sz w:val="22"/>
          <w:szCs w:val="22"/>
        </w:rPr>
        <w:t xml:space="preserve"> </w:t>
      </w:r>
    </w:p>
    <w:p w14:paraId="01AF8987" w14:textId="77777777" w:rsidR="00426656" w:rsidRPr="00C85779" w:rsidRDefault="00426656" w:rsidP="00AB7301">
      <w:pPr>
        <w:spacing w:after="0"/>
        <w:jc w:val="both"/>
        <w:rPr>
          <w:rFonts w:ascii="Times New Roman" w:hAnsi="Times New Roman"/>
          <w:lang w:val="es-ES" w:eastAsia="es-ES"/>
        </w:rPr>
      </w:pPr>
    </w:p>
    <w:p w14:paraId="463BA37C" w14:textId="5DABE99D" w:rsidR="00426656" w:rsidRPr="00214F61" w:rsidRDefault="000A07D9" w:rsidP="00AB7301">
      <w:pPr>
        <w:spacing w:after="0"/>
        <w:jc w:val="both"/>
        <w:rPr>
          <w:rFonts w:ascii="Times New Roman" w:hAnsi="Times New Roman"/>
          <w:lang w:val="es-ES" w:eastAsia="es-ES"/>
        </w:rPr>
      </w:pPr>
      <w:r>
        <w:rPr>
          <w:rFonts w:ascii="Times New Roman" w:hAnsi="Times New Roman"/>
          <w:lang w:val="es-ES" w:eastAsia="es-ES"/>
        </w:rPr>
        <w:t xml:space="preserve">Las </w:t>
      </w:r>
      <w:r w:rsidR="00F97D13" w:rsidRPr="00214F61">
        <w:rPr>
          <w:rFonts w:ascii="Times New Roman" w:hAnsi="Times New Roman"/>
          <w:lang w:val="es-ES" w:eastAsia="es-ES"/>
        </w:rPr>
        <w:t xml:space="preserve">mesas de trabajo </w:t>
      </w:r>
      <w:r w:rsidRPr="00214F61">
        <w:rPr>
          <w:rFonts w:ascii="Times New Roman" w:hAnsi="Times New Roman"/>
          <w:lang w:val="es-ES" w:eastAsia="es-ES"/>
        </w:rPr>
        <w:t xml:space="preserve">con las organizaciones </w:t>
      </w:r>
      <w:proofErr w:type="spellStart"/>
      <w:r w:rsidRPr="00214F61">
        <w:rPr>
          <w:rFonts w:ascii="Times New Roman" w:hAnsi="Times New Roman"/>
          <w:lang w:val="es-ES" w:eastAsia="es-ES"/>
        </w:rPr>
        <w:t>Sintracatastro</w:t>
      </w:r>
      <w:proofErr w:type="spellEnd"/>
      <w:r w:rsidRPr="00214F61">
        <w:rPr>
          <w:rFonts w:ascii="Times New Roman" w:hAnsi="Times New Roman"/>
          <w:lang w:val="es-ES" w:eastAsia="es-ES"/>
        </w:rPr>
        <w:t xml:space="preserve">, </w:t>
      </w:r>
      <w:proofErr w:type="spellStart"/>
      <w:r w:rsidRPr="00214F61">
        <w:rPr>
          <w:rFonts w:ascii="Times New Roman" w:hAnsi="Times New Roman"/>
          <w:lang w:val="es-ES" w:eastAsia="es-ES"/>
        </w:rPr>
        <w:t>Asoméritos</w:t>
      </w:r>
      <w:proofErr w:type="spellEnd"/>
      <w:r w:rsidRPr="00214F61">
        <w:rPr>
          <w:rFonts w:ascii="Times New Roman" w:hAnsi="Times New Roman"/>
          <w:lang w:val="es-ES" w:eastAsia="es-ES"/>
        </w:rPr>
        <w:t xml:space="preserve">, </w:t>
      </w:r>
      <w:proofErr w:type="spellStart"/>
      <w:r w:rsidRPr="00214F61">
        <w:rPr>
          <w:rFonts w:ascii="Times New Roman" w:hAnsi="Times New Roman"/>
          <w:lang w:val="es-ES" w:eastAsia="es-ES"/>
        </w:rPr>
        <w:t>Biopaz</w:t>
      </w:r>
      <w:proofErr w:type="spellEnd"/>
      <w:r w:rsidRPr="00214F61">
        <w:rPr>
          <w:rFonts w:ascii="Times New Roman" w:hAnsi="Times New Roman"/>
          <w:lang w:val="es-ES" w:eastAsia="es-ES"/>
        </w:rPr>
        <w:t xml:space="preserve"> y </w:t>
      </w:r>
      <w:proofErr w:type="spellStart"/>
      <w:r w:rsidRPr="00214F61">
        <w:rPr>
          <w:rFonts w:ascii="Times New Roman" w:hAnsi="Times New Roman"/>
          <w:lang w:val="es-ES" w:eastAsia="es-ES"/>
        </w:rPr>
        <w:t>Udeméritos</w:t>
      </w:r>
      <w:proofErr w:type="spellEnd"/>
      <w:r w:rsidRPr="00214F61">
        <w:rPr>
          <w:rFonts w:ascii="Times New Roman" w:hAnsi="Times New Roman"/>
          <w:lang w:val="es-ES" w:eastAsia="es-ES"/>
        </w:rPr>
        <w:t xml:space="preserve"> </w:t>
      </w:r>
      <w:r>
        <w:rPr>
          <w:rFonts w:ascii="Times New Roman" w:hAnsi="Times New Roman"/>
          <w:lang w:val="es-ES" w:eastAsia="es-ES"/>
        </w:rPr>
        <w:t xml:space="preserve">se realizaron </w:t>
      </w:r>
      <w:r w:rsidR="00F97D13" w:rsidRPr="00214F61">
        <w:rPr>
          <w:rFonts w:ascii="Times New Roman" w:hAnsi="Times New Roman"/>
          <w:lang w:val="es-ES" w:eastAsia="es-ES"/>
        </w:rPr>
        <w:t>el 31 de octubre y 1 de noviembre de 2022</w:t>
      </w:r>
      <w:r w:rsidR="00426656" w:rsidRPr="00214F61">
        <w:rPr>
          <w:rFonts w:ascii="Times New Roman" w:hAnsi="Times New Roman"/>
          <w:lang w:val="es-ES" w:eastAsia="es-ES"/>
        </w:rPr>
        <w:t xml:space="preserve">, </w:t>
      </w:r>
      <w:r w:rsidR="00F97D13" w:rsidRPr="00214F61">
        <w:rPr>
          <w:rFonts w:ascii="Times New Roman" w:hAnsi="Times New Roman"/>
          <w:lang w:val="es-ES" w:eastAsia="es-ES"/>
        </w:rPr>
        <w:t xml:space="preserve">con el fin de conocer las recomendaciones y </w:t>
      </w:r>
      <w:r w:rsidR="00426656" w:rsidRPr="00214F61">
        <w:rPr>
          <w:rFonts w:ascii="Times New Roman" w:hAnsi="Times New Roman"/>
          <w:lang w:val="es-ES" w:eastAsia="es-ES"/>
        </w:rPr>
        <w:t>necesidades de bienestar para la vigencia 202</w:t>
      </w:r>
      <w:r w:rsidR="00F97D13" w:rsidRPr="00214F61">
        <w:rPr>
          <w:rFonts w:ascii="Times New Roman" w:hAnsi="Times New Roman"/>
          <w:lang w:val="es-ES" w:eastAsia="es-ES"/>
        </w:rPr>
        <w:t>3</w:t>
      </w:r>
      <w:r w:rsidR="00605344" w:rsidRPr="00214F61">
        <w:rPr>
          <w:rFonts w:ascii="Times New Roman" w:hAnsi="Times New Roman"/>
          <w:lang w:val="es-ES" w:eastAsia="es-ES"/>
        </w:rPr>
        <w:t>, con los siguientes resultados:</w:t>
      </w:r>
    </w:p>
    <w:p w14:paraId="32A47613" w14:textId="77777777" w:rsidR="00C5099A" w:rsidRPr="00214F61" w:rsidRDefault="00C5099A" w:rsidP="00C5099A">
      <w:pPr>
        <w:autoSpaceDE w:val="0"/>
        <w:autoSpaceDN w:val="0"/>
        <w:adjustRightInd w:val="0"/>
        <w:spacing w:after="0" w:line="240" w:lineRule="auto"/>
        <w:rPr>
          <w:rFonts w:ascii="Roboto Black" w:eastAsiaTheme="minorHAnsi" w:hAnsi="Roboto Black" w:cs="Roboto Black"/>
          <w:color w:val="000000"/>
        </w:rPr>
      </w:pPr>
    </w:p>
    <w:p w14:paraId="6A52752A" w14:textId="46CD03B7" w:rsidR="00C5099A" w:rsidRPr="00214F61" w:rsidRDefault="00214F61" w:rsidP="00521BED">
      <w:pPr>
        <w:pStyle w:val="Prrafodelista"/>
        <w:numPr>
          <w:ilvl w:val="0"/>
          <w:numId w:val="42"/>
        </w:numPr>
        <w:autoSpaceDE w:val="0"/>
        <w:autoSpaceDN w:val="0"/>
        <w:adjustRightInd w:val="0"/>
        <w:jc w:val="both"/>
        <w:rPr>
          <w:rFonts w:eastAsiaTheme="minorHAnsi"/>
          <w:color w:val="000000"/>
          <w:sz w:val="22"/>
          <w:szCs w:val="22"/>
        </w:rPr>
      </w:pPr>
      <w:r>
        <w:rPr>
          <w:rFonts w:eastAsiaTheme="minorHAnsi"/>
          <w:color w:val="000000"/>
          <w:sz w:val="22"/>
          <w:szCs w:val="22"/>
        </w:rPr>
        <w:t>“</w:t>
      </w:r>
      <w:r w:rsidR="00C5099A" w:rsidRPr="00214F61">
        <w:rPr>
          <w:rFonts w:eastAsiaTheme="minorHAnsi"/>
          <w:color w:val="000000"/>
          <w:sz w:val="22"/>
          <w:szCs w:val="22"/>
        </w:rPr>
        <w:t>Campañas con los nuevos funcionarios, para sentir empatía,</w:t>
      </w:r>
      <w:r w:rsidR="0000161E" w:rsidRPr="00214F61">
        <w:rPr>
          <w:rFonts w:eastAsiaTheme="minorHAnsi"/>
          <w:color w:val="000000"/>
          <w:sz w:val="22"/>
          <w:szCs w:val="22"/>
        </w:rPr>
        <w:t xml:space="preserve"> </w:t>
      </w:r>
      <w:r w:rsidR="00C5099A" w:rsidRPr="00214F61">
        <w:rPr>
          <w:rFonts w:eastAsiaTheme="minorHAnsi"/>
          <w:color w:val="000000"/>
          <w:sz w:val="22"/>
          <w:szCs w:val="22"/>
        </w:rPr>
        <w:t>consideración, con los compañeros que están a puertas de</w:t>
      </w:r>
      <w:r w:rsidR="0000161E" w:rsidRPr="00214F61">
        <w:rPr>
          <w:rFonts w:eastAsiaTheme="minorHAnsi"/>
          <w:color w:val="000000"/>
          <w:sz w:val="22"/>
          <w:szCs w:val="22"/>
        </w:rPr>
        <w:t xml:space="preserve"> </w:t>
      </w:r>
      <w:r w:rsidR="00C5099A" w:rsidRPr="00214F61">
        <w:rPr>
          <w:rFonts w:eastAsiaTheme="minorHAnsi"/>
          <w:color w:val="000000"/>
          <w:sz w:val="22"/>
          <w:szCs w:val="22"/>
        </w:rPr>
        <w:t>pensionarse, concientizarlos que la mayoría entrego su vitalidad a</w:t>
      </w:r>
      <w:r w:rsidR="0000161E" w:rsidRPr="00214F61">
        <w:rPr>
          <w:rFonts w:eastAsiaTheme="minorHAnsi"/>
          <w:color w:val="000000"/>
          <w:sz w:val="22"/>
          <w:szCs w:val="22"/>
        </w:rPr>
        <w:t xml:space="preserve"> </w:t>
      </w:r>
      <w:r w:rsidR="00C5099A" w:rsidRPr="00214F61">
        <w:rPr>
          <w:rFonts w:eastAsiaTheme="minorHAnsi"/>
          <w:color w:val="000000"/>
          <w:sz w:val="22"/>
          <w:szCs w:val="22"/>
        </w:rPr>
        <w:t>la entidad, que muchos tienen temas de salud que afectan sus</w:t>
      </w:r>
      <w:r w:rsidR="0000161E" w:rsidRPr="00214F61">
        <w:rPr>
          <w:rFonts w:eastAsiaTheme="minorHAnsi"/>
          <w:color w:val="000000"/>
          <w:sz w:val="22"/>
          <w:szCs w:val="22"/>
        </w:rPr>
        <w:t xml:space="preserve"> </w:t>
      </w:r>
      <w:r w:rsidR="00C5099A" w:rsidRPr="00214F61">
        <w:rPr>
          <w:rFonts w:eastAsiaTheme="minorHAnsi"/>
          <w:color w:val="000000"/>
          <w:sz w:val="22"/>
          <w:szCs w:val="22"/>
        </w:rPr>
        <w:t>rendimientos los cuales no son iguales al personal "joven".</w:t>
      </w:r>
    </w:p>
    <w:p w14:paraId="7865CA49" w14:textId="77777777" w:rsidR="00C5099A" w:rsidRPr="00214F61"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740E4049" w14:textId="427527FE" w:rsidR="00C5099A" w:rsidRPr="00214F61" w:rsidRDefault="00C5099A" w:rsidP="00521BED">
      <w:pPr>
        <w:pStyle w:val="Prrafodelista"/>
        <w:numPr>
          <w:ilvl w:val="0"/>
          <w:numId w:val="42"/>
        </w:numPr>
        <w:autoSpaceDE w:val="0"/>
        <w:autoSpaceDN w:val="0"/>
        <w:adjustRightInd w:val="0"/>
        <w:jc w:val="both"/>
        <w:rPr>
          <w:rFonts w:eastAsiaTheme="minorHAnsi"/>
          <w:color w:val="000000"/>
          <w:sz w:val="22"/>
          <w:szCs w:val="22"/>
        </w:rPr>
      </w:pPr>
      <w:r w:rsidRPr="00214F61">
        <w:rPr>
          <w:rFonts w:eastAsiaTheme="minorHAnsi"/>
          <w:color w:val="000000"/>
          <w:sz w:val="22"/>
          <w:szCs w:val="22"/>
        </w:rPr>
        <w:t>Realizar talleres mensuales de integración por dependencias.</w:t>
      </w:r>
      <w:r w:rsidR="0000161E" w:rsidRPr="00214F61">
        <w:rPr>
          <w:rFonts w:eastAsiaTheme="minorHAnsi"/>
          <w:color w:val="000000"/>
          <w:sz w:val="22"/>
          <w:szCs w:val="22"/>
        </w:rPr>
        <w:t xml:space="preserve"> </w:t>
      </w:r>
      <w:r w:rsidRPr="00214F61">
        <w:rPr>
          <w:rFonts w:eastAsiaTheme="minorHAnsi"/>
          <w:color w:val="000000"/>
          <w:sz w:val="22"/>
          <w:szCs w:val="22"/>
        </w:rPr>
        <w:t>Estos talleres deberían ser de por lo menos 4 horas y realizarse</w:t>
      </w:r>
      <w:r w:rsidR="0000161E" w:rsidRPr="00214F61">
        <w:rPr>
          <w:rFonts w:eastAsiaTheme="minorHAnsi"/>
          <w:color w:val="000000"/>
          <w:sz w:val="22"/>
          <w:szCs w:val="22"/>
        </w:rPr>
        <w:t xml:space="preserve"> </w:t>
      </w:r>
      <w:r w:rsidRPr="00214F61">
        <w:rPr>
          <w:rFonts w:eastAsiaTheme="minorHAnsi"/>
          <w:color w:val="000000"/>
          <w:sz w:val="22"/>
          <w:szCs w:val="22"/>
        </w:rPr>
        <w:t>fuera de la entidad. La programación por parte del jefe y la</w:t>
      </w:r>
      <w:r w:rsidR="0000161E" w:rsidRPr="00214F61">
        <w:rPr>
          <w:rFonts w:eastAsiaTheme="minorHAnsi"/>
          <w:color w:val="000000"/>
          <w:sz w:val="22"/>
          <w:szCs w:val="22"/>
        </w:rPr>
        <w:t xml:space="preserve"> </w:t>
      </w:r>
      <w:r w:rsidRPr="00214F61">
        <w:rPr>
          <w:rFonts w:eastAsiaTheme="minorHAnsi"/>
          <w:color w:val="000000"/>
          <w:sz w:val="22"/>
          <w:szCs w:val="22"/>
        </w:rPr>
        <w:t>asistencia de los funcionarios debería ser obligatoria.</w:t>
      </w:r>
    </w:p>
    <w:p w14:paraId="61C534C4" w14:textId="77777777" w:rsidR="00C5099A" w:rsidRPr="00214F61"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658633F8" w14:textId="5B1F54BF" w:rsidR="00C5099A" w:rsidRPr="00214F61" w:rsidRDefault="00C5099A" w:rsidP="00521BED">
      <w:pPr>
        <w:pStyle w:val="Prrafodelista"/>
        <w:numPr>
          <w:ilvl w:val="0"/>
          <w:numId w:val="42"/>
        </w:numPr>
        <w:autoSpaceDE w:val="0"/>
        <w:autoSpaceDN w:val="0"/>
        <w:adjustRightInd w:val="0"/>
        <w:jc w:val="both"/>
        <w:rPr>
          <w:rFonts w:eastAsiaTheme="minorHAnsi"/>
          <w:color w:val="000000"/>
          <w:sz w:val="22"/>
          <w:szCs w:val="22"/>
        </w:rPr>
      </w:pPr>
      <w:r w:rsidRPr="00214F61">
        <w:rPr>
          <w:rFonts w:eastAsiaTheme="minorHAnsi"/>
          <w:color w:val="000000"/>
          <w:sz w:val="22"/>
          <w:szCs w:val="22"/>
        </w:rPr>
        <w:t>Autorizar la compensación de tiempo de trabajo para cualquier</w:t>
      </w:r>
      <w:r w:rsidR="0000161E" w:rsidRPr="00214F61">
        <w:rPr>
          <w:rFonts w:eastAsiaTheme="minorHAnsi"/>
          <w:color w:val="000000"/>
          <w:sz w:val="22"/>
          <w:szCs w:val="22"/>
        </w:rPr>
        <w:t xml:space="preserve"> </w:t>
      </w:r>
      <w:r w:rsidRPr="00214F61">
        <w:rPr>
          <w:rFonts w:eastAsiaTheme="minorHAnsi"/>
          <w:color w:val="000000"/>
          <w:sz w:val="22"/>
          <w:szCs w:val="22"/>
        </w:rPr>
        <w:t>época del año a solicitud del funcionario.</w:t>
      </w:r>
    </w:p>
    <w:p w14:paraId="68849918" w14:textId="77777777" w:rsidR="00C5099A" w:rsidRPr="00214F61"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41F20C0E" w14:textId="77777777" w:rsidR="00C5099A" w:rsidRPr="00214F61" w:rsidRDefault="00C5099A" w:rsidP="00521BED">
      <w:pPr>
        <w:pStyle w:val="Prrafodelista"/>
        <w:numPr>
          <w:ilvl w:val="0"/>
          <w:numId w:val="42"/>
        </w:numPr>
        <w:autoSpaceDE w:val="0"/>
        <w:autoSpaceDN w:val="0"/>
        <w:adjustRightInd w:val="0"/>
        <w:jc w:val="both"/>
        <w:rPr>
          <w:rFonts w:eastAsiaTheme="minorHAnsi"/>
          <w:color w:val="000000"/>
          <w:sz w:val="22"/>
          <w:szCs w:val="22"/>
        </w:rPr>
      </w:pPr>
      <w:r w:rsidRPr="00214F61">
        <w:rPr>
          <w:rFonts w:eastAsiaTheme="minorHAnsi"/>
          <w:color w:val="000000"/>
          <w:sz w:val="22"/>
          <w:szCs w:val="22"/>
        </w:rPr>
        <w:t>Motivación al funcionario, detalle día del servidor publico</w:t>
      </w:r>
    </w:p>
    <w:p w14:paraId="7DC542DC" w14:textId="77777777" w:rsidR="00C5099A" w:rsidRPr="00214F61"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006A10AC" w14:textId="66235C46" w:rsidR="00C5099A" w:rsidRPr="00214F61" w:rsidRDefault="00C5099A" w:rsidP="00521BED">
      <w:pPr>
        <w:pStyle w:val="Prrafodelista"/>
        <w:numPr>
          <w:ilvl w:val="0"/>
          <w:numId w:val="42"/>
        </w:numPr>
        <w:autoSpaceDE w:val="0"/>
        <w:autoSpaceDN w:val="0"/>
        <w:adjustRightInd w:val="0"/>
        <w:jc w:val="both"/>
        <w:rPr>
          <w:rFonts w:eastAsiaTheme="minorHAnsi"/>
          <w:color w:val="000000"/>
          <w:sz w:val="22"/>
          <w:szCs w:val="22"/>
        </w:rPr>
      </w:pPr>
      <w:r w:rsidRPr="00214F61">
        <w:rPr>
          <w:rFonts w:eastAsiaTheme="minorHAnsi"/>
          <w:color w:val="000000"/>
          <w:sz w:val="22"/>
          <w:szCs w:val="22"/>
        </w:rPr>
        <w:t>Autorizar a los funcionarios que cursan estudios superior</w:t>
      </w:r>
      <w:r w:rsidR="0000161E" w:rsidRPr="00214F61">
        <w:rPr>
          <w:rFonts w:eastAsiaTheme="minorHAnsi"/>
          <w:color w:val="000000"/>
          <w:sz w:val="22"/>
          <w:szCs w:val="22"/>
        </w:rPr>
        <w:t xml:space="preserve">es, </w:t>
      </w:r>
      <w:r w:rsidRPr="00214F61">
        <w:rPr>
          <w:rFonts w:eastAsiaTheme="minorHAnsi"/>
          <w:color w:val="000000"/>
          <w:sz w:val="22"/>
          <w:szCs w:val="22"/>
        </w:rPr>
        <w:t>el</w:t>
      </w:r>
      <w:r w:rsidR="0000161E" w:rsidRPr="00214F61">
        <w:rPr>
          <w:rFonts w:eastAsiaTheme="minorHAnsi"/>
          <w:color w:val="000000"/>
          <w:sz w:val="22"/>
          <w:szCs w:val="22"/>
        </w:rPr>
        <w:t xml:space="preserve"> </w:t>
      </w:r>
      <w:r w:rsidRPr="00214F61">
        <w:rPr>
          <w:rFonts w:eastAsiaTheme="minorHAnsi"/>
          <w:color w:val="000000"/>
          <w:sz w:val="22"/>
          <w:szCs w:val="22"/>
        </w:rPr>
        <w:t>disfrute de 2 horas semanales sin ser necesario reponer el tiempo,</w:t>
      </w:r>
      <w:r w:rsidR="0000161E" w:rsidRPr="00214F61">
        <w:rPr>
          <w:rFonts w:eastAsiaTheme="minorHAnsi"/>
          <w:color w:val="000000"/>
          <w:sz w:val="22"/>
          <w:szCs w:val="22"/>
        </w:rPr>
        <w:t xml:space="preserve"> </w:t>
      </w:r>
      <w:r w:rsidRPr="00214F61">
        <w:rPr>
          <w:rFonts w:eastAsiaTheme="minorHAnsi"/>
          <w:color w:val="000000"/>
          <w:sz w:val="22"/>
          <w:szCs w:val="22"/>
        </w:rPr>
        <w:t>para atender temas universitarios</w:t>
      </w:r>
    </w:p>
    <w:p w14:paraId="000E4EAF" w14:textId="77777777" w:rsidR="00C5099A" w:rsidRPr="00214F61"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37ED716E" w14:textId="78987EAD" w:rsidR="00C5099A" w:rsidRPr="00214F61" w:rsidRDefault="00C5099A" w:rsidP="00521BED">
      <w:pPr>
        <w:pStyle w:val="Prrafodelista"/>
        <w:numPr>
          <w:ilvl w:val="0"/>
          <w:numId w:val="42"/>
        </w:numPr>
        <w:autoSpaceDE w:val="0"/>
        <w:autoSpaceDN w:val="0"/>
        <w:adjustRightInd w:val="0"/>
        <w:jc w:val="both"/>
        <w:rPr>
          <w:rFonts w:eastAsiaTheme="minorHAnsi"/>
          <w:color w:val="000000"/>
          <w:sz w:val="22"/>
          <w:szCs w:val="22"/>
        </w:rPr>
      </w:pPr>
      <w:r w:rsidRPr="00214F61">
        <w:rPr>
          <w:rFonts w:eastAsiaTheme="minorHAnsi"/>
          <w:color w:val="000000"/>
          <w:sz w:val="22"/>
          <w:szCs w:val="22"/>
        </w:rPr>
        <w:t>Autorizar tres días adicionales a la licencia de luto para quien</w:t>
      </w:r>
      <w:r w:rsidR="0000161E" w:rsidRPr="00214F61">
        <w:rPr>
          <w:rFonts w:eastAsiaTheme="minorHAnsi"/>
          <w:color w:val="000000"/>
          <w:sz w:val="22"/>
          <w:szCs w:val="22"/>
        </w:rPr>
        <w:t xml:space="preserve"> </w:t>
      </w:r>
      <w:r w:rsidRPr="00214F61">
        <w:rPr>
          <w:rFonts w:eastAsiaTheme="minorHAnsi"/>
          <w:color w:val="000000"/>
          <w:sz w:val="22"/>
          <w:szCs w:val="22"/>
        </w:rPr>
        <w:t>pierda un familiar</w:t>
      </w:r>
    </w:p>
    <w:p w14:paraId="2B254DD2" w14:textId="77777777" w:rsidR="00C5099A" w:rsidRPr="00214F61"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5127485B" w14:textId="554CA666" w:rsidR="00C5099A" w:rsidRPr="00214F61" w:rsidRDefault="00C5099A" w:rsidP="00521BED">
      <w:pPr>
        <w:pStyle w:val="Prrafodelista"/>
        <w:numPr>
          <w:ilvl w:val="0"/>
          <w:numId w:val="42"/>
        </w:numPr>
        <w:autoSpaceDE w:val="0"/>
        <w:autoSpaceDN w:val="0"/>
        <w:adjustRightInd w:val="0"/>
        <w:jc w:val="both"/>
        <w:rPr>
          <w:rFonts w:eastAsiaTheme="minorHAnsi"/>
          <w:color w:val="000000"/>
          <w:sz w:val="22"/>
          <w:szCs w:val="22"/>
        </w:rPr>
      </w:pPr>
      <w:r w:rsidRPr="00214F61">
        <w:rPr>
          <w:rFonts w:eastAsiaTheme="minorHAnsi"/>
          <w:color w:val="000000"/>
          <w:sz w:val="22"/>
          <w:szCs w:val="22"/>
        </w:rPr>
        <w:t>En la pandemia se enviaron detalles a los funcionarios por días</w:t>
      </w:r>
      <w:r w:rsidR="0000161E" w:rsidRPr="00214F61">
        <w:rPr>
          <w:rFonts w:eastAsiaTheme="minorHAnsi"/>
          <w:color w:val="000000"/>
          <w:sz w:val="22"/>
          <w:szCs w:val="22"/>
        </w:rPr>
        <w:t xml:space="preserve"> </w:t>
      </w:r>
      <w:r w:rsidRPr="00214F61">
        <w:rPr>
          <w:rFonts w:eastAsiaTheme="minorHAnsi"/>
          <w:color w:val="000000"/>
          <w:sz w:val="22"/>
          <w:szCs w:val="22"/>
        </w:rPr>
        <w:t>especiales para compartir con la familia, continuar con el proceso,</w:t>
      </w:r>
      <w:r w:rsidR="0000161E" w:rsidRPr="00214F61">
        <w:rPr>
          <w:rFonts w:eastAsiaTheme="minorHAnsi"/>
          <w:color w:val="000000"/>
          <w:sz w:val="22"/>
          <w:szCs w:val="22"/>
        </w:rPr>
        <w:t xml:space="preserve"> </w:t>
      </w:r>
      <w:r w:rsidRPr="00214F61">
        <w:rPr>
          <w:rFonts w:eastAsiaTheme="minorHAnsi"/>
          <w:color w:val="000000"/>
          <w:sz w:val="22"/>
          <w:szCs w:val="22"/>
        </w:rPr>
        <w:t>generando motivación</w:t>
      </w:r>
    </w:p>
    <w:p w14:paraId="6B0FA771" w14:textId="77777777" w:rsidR="00C5099A" w:rsidRPr="00214F61"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529798D4" w14:textId="268F2CB2" w:rsidR="00C5099A" w:rsidRPr="00214F61" w:rsidRDefault="00214F61" w:rsidP="00521BED">
      <w:pPr>
        <w:pStyle w:val="Prrafodelista"/>
        <w:numPr>
          <w:ilvl w:val="0"/>
          <w:numId w:val="42"/>
        </w:numPr>
        <w:autoSpaceDE w:val="0"/>
        <w:autoSpaceDN w:val="0"/>
        <w:adjustRightInd w:val="0"/>
        <w:jc w:val="both"/>
        <w:rPr>
          <w:rFonts w:eastAsiaTheme="minorHAnsi"/>
          <w:color w:val="000000"/>
          <w:sz w:val="22"/>
          <w:szCs w:val="22"/>
        </w:rPr>
      </w:pPr>
      <w:r w:rsidRPr="00214F61">
        <w:rPr>
          <w:rFonts w:eastAsiaTheme="minorHAnsi"/>
          <w:bCs/>
          <w:color w:val="000000"/>
          <w:sz w:val="22"/>
          <w:szCs w:val="22"/>
        </w:rPr>
        <w:t>Compensación</w:t>
      </w:r>
      <w:r w:rsidR="00C5099A" w:rsidRPr="00214F61">
        <w:rPr>
          <w:rFonts w:eastAsiaTheme="minorHAnsi"/>
          <w:bCs/>
          <w:color w:val="000000"/>
          <w:sz w:val="22"/>
          <w:szCs w:val="22"/>
        </w:rPr>
        <w:t xml:space="preserve"> de tiempo y semana de</w:t>
      </w:r>
      <w:r w:rsidR="0000161E" w:rsidRPr="00214F61">
        <w:rPr>
          <w:rFonts w:eastAsiaTheme="minorHAnsi"/>
          <w:bCs/>
          <w:color w:val="000000"/>
          <w:sz w:val="22"/>
          <w:szCs w:val="22"/>
        </w:rPr>
        <w:t xml:space="preserve"> </w:t>
      </w:r>
      <w:r w:rsidR="00C5099A" w:rsidRPr="00214F61">
        <w:rPr>
          <w:rFonts w:eastAsiaTheme="minorHAnsi"/>
          <w:bCs/>
          <w:color w:val="000000"/>
          <w:sz w:val="22"/>
          <w:szCs w:val="22"/>
        </w:rPr>
        <w:t>disfrute de fin de año para los funcionarios</w:t>
      </w:r>
      <w:r w:rsidR="0000161E" w:rsidRPr="00214F61">
        <w:rPr>
          <w:rFonts w:eastAsiaTheme="minorHAnsi"/>
          <w:bCs/>
          <w:color w:val="000000"/>
          <w:sz w:val="22"/>
          <w:szCs w:val="22"/>
        </w:rPr>
        <w:t xml:space="preserve"> </w:t>
      </w:r>
      <w:r w:rsidR="00C5099A" w:rsidRPr="00214F61">
        <w:rPr>
          <w:rFonts w:eastAsiaTheme="minorHAnsi"/>
          <w:bCs/>
          <w:color w:val="000000"/>
          <w:sz w:val="22"/>
          <w:szCs w:val="22"/>
        </w:rPr>
        <w:t xml:space="preserve">que salen a vacaciones en diciembre y </w:t>
      </w:r>
      <w:r>
        <w:rPr>
          <w:rFonts w:eastAsiaTheme="minorHAnsi"/>
          <w:bCs/>
          <w:color w:val="000000"/>
          <w:sz w:val="22"/>
          <w:szCs w:val="22"/>
        </w:rPr>
        <w:t>e</w:t>
      </w:r>
      <w:r w:rsidR="00C5099A" w:rsidRPr="00214F61">
        <w:rPr>
          <w:rFonts w:eastAsiaTheme="minorHAnsi"/>
          <w:bCs/>
          <w:color w:val="000000"/>
          <w:sz w:val="22"/>
          <w:szCs w:val="22"/>
        </w:rPr>
        <w:t>nero</w:t>
      </w:r>
    </w:p>
    <w:p w14:paraId="1CCEE3BF" w14:textId="77777777" w:rsidR="00C5099A" w:rsidRPr="00214F61"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4803CAFC" w14:textId="00AF9578" w:rsidR="00C5099A" w:rsidRPr="00214F61" w:rsidRDefault="00C5099A" w:rsidP="00521BED">
      <w:pPr>
        <w:pStyle w:val="Prrafodelista"/>
        <w:numPr>
          <w:ilvl w:val="0"/>
          <w:numId w:val="42"/>
        </w:numPr>
        <w:autoSpaceDE w:val="0"/>
        <w:autoSpaceDN w:val="0"/>
        <w:adjustRightInd w:val="0"/>
        <w:jc w:val="both"/>
        <w:rPr>
          <w:rFonts w:eastAsiaTheme="minorHAnsi"/>
          <w:color w:val="000000"/>
          <w:sz w:val="22"/>
          <w:szCs w:val="22"/>
        </w:rPr>
      </w:pPr>
      <w:r w:rsidRPr="00214F61">
        <w:rPr>
          <w:rFonts w:eastAsiaTheme="minorHAnsi"/>
          <w:bCs/>
          <w:color w:val="000000"/>
          <w:sz w:val="22"/>
          <w:szCs w:val="22"/>
        </w:rPr>
        <w:t>Mayores acciones a</w:t>
      </w:r>
      <w:r w:rsidRPr="00214F61">
        <w:rPr>
          <w:rFonts w:eastAsiaTheme="minorHAnsi"/>
          <w:color w:val="000000"/>
          <w:sz w:val="22"/>
          <w:szCs w:val="22"/>
        </w:rPr>
        <w:t>fi</w:t>
      </w:r>
      <w:r w:rsidRPr="00214F61">
        <w:rPr>
          <w:rFonts w:eastAsiaTheme="minorHAnsi"/>
          <w:bCs/>
          <w:color w:val="000000"/>
          <w:sz w:val="22"/>
          <w:szCs w:val="22"/>
        </w:rPr>
        <w:t>rmativas para los</w:t>
      </w:r>
      <w:r w:rsidR="0000161E" w:rsidRPr="00214F61">
        <w:rPr>
          <w:rFonts w:eastAsiaTheme="minorHAnsi"/>
          <w:bCs/>
          <w:color w:val="000000"/>
          <w:sz w:val="22"/>
          <w:szCs w:val="22"/>
        </w:rPr>
        <w:t xml:space="preserve"> </w:t>
      </w:r>
      <w:r w:rsidRPr="00214F61">
        <w:rPr>
          <w:rFonts w:eastAsiaTheme="minorHAnsi"/>
          <w:bCs/>
          <w:color w:val="000000"/>
          <w:sz w:val="22"/>
          <w:szCs w:val="22"/>
        </w:rPr>
        <w:t>servidores públicos en condiciones</w:t>
      </w:r>
      <w:r w:rsidR="0000161E" w:rsidRPr="00214F61">
        <w:rPr>
          <w:rFonts w:eastAsiaTheme="minorHAnsi"/>
          <w:bCs/>
          <w:color w:val="000000"/>
          <w:sz w:val="22"/>
          <w:szCs w:val="22"/>
        </w:rPr>
        <w:t xml:space="preserve"> </w:t>
      </w:r>
      <w:r w:rsidRPr="00214F61">
        <w:rPr>
          <w:rFonts w:eastAsiaTheme="minorHAnsi"/>
          <w:bCs/>
          <w:color w:val="000000"/>
          <w:sz w:val="22"/>
          <w:szCs w:val="22"/>
        </w:rPr>
        <w:t>especiales, p</w:t>
      </w:r>
      <w:r w:rsidR="0000161E" w:rsidRPr="00214F61">
        <w:rPr>
          <w:rFonts w:eastAsiaTheme="minorHAnsi"/>
          <w:bCs/>
          <w:color w:val="000000"/>
          <w:sz w:val="22"/>
          <w:szCs w:val="22"/>
        </w:rPr>
        <w:t>or ejemplo</w:t>
      </w:r>
      <w:r w:rsidRPr="00214F61">
        <w:rPr>
          <w:rFonts w:eastAsiaTheme="minorHAnsi"/>
          <w:bCs/>
          <w:color w:val="000000"/>
          <w:sz w:val="22"/>
          <w:szCs w:val="22"/>
        </w:rPr>
        <w:t>: un día al mes para dedicación</w:t>
      </w:r>
      <w:r w:rsidR="0000161E" w:rsidRPr="00214F61">
        <w:rPr>
          <w:rFonts w:eastAsiaTheme="minorHAnsi"/>
          <w:bCs/>
          <w:color w:val="000000"/>
          <w:sz w:val="22"/>
          <w:szCs w:val="22"/>
        </w:rPr>
        <w:t xml:space="preserve"> </w:t>
      </w:r>
      <w:r w:rsidRPr="00214F61">
        <w:rPr>
          <w:rFonts w:eastAsiaTheme="minorHAnsi"/>
          <w:bCs/>
          <w:color w:val="000000"/>
          <w:sz w:val="22"/>
          <w:szCs w:val="22"/>
        </w:rPr>
        <w:t>a los hijos menores de 3 años</w:t>
      </w:r>
      <w:r w:rsidR="0000161E" w:rsidRPr="00214F61">
        <w:rPr>
          <w:rFonts w:eastAsiaTheme="minorHAnsi"/>
          <w:bCs/>
          <w:color w:val="000000"/>
          <w:sz w:val="22"/>
          <w:szCs w:val="22"/>
        </w:rPr>
        <w:t>,</w:t>
      </w:r>
      <w:r w:rsidRPr="00214F61">
        <w:rPr>
          <w:rFonts w:eastAsiaTheme="minorHAnsi"/>
          <w:bCs/>
          <w:color w:val="000000"/>
          <w:sz w:val="22"/>
          <w:szCs w:val="22"/>
        </w:rPr>
        <w:t xml:space="preserve"> para las</w:t>
      </w:r>
      <w:r w:rsidR="0000161E" w:rsidRPr="00214F61">
        <w:rPr>
          <w:rFonts w:eastAsiaTheme="minorHAnsi"/>
          <w:bCs/>
          <w:color w:val="000000"/>
          <w:sz w:val="22"/>
          <w:szCs w:val="22"/>
        </w:rPr>
        <w:t xml:space="preserve"> </w:t>
      </w:r>
      <w:r w:rsidRPr="00214F61">
        <w:rPr>
          <w:rFonts w:eastAsiaTheme="minorHAnsi"/>
          <w:bCs/>
          <w:color w:val="000000"/>
          <w:sz w:val="22"/>
          <w:szCs w:val="22"/>
        </w:rPr>
        <w:t>madres o los padres cabeza de hogar, o con</w:t>
      </w:r>
      <w:r w:rsidR="0000161E" w:rsidRPr="00214F61">
        <w:rPr>
          <w:rFonts w:eastAsiaTheme="minorHAnsi"/>
          <w:bCs/>
          <w:color w:val="000000"/>
          <w:sz w:val="22"/>
          <w:szCs w:val="22"/>
        </w:rPr>
        <w:t xml:space="preserve"> </w:t>
      </w:r>
      <w:r w:rsidRPr="00214F61">
        <w:rPr>
          <w:rFonts w:eastAsiaTheme="minorHAnsi"/>
          <w:bCs/>
          <w:color w:val="000000"/>
          <w:sz w:val="22"/>
          <w:szCs w:val="22"/>
        </w:rPr>
        <w:t>comorbilidad u otros problemas de salud</w:t>
      </w:r>
    </w:p>
    <w:p w14:paraId="548F1304" w14:textId="77777777" w:rsidR="00C5099A" w:rsidRPr="00214F61"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0F4E7E78" w14:textId="66B3BA6F" w:rsidR="00C5099A" w:rsidRPr="00214F61" w:rsidRDefault="00C5099A" w:rsidP="00521BED">
      <w:pPr>
        <w:pStyle w:val="Prrafodelista"/>
        <w:numPr>
          <w:ilvl w:val="0"/>
          <w:numId w:val="42"/>
        </w:numPr>
        <w:autoSpaceDE w:val="0"/>
        <w:autoSpaceDN w:val="0"/>
        <w:adjustRightInd w:val="0"/>
        <w:jc w:val="both"/>
        <w:rPr>
          <w:rFonts w:eastAsiaTheme="minorHAnsi"/>
          <w:color w:val="000000"/>
          <w:sz w:val="22"/>
          <w:szCs w:val="22"/>
        </w:rPr>
      </w:pPr>
      <w:r w:rsidRPr="00214F61">
        <w:rPr>
          <w:rFonts w:eastAsiaTheme="minorHAnsi"/>
          <w:color w:val="000000"/>
          <w:sz w:val="22"/>
          <w:szCs w:val="22"/>
        </w:rPr>
        <w:t>Mantener dentro del plan de bienestar la entrega de uniformes</w:t>
      </w:r>
      <w:r w:rsidR="00214F61">
        <w:rPr>
          <w:rFonts w:eastAsiaTheme="minorHAnsi"/>
          <w:color w:val="000000"/>
          <w:sz w:val="22"/>
          <w:szCs w:val="22"/>
        </w:rPr>
        <w:t xml:space="preserve"> </w:t>
      </w:r>
      <w:r w:rsidRPr="00214F61">
        <w:rPr>
          <w:rFonts w:eastAsiaTheme="minorHAnsi"/>
          <w:color w:val="000000"/>
          <w:sz w:val="22"/>
          <w:szCs w:val="22"/>
        </w:rPr>
        <w:t>con el logo de la entidad para quienes representen a la entidad en</w:t>
      </w:r>
      <w:r w:rsidR="00214F61">
        <w:rPr>
          <w:rFonts w:eastAsiaTheme="minorHAnsi"/>
          <w:color w:val="000000"/>
          <w:sz w:val="22"/>
          <w:szCs w:val="22"/>
        </w:rPr>
        <w:t xml:space="preserve"> </w:t>
      </w:r>
      <w:r w:rsidRPr="00214F61">
        <w:rPr>
          <w:rFonts w:eastAsiaTheme="minorHAnsi"/>
          <w:color w:val="000000"/>
          <w:sz w:val="22"/>
          <w:szCs w:val="22"/>
        </w:rPr>
        <w:t>los Juegos Deportivos Distritales.</w:t>
      </w:r>
    </w:p>
    <w:p w14:paraId="39D0FC39" w14:textId="77777777" w:rsidR="00C5099A" w:rsidRPr="00214F61"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2168DAAB" w14:textId="58797416" w:rsidR="00C5099A" w:rsidRPr="00214F61" w:rsidRDefault="00875369" w:rsidP="00521BED">
      <w:pPr>
        <w:pStyle w:val="Prrafodelista"/>
        <w:numPr>
          <w:ilvl w:val="0"/>
          <w:numId w:val="42"/>
        </w:numPr>
        <w:autoSpaceDE w:val="0"/>
        <w:autoSpaceDN w:val="0"/>
        <w:adjustRightInd w:val="0"/>
        <w:jc w:val="both"/>
        <w:rPr>
          <w:rFonts w:eastAsiaTheme="minorHAnsi"/>
          <w:color w:val="000000"/>
          <w:sz w:val="22"/>
          <w:szCs w:val="22"/>
        </w:rPr>
      </w:pPr>
      <w:r>
        <w:rPr>
          <w:rFonts w:eastAsiaTheme="minorHAnsi"/>
          <w:color w:val="000000"/>
          <w:sz w:val="22"/>
          <w:szCs w:val="22"/>
        </w:rPr>
        <w:t>S</w:t>
      </w:r>
      <w:r w:rsidR="00C5099A" w:rsidRPr="00214F61">
        <w:rPr>
          <w:rFonts w:eastAsiaTheme="minorHAnsi"/>
          <w:color w:val="000000"/>
          <w:sz w:val="22"/>
          <w:szCs w:val="22"/>
        </w:rPr>
        <w:t xml:space="preserve">e debe promover el teletrabajo para los jefes o incentivar que por lo menos un día a la semana trabajen de manera </w:t>
      </w:r>
      <w:r>
        <w:rPr>
          <w:rFonts w:eastAsiaTheme="minorHAnsi"/>
          <w:color w:val="000000"/>
          <w:sz w:val="22"/>
          <w:szCs w:val="22"/>
        </w:rPr>
        <w:t xml:space="preserve">no </w:t>
      </w:r>
      <w:r w:rsidR="00C5099A" w:rsidRPr="00214F61">
        <w:rPr>
          <w:rFonts w:eastAsiaTheme="minorHAnsi"/>
          <w:color w:val="000000"/>
          <w:sz w:val="22"/>
          <w:szCs w:val="22"/>
        </w:rPr>
        <w:t xml:space="preserve">presencial. </w:t>
      </w:r>
    </w:p>
    <w:p w14:paraId="4E99A24B" w14:textId="77777777" w:rsidR="00C5099A" w:rsidRPr="00214F61"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76F3FEB8" w14:textId="77777777" w:rsidR="00C5099A" w:rsidRPr="00214F61" w:rsidRDefault="00C5099A" w:rsidP="00521BED">
      <w:pPr>
        <w:pStyle w:val="Prrafodelista"/>
        <w:numPr>
          <w:ilvl w:val="0"/>
          <w:numId w:val="42"/>
        </w:numPr>
        <w:autoSpaceDE w:val="0"/>
        <w:autoSpaceDN w:val="0"/>
        <w:adjustRightInd w:val="0"/>
        <w:jc w:val="both"/>
        <w:rPr>
          <w:rFonts w:eastAsiaTheme="minorHAnsi"/>
          <w:color w:val="000000"/>
          <w:sz w:val="22"/>
          <w:szCs w:val="22"/>
        </w:rPr>
      </w:pPr>
      <w:r w:rsidRPr="00214F61">
        <w:rPr>
          <w:rFonts w:eastAsiaTheme="minorHAnsi"/>
          <w:color w:val="000000"/>
          <w:sz w:val="22"/>
          <w:szCs w:val="22"/>
        </w:rPr>
        <w:t xml:space="preserve">Entregar un refrigerio semanal a los funcionarios que laboren de manera presencial, alternando los días para beneficiar la mayor cantidad de funcionarios. </w:t>
      </w:r>
    </w:p>
    <w:p w14:paraId="097FD321" w14:textId="77777777" w:rsidR="00C5099A" w:rsidRPr="00214F61"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07D35D40" w14:textId="77777777" w:rsidR="00C5099A" w:rsidRPr="00214F61" w:rsidRDefault="00C5099A" w:rsidP="00521BED">
      <w:pPr>
        <w:pStyle w:val="Prrafodelista"/>
        <w:numPr>
          <w:ilvl w:val="0"/>
          <w:numId w:val="42"/>
        </w:numPr>
        <w:autoSpaceDE w:val="0"/>
        <w:autoSpaceDN w:val="0"/>
        <w:adjustRightInd w:val="0"/>
        <w:jc w:val="both"/>
        <w:rPr>
          <w:rFonts w:eastAsiaTheme="minorHAnsi"/>
          <w:color w:val="000000"/>
          <w:sz w:val="22"/>
          <w:szCs w:val="22"/>
        </w:rPr>
      </w:pPr>
      <w:r w:rsidRPr="00214F61">
        <w:rPr>
          <w:rFonts w:eastAsiaTheme="minorHAnsi"/>
          <w:color w:val="000000"/>
          <w:sz w:val="22"/>
          <w:szCs w:val="22"/>
        </w:rPr>
        <w:t xml:space="preserve">Realizar una actividad cultural sorpresa (presentación de algún grupo musical, poeta, comediante, artista famoso, coach de motivación, </w:t>
      </w:r>
      <w:proofErr w:type="spellStart"/>
      <w:r w:rsidRPr="00214F61">
        <w:rPr>
          <w:rFonts w:eastAsiaTheme="minorHAnsi"/>
          <w:color w:val="000000"/>
          <w:sz w:val="22"/>
          <w:szCs w:val="22"/>
        </w:rPr>
        <w:t>etc</w:t>
      </w:r>
      <w:proofErr w:type="spellEnd"/>
      <w:r w:rsidRPr="00214F61">
        <w:rPr>
          <w:rFonts w:eastAsiaTheme="minorHAnsi"/>
          <w:color w:val="000000"/>
          <w:sz w:val="22"/>
          <w:szCs w:val="22"/>
        </w:rPr>
        <w:t xml:space="preserve">) dentro de las instalaciones de la UAECD y en horario laboral </w:t>
      </w:r>
    </w:p>
    <w:p w14:paraId="52AD25EF" w14:textId="77777777" w:rsidR="00C5099A" w:rsidRPr="00214F61"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579518D1" w14:textId="77777777" w:rsidR="00C5099A" w:rsidRPr="00214F61" w:rsidRDefault="00C5099A" w:rsidP="00521BED">
      <w:pPr>
        <w:pStyle w:val="Prrafodelista"/>
        <w:numPr>
          <w:ilvl w:val="0"/>
          <w:numId w:val="42"/>
        </w:numPr>
        <w:autoSpaceDE w:val="0"/>
        <w:autoSpaceDN w:val="0"/>
        <w:adjustRightInd w:val="0"/>
        <w:jc w:val="both"/>
        <w:rPr>
          <w:rFonts w:eastAsiaTheme="minorHAnsi"/>
          <w:color w:val="000000"/>
          <w:sz w:val="22"/>
          <w:szCs w:val="22"/>
        </w:rPr>
      </w:pPr>
      <w:r w:rsidRPr="00214F61">
        <w:rPr>
          <w:rFonts w:eastAsiaTheme="minorHAnsi"/>
          <w:color w:val="000000"/>
          <w:sz w:val="22"/>
          <w:szCs w:val="22"/>
        </w:rPr>
        <w:t xml:space="preserve">Ampliar la cobertura de teletrabajo autónomo para cualquier funcionario sin necesidad de condiciones especiales de salud </w:t>
      </w:r>
    </w:p>
    <w:p w14:paraId="0DE5DF59" w14:textId="77777777" w:rsidR="00C5099A" w:rsidRPr="00214F61"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46B60F81" w14:textId="77777777" w:rsidR="00C5099A" w:rsidRPr="00214F61" w:rsidRDefault="00C5099A" w:rsidP="00521BED">
      <w:pPr>
        <w:pStyle w:val="Prrafodelista"/>
        <w:numPr>
          <w:ilvl w:val="0"/>
          <w:numId w:val="42"/>
        </w:numPr>
        <w:autoSpaceDE w:val="0"/>
        <w:autoSpaceDN w:val="0"/>
        <w:adjustRightInd w:val="0"/>
        <w:jc w:val="both"/>
        <w:rPr>
          <w:rFonts w:eastAsiaTheme="minorHAnsi"/>
          <w:color w:val="000000"/>
          <w:sz w:val="22"/>
          <w:szCs w:val="22"/>
        </w:rPr>
      </w:pPr>
      <w:r w:rsidRPr="00214F61">
        <w:rPr>
          <w:rFonts w:eastAsiaTheme="minorHAnsi"/>
          <w:color w:val="000000"/>
          <w:sz w:val="22"/>
          <w:szCs w:val="22"/>
        </w:rPr>
        <w:t xml:space="preserve">Mantener el club de lectura y promoverlo de manera presencial. </w:t>
      </w:r>
    </w:p>
    <w:p w14:paraId="517DAE37" w14:textId="77777777" w:rsidR="00C5099A" w:rsidRPr="00214F61"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5D915277" w14:textId="77777777" w:rsidR="00C5099A" w:rsidRPr="00214F61" w:rsidRDefault="00C5099A" w:rsidP="00521BED">
      <w:pPr>
        <w:pStyle w:val="Prrafodelista"/>
        <w:numPr>
          <w:ilvl w:val="0"/>
          <w:numId w:val="42"/>
        </w:numPr>
        <w:autoSpaceDE w:val="0"/>
        <w:autoSpaceDN w:val="0"/>
        <w:adjustRightInd w:val="0"/>
        <w:jc w:val="both"/>
        <w:rPr>
          <w:rFonts w:eastAsiaTheme="minorHAnsi"/>
          <w:color w:val="000000"/>
          <w:sz w:val="22"/>
          <w:szCs w:val="22"/>
        </w:rPr>
      </w:pPr>
      <w:r w:rsidRPr="00214F61">
        <w:rPr>
          <w:rFonts w:eastAsiaTheme="minorHAnsi"/>
          <w:color w:val="000000"/>
          <w:sz w:val="22"/>
          <w:szCs w:val="22"/>
        </w:rPr>
        <w:t xml:space="preserve">Cursos de artes plásticas (pintura, escultura, dibujo, artesanías) dentro del horario laboral y de manera presencial </w:t>
      </w:r>
    </w:p>
    <w:p w14:paraId="2B157AF2" w14:textId="77777777" w:rsidR="00C5099A" w:rsidRPr="00214F61" w:rsidRDefault="00C5099A" w:rsidP="00605344">
      <w:pPr>
        <w:autoSpaceDE w:val="0"/>
        <w:autoSpaceDN w:val="0"/>
        <w:adjustRightInd w:val="0"/>
        <w:spacing w:after="0" w:line="240" w:lineRule="auto"/>
        <w:jc w:val="both"/>
        <w:rPr>
          <w:rFonts w:ascii="Times New Roman" w:eastAsiaTheme="minorHAnsi" w:hAnsi="Times New Roman"/>
          <w:color w:val="000000"/>
        </w:rPr>
      </w:pPr>
    </w:p>
    <w:p w14:paraId="77613D45" w14:textId="7AEBCFE5" w:rsidR="00C5099A" w:rsidRDefault="00C5099A" w:rsidP="00521BED">
      <w:pPr>
        <w:pStyle w:val="Prrafodelista"/>
        <w:numPr>
          <w:ilvl w:val="0"/>
          <w:numId w:val="42"/>
        </w:numPr>
        <w:autoSpaceDE w:val="0"/>
        <w:autoSpaceDN w:val="0"/>
        <w:adjustRightInd w:val="0"/>
        <w:jc w:val="both"/>
        <w:rPr>
          <w:rFonts w:eastAsiaTheme="minorHAnsi"/>
          <w:color w:val="000000"/>
          <w:sz w:val="22"/>
          <w:szCs w:val="22"/>
        </w:rPr>
      </w:pPr>
      <w:r w:rsidRPr="00214F61">
        <w:rPr>
          <w:rFonts w:eastAsiaTheme="minorHAnsi"/>
          <w:bCs/>
          <w:color w:val="000000"/>
          <w:sz w:val="22"/>
          <w:szCs w:val="22"/>
        </w:rPr>
        <w:t>Sa</w:t>
      </w:r>
      <w:r w:rsidR="00605344" w:rsidRPr="00214F61">
        <w:rPr>
          <w:rFonts w:eastAsiaTheme="minorHAnsi"/>
          <w:bCs/>
          <w:color w:val="000000"/>
          <w:sz w:val="22"/>
          <w:szCs w:val="22"/>
        </w:rPr>
        <w:t xml:space="preserve">la de lectura para funcionarios: </w:t>
      </w:r>
      <w:r w:rsidRPr="00214F61">
        <w:rPr>
          <w:rFonts w:eastAsiaTheme="minorHAnsi"/>
          <w:color w:val="000000"/>
          <w:sz w:val="22"/>
          <w:szCs w:val="22"/>
        </w:rPr>
        <w:t>Disponer libros, periódicos, magacines, revistas o libros con temas de interés (</w:t>
      </w:r>
      <w:r w:rsidR="000F5272">
        <w:rPr>
          <w:rFonts w:eastAsiaTheme="minorHAnsi"/>
          <w:color w:val="000000"/>
          <w:sz w:val="22"/>
          <w:szCs w:val="22"/>
        </w:rPr>
        <w:t>n</w:t>
      </w:r>
      <w:r w:rsidRPr="00214F61">
        <w:rPr>
          <w:rFonts w:eastAsiaTheme="minorHAnsi"/>
          <w:color w:val="000000"/>
          <w:sz w:val="22"/>
          <w:szCs w:val="22"/>
        </w:rPr>
        <w:t>o farándula) para leer e informarse sobre los temas de actualidad en notici</w:t>
      </w:r>
      <w:r w:rsidR="0077718C" w:rsidRPr="00214F61">
        <w:rPr>
          <w:rFonts w:eastAsiaTheme="minorHAnsi"/>
          <w:color w:val="000000"/>
          <w:sz w:val="22"/>
          <w:szCs w:val="22"/>
        </w:rPr>
        <w:t>a</w:t>
      </w:r>
      <w:r w:rsidRPr="00214F61">
        <w:rPr>
          <w:rFonts w:eastAsiaTheme="minorHAnsi"/>
          <w:color w:val="000000"/>
          <w:sz w:val="22"/>
          <w:szCs w:val="22"/>
        </w:rPr>
        <w:t>s</w:t>
      </w:r>
      <w:r w:rsidR="00214F61">
        <w:rPr>
          <w:rFonts w:eastAsiaTheme="minorHAnsi"/>
          <w:color w:val="000000"/>
          <w:sz w:val="22"/>
          <w:szCs w:val="22"/>
        </w:rPr>
        <w:t>”</w:t>
      </w:r>
      <w:r w:rsidRPr="00214F61">
        <w:rPr>
          <w:rFonts w:eastAsiaTheme="minorHAnsi"/>
          <w:color w:val="000000"/>
          <w:sz w:val="22"/>
          <w:szCs w:val="22"/>
        </w:rPr>
        <w:t xml:space="preserve">. </w:t>
      </w:r>
    </w:p>
    <w:p w14:paraId="37774252" w14:textId="77777777" w:rsidR="00841D41" w:rsidRPr="00841D41" w:rsidRDefault="00841D41" w:rsidP="00841D41">
      <w:pPr>
        <w:pStyle w:val="Prrafodelista"/>
        <w:jc w:val="both"/>
        <w:rPr>
          <w:rFonts w:eastAsiaTheme="minorHAnsi"/>
          <w:color w:val="000000"/>
          <w:sz w:val="22"/>
          <w:szCs w:val="22"/>
        </w:rPr>
      </w:pPr>
    </w:p>
    <w:p w14:paraId="76B407C4" w14:textId="77777777" w:rsidR="00841D41" w:rsidRPr="00841D41" w:rsidRDefault="00841D41" w:rsidP="00521BED">
      <w:pPr>
        <w:pStyle w:val="Prrafodelista"/>
        <w:numPr>
          <w:ilvl w:val="0"/>
          <w:numId w:val="42"/>
        </w:numPr>
        <w:autoSpaceDE w:val="0"/>
        <w:autoSpaceDN w:val="0"/>
        <w:adjustRightInd w:val="0"/>
        <w:jc w:val="both"/>
        <w:rPr>
          <w:rFonts w:eastAsiaTheme="minorHAnsi"/>
          <w:color w:val="000000"/>
          <w:sz w:val="22"/>
          <w:szCs w:val="22"/>
        </w:rPr>
      </w:pPr>
      <w:r w:rsidRPr="00841D41">
        <w:rPr>
          <w:rFonts w:eastAsiaTheme="minorHAnsi"/>
          <w:bCs/>
          <w:color w:val="000000"/>
          <w:sz w:val="22"/>
          <w:szCs w:val="22"/>
        </w:rPr>
        <w:t xml:space="preserve">Cursos deportivos que se garanticen mes a mes en 2023. </w:t>
      </w:r>
    </w:p>
    <w:p w14:paraId="739AE59B" w14:textId="77777777" w:rsidR="00841D41" w:rsidRPr="00841D41" w:rsidRDefault="00841D41" w:rsidP="00841D41">
      <w:pPr>
        <w:pStyle w:val="Prrafodelista"/>
        <w:autoSpaceDE w:val="0"/>
        <w:autoSpaceDN w:val="0"/>
        <w:adjustRightInd w:val="0"/>
        <w:ind w:left="720"/>
        <w:jc w:val="both"/>
        <w:rPr>
          <w:rFonts w:eastAsiaTheme="minorHAnsi"/>
          <w:color w:val="000000"/>
          <w:sz w:val="22"/>
          <w:szCs w:val="22"/>
        </w:rPr>
      </w:pPr>
    </w:p>
    <w:p w14:paraId="186771CF" w14:textId="77777777" w:rsidR="00841D41" w:rsidRPr="00841D41" w:rsidRDefault="00841D41" w:rsidP="00521BED">
      <w:pPr>
        <w:pStyle w:val="Prrafodelista"/>
        <w:numPr>
          <w:ilvl w:val="0"/>
          <w:numId w:val="42"/>
        </w:numPr>
        <w:autoSpaceDE w:val="0"/>
        <w:autoSpaceDN w:val="0"/>
        <w:adjustRightInd w:val="0"/>
        <w:jc w:val="both"/>
        <w:rPr>
          <w:rFonts w:eastAsiaTheme="minorHAnsi"/>
          <w:color w:val="000000"/>
          <w:sz w:val="22"/>
          <w:szCs w:val="22"/>
        </w:rPr>
      </w:pPr>
      <w:r w:rsidRPr="00841D41">
        <w:rPr>
          <w:rFonts w:eastAsiaTheme="minorHAnsi"/>
          <w:bCs/>
          <w:color w:val="000000"/>
          <w:sz w:val="22"/>
          <w:szCs w:val="22"/>
        </w:rPr>
        <w:t xml:space="preserve">Cursos de desarrollo de habilidades musicales, artísticas, estéticas y de equilibrio del ser con base en tradiciones y procesos ancestrales chirimías carnavales y demás expresiones culturales. </w:t>
      </w:r>
    </w:p>
    <w:p w14:paraId="3CABD687" w14:textId="77777777" w:rsidR="00841D41" w:rsidRDefault="00841D41" w:rsidP="00841D41">
      <w:pPr>
        <w:pStyle w:val="Prrafodelista"/>
        <w:autoSpaceDE w:val="0"/>
        <w:autoSpaceDN w:val="0"/>
        <w:adjustRightInd w:val="0"/>
        <w:ind w:left="720"/>
        <w:jc w:val="both"/>
        <w:rPr>
          <w:rFonts w:eastAsiaTheme="minorHAnsi"/>
          <w:color w:val="000000"/>
          <w:sz w:val="22"/>
          <w:szCs w:val="22"/>
        </w:rPr>
      </w:pPr>
    </w:p>
    <w:p w14:paraId="5385C779" w14:textId="420C6EA0" w:rsidR="00841D41" w:rsidRDefault="00841D41" w:rsidP="00521BED">
      <w:pPr>
        <w:pStyle w:val="Prrafodelista"/>
        <w:numPr>
          <w:ilvl w:val="0"/>
          <w:numId w:val="42"/>
        </w:numPr>
        <w:autoSpaceDE w:val="0"/>
        <w:autoSpaceDN w:val="0"/>
        <w:adjustRightInd w:val="0"/>
        <w:jc w:val="both"/>
        <w:rPr>
          <w:rFonts w:eastAsiaTheme="minorHAnsi"/>
          <w:color w:val="000000"/>
          <w:sz w:val="22"/>
          <w:szCs w:val="22"/>
        </w:rPr>
      </w:pPr>
      <w:r w:rsidRPr="00841D41">
        <w:rPr>
          <w:rFonts w:eastAsiaTheme="minorHAnsi"/>
          <w:color w:val="000000"/>
          <w:sz w:val="22"/>
          <w:szCs w:val="22"/>
        </w:rPr>
        <w:t>Cursos de pintura al óleo y muchas técnicas, música con instrumentos de percusión, viento, orquestales, instrumentos como dulzaina flauta dulce traversa o flauta millo y muchos temas de origen ancestral y cultural basado</w:t>
      </w:r>
      <w:r w:rsidR="00AD136C">
        <w:rPr>
          <w:rFonts w:eastAsiaTheme="minorHAnsi"/>
          <w:color w:val="000000"/>
          <w:sz w:val="22"/>
          <w:szCs w:val="22"/>
        </w:rPr>
        <w:t xml:space="preserve"> en cultura y tradición musical.</w:t>
      </w:r>
    </w:p>
    <w:p w14:paraId="71FCD13B" w14:textId="77777777" w:rsidR="00AD136C" w:rsidRPr="00AD136C" w:rsidRDefault="00AD136C" w:rsidP="00AD136C">
      <w:pPr>
        <w:pStyle w:val="Prrafodelista"/>
        <w:rPr>
          <w:rFonts w:eastAsiaTheme="minorHAnsi"/>
          <w:color w:val="000000"/>
          <w:sz w:val="22"/>
          <w:szCs w:val="22"/>
        </w:rPr>
      </w:pPr>
    </w:p>
    <w:p w14:paraId="7E1D7072" w14:textId="183F4E39" w:rsidR="00AD136C" w:rsidRPr="00AD136C" w:rsidRDefault="00AD136C" w:rsidP="00521BED">
      <w:pPr>
        <w:pStyle w:val="Prrafodelista"/>
        <w:numPr>
          <w:ilvl w:val="0"/>
          <w:numId w:val="42"/>
        </w:numPr>
        <w:autoSpaceDE w:val="0"/>
        <w:autoSpaceDN w:val="0"/>
        <w:adjustRightInd w:val="0"/>
        <w:rPr>
          <w:rFonts w:eastAsiaTheme="minorHAnsi"/>
          <w:color w:val="000000"/>
          <w:sz w:val="22"/>
          <w:szCs w:val="27"/>
        </w:rPr>
      </w:pPr>
      <w:r w:rsidRPr="00AD136C">
        <w:rPr>
          <w:rFonts w:eastAsiaTheme="minorHAnsi"/>
          <w:bCs/>
          <w:color w:val="000000"/>
          <w:sz w:val="22"/>
          <w:szCs w:val="27"/>
        </w:rPr>
        <w:t>Implementación de la política de género teniendo en cuenta el contexto por cada dependencia e institucional</w:t>
      </w:r>
      <w:r w:rsidR="000F5272">
        <w:rPr>
          <w:rFonts w:eastAsiaTheme="minorHAnsi"/>
          <w:bCs/>
          <w:color w:val="000000"/>
          <w:sz w:val="22"/>
          <w:szCs w:val="27"/>
        </w:rPr>
        <w:t>”</w:t>
      </w:r>
      <w:r w:rsidRPr="00AD136C">
        <w:rPr>
          <w:rFonts w:eastAsiaTheme="minorHAnsi"/>
          <w:bCs/>
          <w:color w:val="000000"/>
          <w:sz w:val="22"/>
          <w:szCs w:val="27"/>
        </w:rPr>
        <w:t xml:space="preserve">. </w:t>
      </w:r>
    </w:p>
    <w:p w14:paraId="3173C9AB" w14:textId="77777777" w:rsidR="00AD136C" w:rsidRDefault="00AD136C" w:rsidP="009D476E">
      <w:pPr>
        <w:pStyle w:val="Prrafodelista"/>
        <w:autoSpaceDE w:val="0"/>
        <w:autoSpaceDN w:val="0"/>
        <w:adjustRightInd w:val="0"/>
        <w:ind w:left="720"/>
        <w:jc w:val="both"/>
        <w:rPr>
          <w:rFonts w:eastAsiaTheme="minorHAnsi"/>
          <w:color w:val="000000"/>
          <w:sz w:val="22"/>
          <w:szCs w:val="22"/>
        </w:rPr>
      </w:pPr>
    </w:p>
    <w:p w14:paraId="46675452" w14:textId="77777777" w:rsidR="00875369" w:rsidRDefault="00875369" w:rsidP="009D476E">
      <w:pPr>
        <w:pStyle w:val="Prrafodelista"/>
        <w:autoSpaceDE w:val="0"/>
        <w:autoSpaceDN w:val="0"/>
        <w:adjustRightInd w:val="0"/>
        <w:ind w:left="720"/>
        <w:jc w:val="both"/>
        <w:rPr>
          <w:rFonts w:eastAsiaTheme="minorHAnsi"/>
          <w:color w:val="000000"/>
          <w:sz w:val="22"/>
          <w:szCs w:val="22"/>
        </w:rPr>
      </w:pPr>
    </w:p>
    <w:p w14:paraId="051AAFF3" w14:textId="77777777" w:rsidR="00875369" w:rsidRPr="00841D41" w:rsidRDefault="00875369" w:rsidP="009D476E">
      <w:pPr>
        <w:pStyle w:val="Prrafodelista"/>
        <w:autoSpaceDE w:val="0"/>
        <w:autoSpaceDN w:val="0"/>
        <w:adjustRightInd w:val="0"/>
        <w:ind w:left="720"/>
        <w:jc w:val="both"/>
        <w:rPr>
          <w:rFonts w:eastAsiaTheme="minorHAnsi"/>
          <w:color w:val="000000"/>
          <w:sz w:val="22"/>
          <w:szCs w:val="22"/>
        </w:rPr>
      </w:pPr>
    </w:p>
    <w:p w14:paraId="5FBEE5DE" w14:textId="6D764CE8" w:rsidR="00426656" w:rsidRPr="000F5272" w:rsidRDefault="007C2FD8" w:rsidP="00426656">
      <w:pPr>
        <w:pStyle w:val="Ttulo2"/>
        <w:rPr>
          <w:rFonts w:ascii="Times New Roman" w:hAnsi="Times New Roman" w:cs="Times New Roman"/>
          <w:color w:val="1F497D" w:themeColor="text2"/>
          <w:sz w:val="22"/>
          <w:szCs w:val="22"/>
        </w:rPr>
      </w:pPr>
      <w:bookmarkStart w:id="70" w:name="_Toc28673165"/>
      <w:bookmarkStart w:id="71" w:name="_Toc93912936"/>
      <w:bookmarkStart w:id="72" w:name="_Toc511298664"/>
      <w:bookmarkStart w:id="73" w:name="_Toc511298928"/>
      <w:bookmarkStart w:id="74" w:name="_Toc511299935"/>
      <w:r w:rsidRPr="000F5272">
        <w:rPr>
          <w:rFonts w:ascii="Times New Roman" w:hAnsi="Times New Roman" w:cs="Times New Roman"/>
          <w:color w:val="1F497D" w:themeColor="text2"/>
          <w:sz w:val="22"/>
          <w:szCs w:val="22"/>
        </w:rPr>
        <w:lastRenderedPageBreak/>
        <w:t>6</w:t>
      </w:r>
      <w:r w:rsidR="00426656" w:rsidRPr="000F5272">
        <w:rPr>
          <w:rFonts w:ascii="Times New Roman" w:hAnsi="Times New Roman" w:cs="Times New Roman"/>
          <w:color w:val="1F497D" w:themeColor="text2"/>
          <w:sz w:val="22"/>
          <w:szCs w:val="22"/>
        </w:rPr>
        <w:t>.9. RECOMENDACIONES COMISIÓN DE PERSONAL</w:t>
      </w:r>
      <w:bookmarkEnd w:id="70"/>
      <w:bookmarkEnd w:id="71"/>
      <w:r w:rsidR="00426656" w:rsidRPr="000F5272">
        <w:rPr>
          <w:rFonts w:ascii="Times New Roman" w:hAnsi="Times New Roman" w:cs="Times New Roman"/>
          <w:color w:val="1F497D" w:themeColor="text2"/>
          <w:sz w:val="22"/>
          <w:szCs w:val="22"/>
        </w:rPr>
        <w:t xml:space="preserve"> </w:t>
      </w:r>
    </w:p>
    <w:p w14:paraId="39854FCA" w14:textId="77777777" w:rsidR="00426656" w:rsidRPr="00AB7301" w:rsidRDefault="00426656" w:rsidP="00426656">
      <w:pPr>
        <w:tabs>
          <w:tab w:val="left" w:pos="709"/>
        </w:tabs>
        <w:spacing w:after="0" w:line="240" w:lineRule="auto"/>
        <w:ind w:right="-142"/>
        <w:jc w:val="both"/>
        <w:rPr>
          <w:rFonts w:ascii="Times New Roman" w:hAnsi="Times New Roman"/>
          <w:bCs/>
        </w:rPr>
      </w:pPr>
    </w:p>
    <w:p w14:paraId="4A52BF90" w14:textId="508AAD56" w:rsidR="00182209" w:rsidRPr="00AB7301" w:rsidRDefault="00426656" w:rsidP="00426656">
      <w:pPr>
        <w:tabs>
          <w:tab w:val="left" w:pos="709"/>
        </w:tabs>
        <w:spacing w:after="0" w:line="240" w:lineRule="auto"/>
        <w:ind w:right="-142"/>
        <w:jc w:val="both"/>
        <w:rPr>
          <w:rFonts w:ascii="Times New Roman" w:hAnsi="Times New Roman"/>
          <w:bCs/>
        </w:rPr>
      </w:pPr>
      <w:r w:rsidRPr="00AB7301">
        <w:rPr>
          <w:rFonts w:ascii="Times New Roman" w:hAnsi="Times New Roman"/>
          <w:bCs/>
        </w:rPr>
        <w:t>La</w:t>
      </w:r>
      <w:r w:rsidR="00F97D13">
        <w:rPr>
          <w:rFonts w:ascii="Times New Roman" w:hAnsi="Times New Roman"/>
          <w:bCs/>
        </w:rPr>
        <w:t xml:space="preserve"> reunión con la Comisión de </w:t>
      </w:r>
      <w:r w:rsidRPr="00AB7301">
        <w:rPr>
          <w:rFonts w:ascii="Times New Roman" w:hAnsi="Times New Roman"/>
          <w:bCs/>
        </w:rPr>
        <w:t>Personal</w:t>
      </w:r>
      <w:r w:rsidR="00F97D13">
        <w:rPr>
          <w:rFonts w:ascii="Times New Roman" w:hAnsi="Times New Roman"/>
          <w:bCs/>
        </w:rPr>
        <w:t xml:space="preserve"> se </w:t>
      </w:r>
      <w:r w:rsidR="00333F15">
        <w:rPr>
          <w:rFonts w:ascii="Times New Roman" w:hAnsi="Times New Roman"/>
          <w:bCs/>
        </w:rPr>
        <w:t xml:space="preserve">realizó el </w:t>
      </w:r>
      <w:r w:rsidR="00D64CEB">
        <w:rPr>
          <w:rFonts w:ascii="Times New Roman" w:hAnsi="Times New Roman"/>
          <w:bCs/>
        </w:rPr>
        <w:t xml:space="preserve">5 de diciembre de 2022, la recomendación de la comisión es </w:t>
      </w:r>
      <w:r w:rsidR="005645B8">
        <w:rPr>
          <w:rFonts w:ascii="Times New Roman" w:hAnsi="Times New Roman"/>
          <w:bCs/>
        </w:rPr>
        <w:t>que la ejecución del plan se realice en los primeros trimestres del año, para que en los últimos meses no se acumulen actividades y con esto se facilita la participación de los servidores públicos.</w:t>
      </w:r>
      <w:r w:rsidR="00F97D13">
        <w:rPr>
          <w:rFonts w:ascii="Times New Roman" w:hAnsi="Times New Roman"/>
          <w:bCs/>
        </w:rPr>
        <w:t xml:space="preserve"> </w:t>
      </w:r>
    </w:p>
    <w:p w14:paraId="305B2832" w14:textId="77777777" w:rsidR="004A6C5A" w:rsidRPr="00AB7301" w:rsidRDefault="004A6C5A" w:rsidP="00426656">
      <w:pPr>
        <w:tabs>
          <w:tab w:val="left" w:pos="709"/>
        </w:tabs>
        <w:spacing w:after="0" w:line="240" w:lineRule="auto"/>
        <w:ind w:right="-142"/>
        <w:jc w:val="both"/>
        <w:rPr>
          <w:rFonts w:ascii="Times New Roman" w:hAnsi="Times New Roman"/>
          <w:bCs/>
        </w:rPr>
      </w:pPr>
    </w:p>
    <w:p w14:paraId="57F68E9D" w14:textId="24C19018" w:rsidR="00426656" w:rsidRPr="003C488C" w:rsidRDefault="00AB7301" w:rsidP="00D74A9B">
      <w:pPr>
        <w:pStyle w:val="Ttulo2"/>
        <w:spacing w:before="0"/>
        <w:rPr>
          <w:rFonts w:ascii="Times New Roman" w:eastAsia="Arial Narrow" w:hAnsi="Times New Roman" w:cs="Times New Roman"/>
          <w:color w:val="1F497D" w:themeColor="text2"/>
          <w:sz w:val="22"/>
          <w:szCs w:val="22"/>
        </w:rPr>
      </w:pPr>
      <w:bookmarkStart w:id="75" w:name="_Toc93912937"/>
      <w:r w:rsidRPr="003C488C">
        <w:rPr>
          <w:rFonts w:ascii="Times New Roman" w:hAnsi="Times New Roman" w:cs="Times New Roman"/>
          <w:color w:val="1F497D" w:themeColor="text2"/>
          <w:sz w:val="22"/>
          <w:szCs w:val="22"/>
        </w:rPr>
        <w:t>6</w:t>
      </w:r>
      <w:r w:rsidR="00426656" w:rsidRPr="003C488C">
        <w:rPr>
          <w:rFonts w:ascii="Times New Roman" w:hAnsi="Times New Roman" w:cs="Times New Roman"/>
          <w:color w:val="1F497D" w:themeColor="text2"/>
          <w:sz w:val="22"/>
          <w:szCs w:val="22"/>
        </w:rPr>
        <w:t xml:space="preserve">.10. </w:t>
      </w:r>
      <w:r w:rsidR="00426656" w:rsidRPr="003C488C">
        <w:rPr>
          <w:rFonts w:ascii="Times New Roman" w:eastAsia="Arial Narrow" w:hAnsi="Times New Roman" w:cs="Times New Roman"/>
          <w:color w:val="1F497D" w:themeColor="text2"/>
          <w:sz w:val="22"/>
          <w:szCs w:val="22"/>
        </w:rPr>
        <w:t>RECOMENDACIONES COMITÉ INSTITUCIONAL DE GESTIÓN Y DESEMPEÑO</w:t>
      </w:r>
      <w:bookmarkEnd w:id="75"/>
    </w:p>
    <w:p w14:paraId="1831027A" w14:textId="77777777" w:rsidR="00D74A9B" w:rsidRPr="00AB7301" w:rsidRDefault="00D74A9B" w:rsidP="00D74A9B">
      <w:pPr>
        <w:spacing w:after="0"/>
        <w:jc w:val="both"/>
        <w:rPr>
          <w:rFonts w:ascii="Times New Roman" w:eastAsia="Arial Narrow" w:hAnsi="Times New Roman"/>
          <w:bCs/>
          <w:color w:val="000000" w:themeColor="text1"/>
          <w:lang w:val="es-ES" w:eastAsia="es-ES"/>
        </w:rPr>
      </w:pPr>
    </w:p>
    <w:p w14:paraId="4B5202EE" w14:textId="0AF0B0E4" w:rsidR="00333F15" w:rsidRDefault="00426656" w:rsidP="00333F15">
      <w:pPr>
        <w:spacing w:after="0"/>
        <w:jc w:val="both"/>
        <w:rPr>
          <w:rFonts w:ascii="Times New Roman" w:eastAsia="Arial Narrow" w:hAnsi="Times New Roman"/>
          <w:bCs/>
          <w:color w:val="000000" w:themeColor="text1"/>
          <w:lang w:val="es-ES" w:eastAsia="es-ES"/>
        </w:rPr>
      </w:pPr>
      <w:r w:rsidRPr="00AB7301">
        <w:rPr>
          <w:rFonts w:ascii="Times New Roman" w:eastAsia="Arial Narrow" w:hAnsi="Times New Roman"/>
          <w:bCs/>
          <w:color w:val="000000" w:themeColor="text1"/>
          <w:lang w:val="es-ES" w:eastAsia="es-ES"/>
        </w:rPr>
        <w:t xml:space="preserve">El diagnóstico y la propuesta del Plan de Bienestar </w:t>
      </w:r>
      <w:r w:rsidRPr="004D7EE8">
        <w:rPr>
          <w:rFonts w:ascii="Times New Roman" w:eastAsia="Arial Narrow" w:hAnsi="Times New Roman"/>
          <w:bCs/>
          <w:lang w:val="es-ES" w:eastAsia="es-ES"/>
        </w:rPr>
        <w:t>Social 202</w:t>
      </w:r>
      <w:r w:rsidR="00337D8B" w:rsidRPr="004D7EE8">
        <w:rPr>
          <w:rFonts w:ascii="Times New Roman" w:eastAsia="Arial Narrow" w:hAnsi="Times New Roman"/>
          <w:bCs/>
          <w:lang w:val="es-ES" w:eastAsia="es-ES"/>
        </w:rPr>
        <w:t>3</w:t>
      </w:r>
      <w:r w:rsidRPr="004D7EE8">
        <w:rPr>
          <w:rFonts w:ascii="Times New Roman" w:eastAsia="Arial Narrow" w:hAnsi="Times New Roman"/>
          <w:bCs/>
          <w:lang w:val="es-ES" w:eastAsia="es-ES"/>
        </w:rPr>
        <w:t xml:space="preserve"> </w:t>
      </w:r>
      <w:r w:rsidR="00A262A3" w:rsidRPr="004D7EE8">
        <w:rPr>
          <w:rFonts w:ascii="Times New Roman" w:eastAsia="Arial Narrow" w:hAnsi="Times New Roman"/>
          <w:bCs/>
          <w:lang w:val="es-ES" w:eastAsia="es-ES"/>
        </w:rPr>
        <w:t>fueron</w:t>
      </w:r>
      <w:r w:rsidRPr="004D7EE8">
        <w:rPr>
          <w:rFonts w:ascii="Times New Roman" w:eastAsia="Arial Narrow" w:hAnsi="Times New Roman"/>
          <w:bCs/>
          <w:lang w:val="es-ES" w:eastAsia="es-ES"/>
        </w:rPr>
        <w:t xml:space="preserve"> presentado</w:t>
      </w:r>
      <w:r w:rsidR="00A262A3" w:rsidRPr="004D7EE8">
        <w:rPr>
          <w:rFonts w:ascii="Times New Roman" w:eastAsia="Arial Narrow" w:hAnsi="Times New Roman"/>
          <w:bCs/>
          <w:lang w:val="es-ES" w:eastAsia="es-ES"/>
        </w:rPr>
        <w:t>s</w:t>
      </w:r>
      <w:r w:rsidRPr="004D7EE8">
        <w:rPr>
          <w:rFonts w:ascii="Times New Roman" w:eastAsia="Arial Narrow" w:hAnsi="Times New Roman"/>
          <w:bCs/>
          <w:lang w:val="es-ES" w:eastAsia="es-ES"/>
        </w:rPr>
        <w:t xml:space="preserve"> al Comité Institucional de Gestión y Desempeño en reunión realizada el</w:t>
      </w:r>
      <w:r w:rsidR="00AB7301" w:rsidRPr="004D7EE8">
        <w:rPr>
          <w:rFonts w:ascii="Times New Roman" w:eastAsia="Arial Narrow" w:hAnsi="Times New Roman"/>
          <w:bCs/>
          <w:lang w:val="es-ES" w:eastAsia="es-ES"/>
        </w:rPr>
        <w:t xml:space="preserve"> </w:t>
      </w:r>
      <w:r w:rsidR="004D7EE8" w:rsidRPr="004D7EE8">
        <w:rPr>
          <w:rFonts w:ascii="Times New Roman" w:eastAsia="Arial Narrow" w:hAnsi="Times New Roman"/>
          <w:bCs/>
          <w:lang w:val="es-ES" w:eastAsia="es-ES"/>
        </w:rPr>
        <w:t>29</w:t>
      </w:r>
      <w:r w:rsidRPr="004D7EE8">
        <w:rPr>
          <w:rFonts w:ascii="Times New Roman" w:eastAsia="Arial Narrow" w:hAnsi="Times New Roman"/>
          <w:bCs/>
          <w:lang w:val="es-ES" w:eastAsia="es-ES"/>
        </w:rPr>
        <w:t xml:space="preserve"> de diciembre de 20</w:t>
      </w:r>
      <w:r w:rsidR="00182209" w:rsidRPr="004D7EE8">
        <w:rPr>
          <w:rFonts w:ascii="Times New Roman" w:eastAsia="Arial Narrow" w:hAnsi="Times New Roman"/>
          <w:bCs/>
          <w:lang w:val="es-ES" w:eastAsia="es-ES"/>
        </w:rPr>
        <w:t>2</w:t>
      </w:r>
      <w:r w:rsidR="00F97D13" w:rsidRPr="004D7EE8">
        <w:rPr>
          <w:rFonts w:ascii="Times New Roman" w:eastAsia="Arial Narrow" w:hAnsi="Times New Roman"/>
          <w:bCs/>
          <w:lang w:val="es-ES" w:eastAsia="es-ES"/>
        </w:rPr>
        <w:t>2</w:t>
      </w:r>
      <w:r w:rsidRPr="004D7EE8">
        <w:rPr>
          <w:rFonts w:ascii="Times New Roman" w:eastAsia="Arial Narrow" w:hAnsi="Times New Roman"/>
          <w:bCs/>
          <w:lang w:val="es-ES" w:eastAsia="es-ES"/>
        </w:rPr>
        <w:t xml:space="preserve">, en la cual se </w:t>
      </w:r>
      <w:r w:rsidRPr="004D7EE8">
        <w:rPr>
          <w:rFonts w:ascii="Times New Roman" w:eastAsia="Arial Narrow" w:hAnsi="Times New Roman"/>
          <w:bCs/>
          <w:color w:val="000000" w:themeColor="text1"/>
          <w:lang w:val="es-ES" w:eastAsia="es-ES"/>
        </w:rPr>
        <w:t>aprobó la propuesta</w:t>
      </w:r>
      <w:r w:rsidR="00D74A9B" w:rsidRPr="004D7EE8">
        <w:rPr>
          <w:rFonts w:ascii="Times New Roman" w:eastAsia="Arial Narrow" w:hAnsi="Times New Roman"/>
          <w:bCs/>
          <w:color w:val="000000" w:themeColor="text1"/>
          <w:lang w:val="es-ES" w:eastAsia="es-ES"/>
        </w:rPr>
        <w:t>, recomendando al direc</w:t>
      </w:r>
      <w:bookmarkStart w:id="76" w:name="_Toc28673166"/>
      <w:bookmarkStart w:id="77" w:name="_Toc93912938"/>
      <w:r w:rsidR="00333F15" w:rsidRPr="004D7EE8">
        <w:rPr>
          <w:rFonts w:ascii="Times New Roman" w:eastAsia="Arial Narrow" w:hAnsi="Times New Roman"/>
          <w:bCs/>
          <w:color w:val="000000" w:themeColor="text1"/>
          <w:lang w:val="es-ES" w:eastAsia="es-ES"/>
        </w:rPr>
        <w:t>tor de la Unidad su adopción</w:t>
      </w:r>
      <w:r w:rsidR="004D7EE8" w:rsidRPr="004D7EE8">
        <w:rPr>
          <w:rFonts w:ascii="Times New Roman" w:eastAsia="Arial Narrow" w:hAnsi="Times New Roman"/>
          <w:bCs/>
          <w:color w:val="000000" w:themeColor="text1"/>
          <w:lang w:val="es-ES" w:eastAsia="es-ES"/>
        </w:rPr>
        <w:t>.</w:t>
      </w:r>
      <w:r w:rsidR="00333F15">
        <w:rPr>
          <w:rFonts w:ascii="Times New Roman" w:eastAsia="Arial Narrow" w:hAnsi="Times New Roman"/>
          <w:bCs/>
          <w:color w:val="000000" w:themeColor="text1"/>
          <w:lang w:val="es-ES" w:eastAsia="es-ES"/>
        </w:rPr>
        <w:t xml:space="preserve"> </w:t>
      </w:r>
    </w:p>
    <w:p w14:paraId="5CAF3BD3" w14:textId="77777777" w:rsidR="00333F15" w:rsidRDefault="00333F15" w:rsidP="00333F15">
      <w:pPr>
        <w:spacing w:after="0"/>
        <w:jc w:val="both"/>
        <w:rPr>
          <w:rFonts w:ascii="Times New Roman" w:eastAsia="Arial Narrow" w:hAnsi="Times New Roman"/>
          <w:bCs/>
          <w:color w:val="000000" w:themeColor="text1"/>
          <w:lang w:val="es-ES" w:eastAsia="es-ES"/>
        </w:rPr>
      </w:pPr>
    </w:p>
    <w:p w14:paraId="4996ED69" w14:textId="77777777" w:rsidR="00333F15" w:rsidRDefault="00333F15" w:rsidP="00333F15">
      <w:pPr>
        <w:spacing w:after="0"/>
        <w:jc w:val="both"/>
        <w:rPr>
          <w:rFonts w:ascii="Times New Roman" w:eastAsia="Arial Narrow" w:hAnsi="Times New Roman"/>
          <w:bCs/>
          <w:color w:val="000000" w:themeColor="text1"/>
          <w:lang w:val="es-ES" w:eastAsia="es-ES"/>
        </w:rPr>
      </w:pPr>
    </w:p>
    <w:p w14:paraId="44098897" w14:textId="244741AC" w:rsidR="00426656" w:rsidRPr="003C488C" w:rsidRDefault="00333F15" w:rsidP="00333F15">
      <w:pPr>
        <w:spacing w:after="0"/>
        <w:jc w:val="both"/>
        <w:rPr>
          <w:rFonts w:ascii="Times New Roman" w:eastAsia="Arial Narrow" w:hAnsi="Times New Roman"/>
          <w:b/>
          <w:color w:val="1F497D" w:themeColor="text2"/>
        </w:rPr>
      </w:pPr>
      <w:r>
        <w:rPr>
          <w:rFonts w:ascii="Times New Roman" w:eastAsia="Arial Narrow" w:hAnsi="Times New Roman"/>
        </w:rPr>
        <w:t xml:space="preserve"> </w:t>
      </w:r>
      <w:r w:rsidR="00AB7301" w:rsidRPr="00333F15">
        <w:rPr>
          <w:rFonts w:ascii="Times New Roman" w:eastAsia="Arial Narrow" w:hAnsi="Times New Roman"/>
          <w:b/>
          <w:color w:val="365F91" w:themeColor="accent1" w:themeShade="BF"/>
        </w:rPr>
        <w:t>7</w:t>
      </w:r>
      <w:r w:rsidR="00426656" w:rsidRPr="00333F15">
        <w:rPr>
          <w:rFonts w:ascii="Times New Roman" w:eastAsia="Arial Narrow" w:hAnsi="Times New Roman"/>
          <w:b/>
          <w:color w:val="365F91" w:themeColor="accent1" w:themeShade="BF"/>
        </w:rPr>
        <w:t xml:space="preserve">. </w:t>
      </w:r>
      <w:r w:rsidR="00426656" w:rsidRPr="003C488C">
        <w:rPr>
          <w:rFonts w:ascii="Times New Roman" w:eastAsia="Arial Narrow" w:hAnsi="Times New Roman"/>
          <w:b/>
          <w:color w:val="1F497D" w:themeColor="text2"/>
        </w:rPr>
        <w:t>PROGRAMA DE BIENESTAR SOCIAL 202</w:t>
      </w:r>
      <w:r w:rsidR="00337D8B" w:rsidRPr="003C488C">
        <w:rPr>
          <w:rFonts w:ascii="Times New Roman" w:eastAsia="Arial Narrow" w:hAnsi="Times New Roman"/>
          <w:b/>
          <w:color w:val="1F497D" w:themeColor="text2"/>
        </w:rPr>
        <w:t>3</w:t>
      </w:r>
      <w:bookmarkEnd w:id="72"/>
      <w:bookmarkEnd w:id="73"/>
      <w:bookmarkEnd w:id="74"/>
      <w:bookmarkEnd w:id="76"/>
      <w:bookmarkEnd w:id="77"/>
    </w:p>
    <w:p w14:paraId="3CC9DBBA" w14:textId="77777777" w:rsidR="00426656" w:rsidRPr="00C85779" w:rsidRDefault="00426656" w:rsidP="00426656">
      <w:pPr>
        <w:spacing w:after="0" w:line="240" w:lineRule="auto"/>
        <w:ind w:right="-142"/>
        <w:jc w:val="both"/>
        <w:rPr>
          <w:rFonts w:ascii="Times New Roman" w:hAnsi="Times New Roman"/>
        </w:rPr>
      </w:pPr>
    </w:p>
    <w:p w14:paraId="26FF445D" w14:textId="0CD68259" w:rsidR="003132EC" w:rsidRPr="00C85779" w:rsidRDefault="003132EC" w:rsidP="003132EC">
      <w:pPr>
        <w:autoSpaceDE w:val="0"/>
        <w:autoSpaceDN w:val="0"/>
        <w:adjustRightInd w:val="0"/>
        <w:spacing w:after="0" w:line="240" w:lineRule="auto"/>
        <w:jc w:val="both"/>
        <w:rPr>
          <w:rFonts w:ascii="Times New Roman" w:hAnsi="Times New Roman"/>
        </w:rPr>
      </w:pPr>
      <w:r w:rsidRPr="00C85779">
        <w:rPr>
          <w:rFonts w:ascii="Times New Roman" w:hAnsi="Times New Roman"/>
        </w:rPr>
        <w:t xml:space="preserve">El Plan de Bienestar </w:t>
      </w:r>
      <w:r w:rsidR="00333F15">
        <w:rPr>
          <w:rFonts w:ascii="Times New Roman" w:hAnsi="Times New Roman"/>
        </w:rPr>
        <w:t xml:space="preserve">Social </w:t>
      </w:r>
      <w:r w:rsidRPr="00C85779">
        <w:rPr>
          <w:rFonts w:ascii="Times New Roman" w:hAnsi="Times New Roman"/>
        </w:rPr>
        <w:t xml:space="preserve">está dirigido a fortalecer el talento humano de la Unidad Administrativa Especial de Catastro Distrital, buscando </w:t>
      </w:r>
      <w:r w:rsidR="00D80570">
        <w:rPr>
          <w:rFonts w:ascii="Times New Roman" w:hAnsi="Times New Roman"/>
        </w:rPr>
        <w:t xml:space="preserve">potenciar sus capacidades, </w:t>
      </w:r>
      <w:r w:rsidRPr="00C85779">
        <w:rPr>
          <w:rFonts w:ascii="Times New Roman" w:hAnsi="Times New Roman"/>
        </w:rPr>
        <w:t>brind</w:t>
      </w:r>
      <w:r w:rsidR="00F64619" w:rsidRPr="00C85779">
        <w:rPr>
          <w:rFonts w:ascii="Times New Roman" w:hAnsi="Times New Roman"/>
        </w:rPr>
        <w:t>ando</w:t>
      </w:r>
      <w:r w:rsidRPr="00C85779">
        <w:rPr>
          <w:rFonts w:ascii="Times New Roman" w:hAnsi="Times New Roman"/>
        </w:rPr>
        <w:t xml:space="preserve"> </w:t>
      </w:r>
      <w:r w:rsidR="00D80570">
        <w:rPr>
          <w:rFonts w:ascii="Times New Roman" w:hAnsi="Times New Roman"/>
        </w:rPr>
        <w:t xml:space="preserve">alternativas </w:t>
      </w:r>
      <w:r w:rsidRPr="00C85779">
        <w:rPr>
          <w:rFonts w:ascii="Times New Roman" w:hAnsi="Times New Roman"/>
        </w:rPr>
        <w:t>para facilitar un balance en la vida laboral, personal y familiar de los colaboradores y que a la vez permitan desarrollar sus talentos hacia su desarrollo personal y al cumplimiento de los objetivos institucionales.</w:t>
      </w:r>
    </w:p>
    <w:p w14:paraId="29EE7CCD" w14:textId="77777777" w:rsidR="003132EC" w:rsidRPr="00C85779" w:rsidRDefault="003132EC" w:rsidP="00426656">
      <w:pPr>
        <w:spacing w:after="0" w:line="240" w:lineRule="auto"/>
        <w:ind w:right="-142"/>
        <w:jc w:val="both"/>
        <w:rPr>
          <w:rFonts w:ascii="Times New Roman" w:hAnsi="Times New Roman"/>
        </w:rPr>
      </w:pPr>
    </w:p>
    <w:p w14:paraId="60933D7E" w14:textId="74D619C1" w:rsidR="00426656" w:rsidRDefault="00426656" w:rsidP="00426656">
      <w:pPr>
        <w:spacing w:after="0" w:line="240" w:lineRule="auto"/>
        <w:ind w:right="-142"/>
        <w:jc w:val="both"/>
        <w:rPr>
          <w:rFonts w:ascii="Times New Roman" w:hAnsi="Times New Roman"/>
        </w:rPr>
      </w:pPr>
      <w:r w:rsidRPr="00C85779">
        <w:rPr>
          <w:rFonts w:ascii="Times New Roman" w:hAnsi="Times New Roman"/>
        </w:rPr>
        <w:t>De conformidad con el Decreto 1083 de 2015, los Programas de Bienestar Social deben atender las áreas de protección y servicios sociales y la de calidad de vida laboral. Las actividades que se desarrollarán en cada una de las áreas mencionadas son:</w:t>
      </w:r>
    </w:p>
    <w:p w14:paraId="29E08B5A" w14:textId="77777777" w:rsidR="00283493" w:rsidRDefault="00283493" w:rsidP="00426656">
      <w:pPr>
        <w:spacing w:after="0" w:line="240" w:lineRule="auto"/>
        <w:ind w:right="-142"/>
        <w:jc w:val="both"/>
        <w:rPr>
          <w:rFonts w:ascii="Times New Roman" w:hAnsi="Times New Roman"/>
        </w:rPr>
      </w:pPr>
    </w:p>
    <w:p w14:paraId="264EB910" w14:textId="77777777" w:rsidR="00283493" w:rsidRDefault="00283493" w:rsidP="00426656">
      <w:pPr>
        <w:spacing w:after="0" w:line="240" w:lineRule="auto"/>
        <w:ind w:right="-142"/>
        <w:jc w:val="both"/>
        <w:rPr>
          <w:rFonts w:ascii="Times New Roman" w:hAnsi="Times New Roman"/>
        </w:rPr>
      </w:pPr>
    </w:p>
    <w:p w14:paraId="351E6B96" w14:textId="15131D59" w:rsidR="00283493" w:rsidRPr="00C85779" w:rsidRDefault="00283493" w:rsidP="00D743B1">
      <w:pPr>
        <w:spacing w:after="0" w:line="240" w:lineRule="auto"/>
        <w:ind w:right="-142"/>
        <w:jc w:val="center"/>
        <w:rPr>
          <w:rFonts w:ascii="Times New Roman" w:hAnsi="Times New Roman"/>
        </w:rPr>
      </w:pPr>
      <w:r w:rsidRPr="00283493">
        <w:rPr>
          <w:noProof/>
          <w:lang w:eastAsia="es-CO"/>
        </w:rPr>
        <w:drawing>
          <wp:inline distT="0" distB="0" distL="0" distR="0" wp14:anchorId="1959944F" wp14:editId="3100FDD4">
            <wp:extent cx="5064826" cy="2631533"/>
            <wp:effectExtent l="19050" t="19050" r="21590" b="165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77677" cy="2638210"/>
                    </a:xfrm>
                    <a:prstGeom prst="rect">
                      <a:avLst/>
                    </a:prstGeom>
                    <a:ln w="19050">
                      <a:solidFill>
                        <a:schemeClr val="accent4">
                          <a:lumMod val="60000"/>
                          <a:lumOff val="40000"/>
                        </a:schemeClr>
                      </a:solidFill>
                    </a:ln>
                  </pic:spPr>
                </pic:pic>
              </a:graphicData>
            </a:graphic>
          </wp:inline>
        </w:drawing>
      </w:r>
    </w:p>
    <w:p w14:paraId="54A6E7FD" w14:textId="221EBDE3" w:rsidR="00A55567" w:rsidRPr="00C85779" w:rsidRDefault="00A55567" w:rsidP="00426656">
      <w:pPr>
        <w:spacing w:after="0" w:line="240" w:lineRule="auto"/>
        <w:ind w:right="-142"/>
        <w:jc w:val="both"/>
        <w:rPr>
          <w:rFonts w:ascii="Times New Roman" w:hAnsi="Times New Roman"/>
        </w:rPr>
      </w:pPr>
    </w:p>
    <w:p w14:paraId="3E02E538" w14:textId="77777777" w:rsidR="00182209" w:rsidRPr="00C85779" w:rsidRDefault="00182209" w:rsidP="00426656">
      <w:pPr>
        <w:tabs>
          <w:tab w:val="left" w:pos="709"/>
        </w:tabs>
        <w:spacing w:after="0" w:line="240" w:lineRule="auto"/>
        <w:ind w:right="-142"/>
        <w:jc w:val="both"/>
        <w:rPr>
          <w:rFonts w:ascii="Times New Roman" w:hAnsi="Times New Roman"/>
        </w:rPr>
      </w:pPr>
      <w:r w:rsidRPr="00C85779">
        <w:rPr>
          <w:rFonts w:ascii="Times New Roman" w:hAnsi="Times New Roman"/>
        </w:rPr>
        <w:lastRenderedPageBreak/>
        <w:t xml:space="preserve">De otra parte, el Modelo de Bienestar para la Felicidad Laboral adoptado por el Departamento Administrativo del Servicio Civil, </w:t>
      </w:r>
      <w:r w:rsidR="00C11E69" w:rsidRPr="00C85779">
        <w:rPr>
          <w:rFonts w:ascii="Times New Roman" w:hAnsi="Times New Roman"/>
        </w:rPr>
        <w:t xml:space="preserve">da orientaciones para las entidades distritales, con el fin de </w:t>
      </w:r>
      <w:r w:rsidR="00ED1823" w:rsidRPr="00C85779">
        <w:rPr>
          <w:rFonts w:ascii="Times New Roman" w:hAnsi="Times New Roman"/>
        </w:rPr>
        <w:t xml:space="preserve">que alinear </w:t>
      </w:r>
      <w:r w:rsidR="00C11E69" w:rsidRPr="00C85779">
        <w:rPr>
          <w:rFonts w:ascii="Times New Roman" w:hAnsi="Times New Roman"/>
        </w:rPr>
        <w:t>los planes de bienestar social con este modelo, conformado por 4 ejes:</w:t>
      </w:r>
    </w:p>
    <w:p w14:paraId="10207255" w14:textId="7525620B" w:rsidR="00182209" w:rsidRDefault="00182209" w:rsidP="00426656">
      <w:pPr>
        <w:tabs>
          <w:tab w:val="left" w:pos="709"/>
        </w:tabs>
        <w:spacing w:after="0" w:line="240" w:lineRule="auto"/>
        <w:ind w:right="-142"/>
        <w:jc w:val="both"/>
        <w:rPr>
          <w:rFonts w:ascii="Times New Roman" w:hAnsi="Times New Roman"/>
        </w:rPr>
      </w:pPr>
    </w:p>
    <w:p w14:paraId="47CEEA50" w14:textId="77777777" w:rsidR="00C11E69" w:rsidRPr="00C85779" w:rsidRDefault="00C11E69" w:rsidP="00C11E69">
      <w:pPr>
        <w:pStyle w:val="Prrafodelista"/>
        <w:numPr>
          <w:ilvl w:val="0"/>
          <w:numId w:val="22"/>
        </w:numPr>
        <w:autoSpaceDE w:val="0"/>
        <w:autoSpaceDN w:val="0"/>
        <w:adjustRightInd w:val="0"/>
        <w:ind w:right="-142"/>
        <w:jc w:val="both"/>
        <w:rPr>
          <w:sz w:val="22"/>
          <w:szCs w:val="22"/>
        </w:rPr>
      </w:pPr>
      <w:r w:rsidRPr="00C85779">
        <w:rPr>
          <w:sz w:val="22"/>
          <w:szCs w:val="22"/>
        </w:rPr>
        <w:t xml:space="preserve">Propósito de vida </w:t>
      </w:r>
    </w:p>
    <w:p w14:paraId="67FFEB2F" w14:textId="77777777" w:rsidR="00C11E69" w:rsidRPr="00C85779" w:rsidRDefault="00C11E69" w:rsidP="00C11E69">
      <w:pPr>
        <w:pStyle w:val="Prrafodelista"/>
        <w:numPr>
          <w:ilvl w:val="0"/>
          <w:numId w:val="22"/>
        </w:numPr>
        <w:autoSpaceDE w:val="0"/>
        <w:autoSpaceDN w:val="0"/>
        <w:adjustRightInd w:val="0"/>
        <w:ind w:right="-142"/>
        <w:jc w:val="both"/>
        <w:rPr>
          <w:sz w:val="22"/>
          <w:szCs w:val="22"/>
        </w:rPr>
      </w:pPr>
      <w:r w:rsidRPr="00C85779">
        <w:rPr>
          <w:sz w:val="22"/>
          <w:szCs w:val="22"/>
        </w:rPr>
        <w:t xml:space="preserve">Estados mentales positivos </w:t>
      </w:r>
    </w:p>
    <w:p w14:paraId="5FEE4808" w14:textId="6A6A6BD5" w:rsidR="00C11E69" w:rsidRPr="00C85779" w:rsidRDefault="00C11E69" w:rsidP="00C11E69">
      <w:pPr>
        <w:pStyle w:val="Prrafodelista"/>
        <w:numPr>
          <w:ilvl w:val="0"/>
          <w:numId w:val="22"/>
        </w:numPr>
        <w:autoSpaceDE w:val="0"/>
        <w:autoSpaceDN w:val="0"/>
        <w:adjustRightInd w:val="0"/>
        <w:ind w:right="-142"/>
        <w:jc w:val="both"/>
        <w:rPr>
          <w:sz w:val="22"/>
          <w:szCs w:val="22"/>
        </w:rPr>
      </w:pPr>
      <w:r w:rsidRPr="00C85779">
        <w:rPr>
          <w:sz w:val="22"/>
          <w:szCs w:val="22"/>
        </w:rPr>
        <w:t>Conocimiento de las fortalezas propias</w:t>
      </w:r>
      <w:r w:rsidR="008B6794" w:rsidRPr="00C85779">
        <w:rPr>
          <w:sz w:val="22"/>
          <w:szCs w:val="22"/>
        </w:rPr>
        <w:t xml:space="preserve"> </w:t>
      </w:r>
    </w:p>
    <w:p w14:paraId="534E5291" w14:textId="6BDE0EBF" w:rsidR="00C11E69" w:rsidRPr="00C85779" w:rsidRDefault="00C11E69" w:rsidP="00C11E69">
      <w:pPr>
        <w:pStyle w:val="Prrafodelista"/>
        <w:numPr>
          <w:ilvl w:val="0"/>
          <w:numId w:val="22"/>
        </w:numPr>
        <w:autoSpaceDE w:val="0"/>
        <w:autoSpaceDN w:val="0"/>
        <w:adjustRightInd w:val="0"/>
        <w:ind w:right="-142"/>
        <w:jc w:val="both"/>
        <w:rPr>
          <w:sz w:val="22"/>
          <w:szCs w:val="22"/>
        </w:rPr>
      </w:pPr>
      <w:r w:rsidRPr="00C85779">
        <w:rPr>
          <w:sz w:val="22"/>
          <w:szCs w:val="22"/>
        </w:rPr>
        <w:t xml:space="preserve">Relaciones interpersonales. </w:t>
      </w:r>
    </w:p>
    <w:p w14:paraId="40E8B357" w14:textId="77777777" w:rsidR="008B6794" w:rsidRPr="00C85779" w:rsidRDefault="008B6794" w:rsidP="008B6794">
      <w:pPr>
        <w:pStyle w:val="Prrafodelista"/>
        <w:autoSpaceDE w:val="0"/>
        <w:autoSpaceDN w:val="0"/>
        <w:adjustRightInd w:val="0"/>
        <w:ind w:left="360" w:right="-142"/>
        <w:jc w:val="both"/>
        <w:rPr>
          <w:sz w:val="22"/>
          <w:szCs w:val="22"/>
        </w:rPr>
      </w:pPr>
    </w:p>
    <w:p w14:paraId="1DFB2C1C" w14:textId="24E100BD" w:rsidR="003132EC" w:rsidRPr="00C85779" w:rsidRDefault="003132EC" w:rsidP="00426656">
      <w:pPr>
        <w:tabs>
          <w:tab w:val="left" w:pos="709"/>
        </w:tabs>
        <w:spacing w:after="0" w:line="240" w:lineRule="auto"/>
        <w:ind w:right="-142"/>
        <w:jc w:val="both"/>
        <w:rPr>
          <w:rFonts w:ascii="Times New Roman" w:hAnsi="Times New Roman"/>
        </w:rPr>
      </w:pPr>
      <w:r w:rsidRPr="00C85779">
        <w:rPr>
          <w:rFonts w:ascii="Times New Roman" w:hAnsi="Times New Roman"/>
        </w:rPr>
        <w:t xml:space="preserve">En </w:t>
      </w:r>
      <w:r w:rsidR="008B6794" w:rsidRPr="00C85779">
        <w:rPr>
          <w:rFonts w:ascii="Times New Roman" w:hAnsi="Times New Roman"/>
        </w:rPr>
        <w:t>e</w:t>
      </w:r>
      <w:r w:rsidR="00087935">
        <w:rPr>
          <w:rFonts w:ascii="Times New Roman" w:hAnsi="Times New Roman"/>
        </w:rPr>
        <w:t xml:space="preserve">l </w:t>
      </w:r>
      <w:r w:rsidR="008B6794" w:rsidRPr="00C85779">
        <w:rPr>
          <w:rFonts w:ascii="Times New Roman" w:hAnsi="Times New Roman"/>
        </w:rPr>
        <w:t xml:space="preserve">siguiente </w:t>
      </w:r>
      <w:r w:rsidRPr="00C85779">
        <w:rPr>
          <w:rFonts w:ascii="Times New Roman" w:hAnsi="Times New Roman"/>
        </w:rPr>
        <w:t>esquema se muestra la representación gráfica del modelo:</w:t>
      </w:r>
    </w:p>
    <w:p w14:paraId="47D7EC5D" w14:textId="77777777" w:rsidR="003132EC" w:rsidRPr="00C85779" w:rsidRDefault="003132EC" w:rsidP="00426656">
      <w:pPr>
        <w:tabs>
          <w:tab w:val="left" w:pos="709"/>
        </w:tabs>
        <w:spacing w:after="0" w:line="240" w:lineRule="auto"/>
        <w:ind w:right="-142"/>
        <w:jc w:val="both"/>
        <w:rPr>
          <w:rFonts w:ascii="Times New Roman" w:hAnsi="Times New Roman"/>
        </w:rPr>
      </w:pPr>
    </w:p>
    <w:p w14:paraId="4193937C" w14:textId="07C0B898" w:rsidR="00182209" w:rsidRDefault="005C5589" w:rsidP="005C5589">
      <w:pPr>
        <w:tabs>
          <w:tab w:val="left" w:pos="709"/>
        </w:tabs>
        <w:spacing w:after="0" w:line="240" w:lineRule="auto"/>
        <w:ind w:right="-142"/>
        <w:jc w:val="center"/>
        <w:rPr>
          <w:rFonts w:ascii="Times New Roman" w:hAnsi="Times New Roman"/>
        </w:rPr>
      </w:pPr>
      <w:r w:rsidRPr="00C85779">
        <w:rPr>
          <w:rFonts w:ascii="Times New Roman" w:hAnsi="Times New Roman"/>
          <w:noProof/>
          <w:lang w:eastAsia="es-CO"/>
        </w:rPr>
        <w:drawing>
          <wp:inline distT="0" distB="0" distL="0" distR="0" wp14:anchorId="07765326" wp14:editId="3E4D7D00">
            <wp:extent cx="3825850" cy="2581146"/>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4" b="2043"/>
                    <a:stretch/>
                  </pic:blipFill>
                  <pic:spPr bwMode="auto">
                    <a:xfrm>
                      <a:off x="0" y="0"/>
                      <a:ext cx="3875473" cy="2614625"/>
                    </a:xfrm>
                    <a:prstGeom prst="rect">
                      <a:avLst/>
                    </a:prstGeom>
                    <a:ln>
                      <a:noFill/>
                    </a:ln>
                    <a:extLst>
                      <a:ext uri="{53640926-AAD7-44D8-BBD7-CCE9431645EC}">
                        <a14:shadowObscured xmlns:a14="http://schemas.microsoft.com/office/drawing/2010/main"/>
                      </a:ext>
                    </a:extLst>
                  </pic:spPr>
                </pic:pic>
              </a:graphicData>
            </a:graphic>
          </wp:inline>
        </w:drawing>
      </w:r>
    </w:p>
    <w:p w14:paraId="6BDCAECD" w14:textId="77777777" w:rsidR="00875369" w:rsidRDefault="00875369" w:rsidP="005C5589">
      <w:pPr>
        <w:tabs>
          <w:tab w:val="left" w:pos="709"/>
        </w:tabs>
        <w:spacing w:after="0" w:line="240" w:lineRule="auto"/>
        <w:ind w:right="-142"/>
        <w:jc w:val="center"/>
        <w:rPr>
          <w:rFonts w:ascii="Times New Roman" w:hAnsi="Times New Roman"/>
        </w:rPr>
      </w:pPr>
    </w:p>
    <w:p w14:paraId="40E65219" w14:textId="77777777" w:rsidR="00875369" w:rsidRPr="00C85779" w:rsidRDefault="00875369" w:rsidP="005C5589">
      <w:pPr>
        <w:tabs>
          <w:tab w:val="left" w:pos="709"/>
        </w:tabs>
        <w:spacing w:after="0" w:line="240" w:lineRule="auto"/>
        <w:ind w:right="-142"/>
        <w:jc w:val="center"/>
        <w:rPr>
          <w:rFonts w:ascii="Times New Roman" w:hAnsi="Times New Roman"/>
        </w:rPr>
      </w:pPr>
    </w:p>
    <w:p w14:paraId="429193CC" w14:textId="490EE8A7" w:rsidR="00426656" w:rsidRPr="00C85779" w:rsidRDefault="00426656" w:rsidP="00426656">
      <w:pPr>
        <w:tabs>
          <w:tab w:val="left" w:pos="709"/>
        </w:tabs>
        <w:spacing w:after="0" w:line="240" w:lineRule="auto"/>
        <w:ind w:right="-142"/>
        <w:jc w:val="both"/>
        <w:rPr>
          <w:rFonts w:ascii="Times New Roman" w:hAnsi="Times New Roman"/>
        </w:rPr>
      </w:pPr>
      <w:r w:rsidRPr="00C85779">
        <w:rPr>
          <w:rFonts w:ascii="Times New Roman" w:hAnsi="Times New Roman"/>
        </w:rPr>
        <w:t>De acuerdo con los resultados del diagnóstico, se prioriza</w:t>
      </w:r>
      <w:r w:rsidR="00ED1823" w:rsidRPr="00C85779">
        <w:rPr>
          <w:rFonts w:ascii="Times New Roman" w:hAnsi="Times New Roman"/>
        </w:rPr>
        <w:t>n</w:t>
      </w:r>
      <w:r w:rsidRPr="00C85779">
        <w:rPr>
          <w:rFonts w:ascii="Times New Roman" w:hAnsi="Times New Roman"/>
        </w:rPr>
        <w:t xml:space="preserve"> para la vigencia 202</w:t>
      </w:r>
      <w:r w:rsidR="00337D8B">
        <w:rPr>
          <w:rFonts w:ascii="Times New Roman" w:hAnsi="Times New Roman"/>
        </w:rPr>
        <w:t>3</w:t>
      </w:r>
      <w:r w:rsidRPr="00C85779">
        <w:rPr>
          <w:rFonts w:ascii="Times New Roman" w:hAnsi="Times New Roman"/>
        </w:rPr>
        <w:t xml:space="preserve">, las </w:t>
      </w:r>
      <w:r w:rsidR="00ED1823" w:rsidRPr="00C85779">
        <w:rPr>
          <w:rFonts w:ascii="Times New Roman" w:hAnsi="Times New Roman"/>
        </w:rPr>
        <w:t xml:space="preserve">siguientes actividades que </w:t>
      </w:r>
      <w:r w:rsidRPr="00C85779">
        <w:rPr>
          <w:rFonts w:ascii="Times New Roman" w:hAnsi="Times New Roman"/>
        </w:rPr>
        <w:t xml:space="preserve">se adelantarán con los recursos asignados en el rubro de Bienestar e Incentivos, así como mediante oferta del Departamento Administrativo del Servicio Civil Distrital y alianzas </w:t>
      </w:r>
      <w:r w:rsidR="0002512A" w:rsidRPr="00C85779">
        <w:rPr>
          <w:rFonts w:ascii="Times New Roman" w:hAnsi="Times New Roman"/>
        </w:rPr>
        <w:t xml:space="preserve">otras entidades distritales, </w:t>
      </w:r>
      <w:r w:rsidRPr="00C85779">
        <w:rPr>
          <w:rFonts w:ascii="Times New Roman" w:hAnsi="Times New Roman"/>
        </w:rPr>
        <w:t xml:space="preserve">con la Caja de Compensación Familiar, Cooperativas y </w:t>
      </w:r>
      <w:r w:rsidR="0002512A" w:rsidRPr="00C85779">
        <w:rPr>
          <w:rFonts w:ascii="Times New Roman" w:hAnsi="Times New Roman"/>
        </w:rPr>
        <w:t>otras instituciones.</w:t>
      </w:r>
    </w:p>
    <w:p w14:paraId="47256BA7" w14:textId="7CC552A6" w:rsidR="00426656" w:rsidRPr="00C85779" w:rsidRDefault="00426656" w:rsidP="008B6794">
      <w:pPr>
        <w:pStyle w:val="Prrafodelista"/>
        <w:ind w:left="-284" w:right="-142"/>
        <w:jc w:val="center"/>
        <w:rPr>
          <w:sz w:val="22"/>
          <w:szCs w:val="22"/>
        </w:rPr>
      </w:pPr>
    </w:p>
    <w:p w14:paraId="457C04BB" w14:textId="3071002D" w:rsidR="00B646DC" w:rsidRPr="00C325C0" w:rsidRDefault="003C488C" w:rsidP="00B646DC">
      <w:pPr>
        <w:pStyle w:val="Prrafodelista"/>
        <w:ind w:left="0" w:right="-142"/>
        <w:jc w:val="both"/>
        <w:rPr>
          <w:b/>
          <w:bCs/>
          <w:color w:val="1F497D" w:themeColor="text2"/>
          <w:sz w:val="22"/>
          <w:szCs w:val="22"/>
        </w:rPr>
      </w:pPr>
      <w:r>
        <w:rPr>
          <w:b/>
          <w:bCs/>
          <w:color w:val="31849B" w:themeColor="accent5" w:themeShade="BF"/>
          <w:sz w:val="22"/>
          <w:szCs w:val="22"/>
        </w:rPr>
        <w:t>7</w:t>
      </w:r>
      <w:r w:rsidR="00E90B70" w:rsidRPr="00C85779">
        <w:rPr>
          <w:b/>
          <w:bCs/>
          <w:color w:val="31849B" w:themeColor="accent5" w:themeShade="BF"/>
          <w:sz w:val="22"/>
          <w:szCs w:val="22"/>
        </w:rPr>
        <w:t xml:space="preserve">.1. </w:t>
      </w:r>
      <w:r w:rsidR="00B646DC" w:rsidRPr="00C325C0">
        <w:rPr>
          <w:b/>
          <w:bCs/>
          <w:color w:val="1F497D" w:themeColor="text2"/>
          <w:sz w:val="22"/>
          <w:szCs w:val="22"/>
        </w:rPr>
        <w:t>Eje propósito de vida:</w:t>
      </w:r>
    </w:p>
    <w:p w14:paraId="7EF7059E" w14:textId="77777777" w:rsidR="00B646DC" w:rsidRPr="00C85779" w:rsidRDefault="00B646DC" w:rsidP="00426656">
      <w:pPr>
        <w:pStyle w:val="Prrafodelista"/>
        <w:ind w:left="426" w:right="-142"/>
        <w:jc w:val="both"/>
        <w:rPr>
          <w:sz w:val="22"/>
          <w:szCs w:val="22"/>
        </w:rPr>
      </w:pPr>
    </w:p>
    <w:p w14:paraId="3A7FCD1F" w14:textId="1D22467C" w:rsidR="00B646DC" w:rsidRPr="00C85779" w:rsidRDefault="00B646DC" w:rsidP="00B646DC">
      <w:pPr>
        <w:pStyle w:val="Prrafodelista"/>
        <w:numPr>
          <w:ilvl w:val="0"/>
          <w:numId w:val="13"/>
        </w:numPr>
        <w:ind w:left="426" w:right="-142" w:hanging="426"/>
        <w:jc w:val="both"/>
        <w:rPr>
          <w:sz w:val="22"/>
          <w:szCs w:val="22"/>
        </w:rPr>
      </w:pPr>
      <w:r w:rsidRPr="00C85779">
        <w:rPr>
          <w:b/>
          <w:sz w:val="22"/>
          <w:szCs w:val="22"/>
        </w:rPr>
        <w:t>Preparación para el retiro laboral:</w:t>
      </w:r>
      <w:r w:rsidRPr="00C85779">
        <w:rPr>
          <w:sz w:val="22"/>
          <w:szCs w:val="22"/>
        </w:rPr>
        <w:t xml:space="preserve"> se busca brindar a los servidores próximos al retiro y sus familias, espacios de sensibilización, reflexión y capacitación, que les permita prepararse a través de acciones concretas, para encarar los cambios que se producirán a partir del cese de la actividad laboral. Se proyecta realizar charlas con administradoras de fondos de pensiones y talleres de preparación para el retiro enfocados en aspectos emocionales, familiares, financieros, gestión del cambio y emprendimiento.</w:t>
      </w:r>
    </w:p>
    <w:p w14:paraId="53ECE0DF" w14:textId="77777777" w:rsidR="00B646DC" w:rsidRPr="00C85779" w:rsidRDefault="00B646DC" w:rsidP="00B646DC">
      <w:pPr>
        <w:pStyle w:val="Prrafodelista"/>
        <w:rPr>
          <w:sz w:val="22"/>
          <w:szCs w:val="22"/>
        </w:rPr>
      </w:pPr>
    </w:p>
    <w:p w14:paraId="417BB735" w14:textId="32618D20" w:rsidR="00B646DC" w:rsidRPr="00D743B1" w:rsidRDefault="005B2E1E" w:rsidP="005B2E1E">
      <w:pPr>
        <w:pStyle w:val="Prrafodelista"/>
        <w:numPr>
          <w:ilvl w:val="0"/>
          <w:numId w:val="13"/>
        </w:numPr>
        <w:ind w:left="426" w:right="-142" w:hanging="426"/>
        <w:jc w:val="both"/>
        <w:rPr>
          <w:rStyle w:val="normaltextrun"/>
          <w:color w:val="000000"/>
          <w:sz w:val="22"/>
          <w:shd w:val="clear" w:color="auto" w:fill="FFFFFF"/>
        </w:rPr>
      </w:pPr>
      <w:bookmarkStart w:id="78" w:name="_Hlk62720581"/>
      <w:r w:rsidRPr="00C85779">
        <w:rPr>
          <w:rStyle w:val="normaltextrun"/>
          <w:b/>
          <w:bCs/>
          <w:color w:val="000000"/>
          <w:sz w:val="22"/>
          <w:szCs w:val="22"/>
          <w:shd w:val="clear" w:color="auto" w:fill="FFFFFF"/>
        </w:rPr>
        <w:lastRenderedPageBreak/>
        <w:t>D</w:t>
      </w:r>
      <w:r w:rsidR="00B646DC" w:rsidRPr="00C85779">
        <w:rPr>
          <w:rStyle w:val="normaltextrun"/>
          <w:b/>
          <w:bCs/>
          <w:color w:val="000000"/>
          <w:sz w:val="22"/>
          <w:szCs w:val="22"/>
          <w:shd w:val="clear" w:color="auto" w:fill="FFFFFF"/>
        </w:rPr>
        <w:t>esvinculación laboral asistida o readaptación laboral</w:t>
      </w:r>
      <w:r w:rsidRPr="00C85779">
        <w:rPr>
          <w:rStyle w:val="normaltextrun"/>
          <w:color w:val="000000"/>
          <w:sz w:val="22"/>
          <w:szCs w:val="22"/>
          <w:shd w:val="clear" w:color="auto" w:fill="FFFFFF"/>
        </w:rPr>
        <w:t xml:space="preserve">: Se desarrollarán actividades encaminadas a sensibilizar y facilitar los cambios laborales relacionados con la desvinculación asistida por causales diferentes al retiro por pensión, de </w:t>
      </w:r>
      <w:r w:rsidR="00B646DC" w:rsidRPr="00C85779">
        <w:rPr>
          <w:rStyle w:val="normaltextrun"/>
          <w:color w:val="000000"/>
          <w:sz w:val="22"/>
          <w:szCs w:val="22"/>
          <w:shd w:val="clear" w:color="auto" w:fill="FFFFFF"/>
        </w:rPr>
        <w:t>acuerdo con las necesidades</w:t>
      </w:r>
      <w:r w:rsidRPr="00C85779">
        <w:rPr>
          <w:rStyle w:val="normaltextrun"/>
          <w:color w:val="000000"/>
          <w:sz w:val="22"/>
          <w:szCs w:val="22"/>
          <w:shd w:val="clear" w:color="auto" w:fill="FFFFFF"/>
        </w:rPr>
        <w:t xml:space="preserve"> y las dinámicas que se presenten en la entidad</w:t>
      </w:r>
      <w:r w:rsidR="00B646DC" w:rsidRPr="00C85779">
        <w:rPr>
          <w:rStyle w:val="normaltextrun"/>
          <w:color w:val="000000"/>
          <w:sz w:val="22"/>
          <w:szCs w:val="22"/>
          <w:shd w:val="clear" w:color="auto" w:fill="FFFFFF"/>
        </w:rPr>
        <w:t>.</w:t>
      </w:r>
      <w:r w:rsidR="00B646DC" w:rsidRPr="00C85779">
        <w:rPr>
          <w:rStyle w:val="normaltextrun"/>
        </w:rPr>
        <w:t> </w:t>
      </w:r>
      <w:r w:rsidR="00D743B1" w:rsidRPr="00D743B1">
        <w:rPr>
          <w:rStyle w:val="normaltextrun"/>
          <w:sz w:val="22"/>
        </w:rPr>
        <w:t>Además de las actividades organizadas por la entidad se promoverá la oferta del Departamento Administrativo del Servicio Civil Distrital.</w:t>
      </w:r>
    </w:p>
    <w:bookmarkEnd w:id="78"/>
    <w:p w14:paraId="4230512F" w14:textId="77777777" w:rsidR="00B646DC" w:rsidRPr="00D743B1" w:rsidRDefault="00B646DC" w:rsidP="00B646DC">
      <w:pPr>
        <w:pStyle w:val="Prrafodelista"/>
        <w:ind w:left="426" w:right="-142"/>
        <w:jc w:val="both"/>
        <w:rPr>
          <w:sz w:val="20"/>
          <w:szCs w:val="22"/>
        </w:rPr>
      </w:pPr>
    </w:p>
    <w:p w14:paraId="3BBA2C07" w14:textId="4FA3794C" w:rsidR="00B646DC" w:rsidRPr="00C85779" w:rsidRDefault="003C488C" w:rsidP="00E90B70">
      <w:pPr>
        <w:pStyle w:val="Prrafodelista"/>
        <w:ind w:left="0" w:right="-142"/>
        <w:jc w:val="both"/>
        <w:rPr>
          <w:b/>
          <w:bCs/>
          <w:color w:val="31849B" w:themeColor="accent5" w:themeShade="BF"/>
          <w:sz w:val="22"/>
          <w:szCs w:val="22"/>
        </w:rPr>
      </w:pPr>
      <w:r>
        <w:rPr>
          <w:b/>
          <w:bCs/>
          <w:color w:val="31849B" w:themeColor="accent5" w:themeShade="BF"/>
          <w:sz w:val="22"/>
          <w:szCs w:val="22"/>
        </w:rPr>
        <w:t>7</w:t>
      </w:r>
      <w:r w:rsidR="00E90B70" w:rsidRPr="00C85779">
        <w:rPr>
          <w:b/>
          <w:bCs/>
          <w:color w:val="31849B" w:themeColor="accent5" w:themeShade="BF"/>
          <w:sz w:val="22"/>
          <w:szCs w:val="22"/>
        </w:rPr>
        <w:t xml:space="preserve">.2. </w:t>
      </w:r>
      <w:r w:rsidR="007F3377" w:rsidRPr="00C325C0">
        <w:rPr>
          <w:b/>
          <w:bCs/>
          <w:color w:val="1F497D" w:themeColor="text2"/>
          <w:sz w:val="22"/>
          <w:szCs w:val="22"/>
        </w:rPr>
        <w:t>Eje c</w:t>
      </w:r>
      <w:r w:rsidR="00B646DC" w:rsidRPr="00C325C0">
        <w:rPr>
          <w:b/>
          <w:bCs/>
          <w:color w:val="1F497D" w:themeColor="text2"/>
          <w:sz w:val="22"/>
          <w:szCs w:val="22"/>
        </w:rPr>
        <w:t>onocimiento de las fortalezas propias</w:t>
      </w:r>
    </w:p>
    <w:p w14:paraId="2A6F1E42" w14:textId="4DAB93C2" w:rsidR="00B646DC" w:rsidRPr="00C85779" w:rsidRDefault="00B646DC" w:rsidP="00426656">
      <w:pPr>
        <w:pStyle w:val="Prrafodelista"/>
        <w:ind w:left="426" w:right="-142"/>
        <w:jc w:val="both"/>
        <w:rPr>
          <w:b/>
          <w:bCs/>
          <w:sz w:val="22"/>
          <w:szCs w:val="22"/>
        </w:rPr>
      </w:pPr>
    </w:p>
    <w:p w14:paraId="08CC82C1" w14:textId="1C2F0927" w:rsidR="007E18B8" w:rsidRPr="00C85779" w:rsidRDefault="007E18B8" w:rsidP="007E18B8">
      <w:pPr>
        <w:pStyle w:val="Prrafodelista"/>
        <w:numPr>
          <w:ilvl w:val="0"/>
          <w:numId w:val="13"/>
        </w:numPr>
        <w:ind w:left="426" w:right="-142" w:hanging="426"/>
        <w:jc w:val="both"/>
        <w:rPr>
          <w:sz w:val="22"/>
          <w:szCs w:val="22"/>
        </w:rPr>
      </w:pPr>
      <w:r w:rsidRPr="00C85779">
        <w:rPr>
          <w:b/>
          <w:sz w:val="22"/>
          <w:szCs w:val="22"/>
        </w:rPr>
        <w:t>Reconocimientos:</w:t>
      </w:r>
      <w:r w:rsidRPr="00C85779">
        <w:rPr>
          <w:sz w:val="22"/>
          <w:szCs w:val="22"/>
        </w:rPr>
        <w:t xml:space="preserve"> con el propósito de reconocer la contribución de los servidores por su aporte, desde la labor que desempeñan al cumplimiento de los objetivos institucionales, así como visibilizar y exaltar los comportamientos destacados de los servidores públicos, para generar motivación, satisfac</w:t>
      </w:r>
      <w:r w:rsidR="00E60C87">
        <w:rPr>
          <w:sz w:val="22"/>
          <w:szCs w:val="22"/>
        </w:rPr>
        <w:t xml:space="preserve">ción y sentido de pertenencia: </w:t>
      </w:r>
      <w:r w:rsidR="00E60C87" w:rsidRPr="00C85779">
        <w:rPr>
          <w:sz w:val="22"/>
          <w:szCs w:val="22"/>
          <w:lang w:val="es-CO"/>
        </w:rPr>
        <w:t>día</w:t>
      </w:r>
      <w:r w:rsidRPr="00C85779">
        <w:rPr>
          <w:sz w:val="22"/>
          <w:szCs w:val="22"/>
          <w:lang w:val="es-CO"/>
        </w:rPr>
        <w:t xml:space="preserve"> de la Secretaria</w:t>
      </w:r>
      <w:r w:rsidRPr="00C85779">
        <w:rPr>
          <w:sz w:val="22"/>
          <w:szCs w:val="22"/>
        </w:rPr>
        <w:t xml:space="preserve">, día del conductor, día del servidor público, día del Reconocedor predial, aniversario de Catastro, día de cumpleaños, reconocimiento por el servicio al ciudadano, </w:t>
      </w:r>
      <w:r w:rsidR="008D6B86">
        <w:rPr>
          <w:sz w:val="22"/>
          <w:szCs w:val="22"/>
        </w:rPr>
        <w:t xml:space="preserve">reconocimiento </w:t>
      </w:r>
      <w:r w:rsidR="00D743B1">
        <w:rPr>
          <w:sz w:val="22"/>
          <w:szCs w:val="22"/>
        </w:rPr>
        <w:t xml:space="preserve">al </w:t>
      </w:r>
      <w:r w:rsidR="00E60C87">
        <w:rPr>
          <w:sz w:val="22"/>
          <w:szCs w:val="22"/>
        </w:rPr>
        <w:t xml:space="preserve">servidor </w:t>
      </w:r>
      <w:r w:rsidR="00D743B1">
        <w:rPr>
          <w:sz w:val="22"/>
          <w:szCs w:val="22"/>
        </w:rPr>
        <w:t>destacado en cada</w:t>
      </w:r>
      <w:r w:rsidR="008D6B86">
        <w:rPr>
          <w:sz w:val="22"/>
          <w:szCs w:val="22"/>
        </w:rPr>
        <w:t xml:space="preserve"> dependencia</w:t>
      </w:r>
      <w:r w:rsidR="00E60C87">
        <w:rPr>
          <w:sz w:val="22"/>
          <w:szCs w:val="22"/>
        </w:rPr>
        <w:t xml:space="preserve">, </w:t>
      </w:r>
      <w:r w:rsidRPr="00C85779">
        <w:rPr>
          <w:sz w:val="22"/>
          <w:szCs w:val="22"/>
        </w:rPr>
        <w:t xml:space="preserve">reconocimiento a Gerentes Públicos, reconocimiento por </w:t>
      </w:r>
      <w:r w:rsidR="00CF50FC" w:rsidRPr="00C85779">
        <w:rPr>
          <w:sz w:val="22"/>
          <w:szCs w:val="22"/>
        </w:rPr>
        <w:t>antigüedad</w:t>
      </w:r>
      <w:r w:rsidRPr="00C85779">
        <w:rPr>
          <w:sz w:val="22"/>
          <w:szCs w:val="22"/>
        </w:rPr>
        <w:t>,</w:t>
      </w:r>
      <w:r w:rsidR="005B2E1E" w:rsidRPr="00C85779">
        <w:rPr>
          <w:sz w:val="22"/>
          <w:szCs w:val="22"/>
        </w:rPr>
        <w:t xml:space="preserve"> </w:t>
      </w:r>
      <w:r w:rsidRPr="00C85779">
        <w:rPr>
          <w:sz w:val="22"/>
          <w:szCs w:val="22"/>
        </w:rPr>
        <w:t>reconocimiento a servidores que se desvinculan</w:t>
      </w:r>
      <w:r w:rsidR="008D6B86">
        <w:rPr>
          <w:sz w:val="22"/>
          <w:szCs w:val="22"/>
        </w:rPr>
        <w:t>.</w:t>
      </w:r>
    </w:p>
    <w:p w14:paraId="4A506200" w14:textId="77777777" w:rsidR="007E18B8" w:rsidRPr="00C85779" w:rsidRDefault="007E18B8" w:rsidP="00426656">
      <w:pPr>
        <w:pStyle w:val="Prrafodelista"/>
        <w:ind w:left="426" w:right="-142"/>
        <w:jc w:val="both"/>
        <w:rPr>
          <w:b/>
          <w:bCs/>
          <w:sz w:val="22"/>
          <w:szCs w:val="22"/>
        </w:rPr>
      </w:pPr>
    </w:p>
    <w:p w14:paraId="4577BE76" w14:textId="0E0831D4" w:rsidR="007E18B8" w:rsidRPr="00C85779" w:rsidRDefault="007E18B8" w:rsidP="007E18B8">
      <w:pPr>
        <w:pStyle w:val="Prrafodelista"/>
        <w:numPr>
          <w:ilvl w:val="0"/>
          <w:numId w:val="12"/>
        </w:numPr>
        <w:autoSpaceDE w:val="0"/>
        <w:autoSpaceDN w:val="0"/>
        <w:adjustRightInd w:val="0"/>
        <w:ind w:left="426" w:right="-142" w:hanging="426"/>
        <w:jc w:val="both"/>
        <w:rPr>
          <w:sz w:val="22"/>
          <w:szCs w:val="22"/>
        </w:rPr>
      </w:pPr>
      <w:r w:rsidRPr="00C85779">
        <w:rPr>
          <w:b/>
          <w:sz w:val="22"/>
          <w:szCs w:val="22"/>
        </w:rPr>
        <w:t>Artes y artesanías</w:t>
      </w:r>
      <w:r w:rsidRPr="00C85779">
        <w:rPr>
          <w:sz w:val="22"/>
          <w:szCs w:val="22"/>
        </w:rPr>
        <w:t>: Para desarrollar en los servidores de la Unidad habilidades creativas que a la vez contribuyan al uso del tiempo libre y a potenciar las destrezas, actitudes y competencias, potenciando también hábitos de organización, responsabilidad, fomentando la iniciativa, la creatividad, el desarrollo de la atención y la concentración. Se realizarán</w:t>
      </w:r>
      <w:r w:rsidRPr="005B4BD1">
        <w:rPr>
          <w:sz w:val="22"/>
          <w:szCs w:val="22"/>
        </w:rPr>
        <w:t xml:space="preserve"> cursos de agricultura urbana,</w:t>
      </w:r>
      <w:r w:rsidR="008D6B86" w:rsidRPr="005B4BD1">
        <w:rPr>
          <w:sz w:val="22"/>
          <w:szCs w:val="22"/>
        </w:rPr>
        <w:t xml:space="preserve"> curso</w:t>
      </w:r>
      <w:r w:rsidR="005B4BD1" w:rsidRPr="005B4BD1">
        <w:rPr>
          <w:sz w:val="22"/>
          <w:szCs w:val="22"/>
        </w:rPr>
        <w:t>s</w:t>
      </w:r>
      <w:r w:rsidR="008D6B86" w:rsidRPr="005B4BD1">
        <w:rPr>
          <w:sz w:val="22"/>
          <w:szCs w:val="22"/>
        </w:rPr>
        <w:t xml:space="preserve"> de</w:t>
      </w:r>
      <w:r w:rsidR="005B4BD1" w:rsidRPr="005B4BD1">
        <w:rPr>
          <w:sz w:val="22"/>
          <w:szCs w:val="22"/>
        </w:rPr>
        <w:t xml:space="preserve"> </w:t>
      </w:r>
      <w:r w:rsidR="008D6B86" w:rsidRPr="005B4BD1">
        <w:rPr>
          <w:sz w:val="22"/>
          <w:szCs w:val="22"/>
        </w:rPr>
        <w:t xml:space="preserve">interpretación de instrumento musical, curso de </w:t>
      </w:r>
      <w:r w:rsidR="005B4BD1" w:rsidRPr="005B4BD1">
        <w:rPr>
          <w:sz w:val="22"/>
          <w:szCs w:val="22"/>
        </w:rPr>
        <w:t>cocina saludable</w:t>
      </w:r>
      <w:r w:rsidR="008D6B86" w:rsidRPr="005B4BD1">
        <w:rPr>
          <w:sz w:val="22"/>
          <w:szCs w:val="22"/>
        </w:rPr>
        <w:t>.</w:t>
      </w:r>
    </w:p>
    <w:p w14:paraId="6B230648" w14:textId="39B4EBD9" w:rsidR="00B646DC" w:rsidRPr="00C85779" w:rsidRDefault="00B646DC" w:rsidP="00426656">
      <w:pPr>
        <w:pStyle w:val="Prrafodelista"/>
        <w:ind w:left="426" w:right="-142"/>
        <w:jc w:val="both"/>
        <w:rPr>
          <w:b/>
          <w:bCs/>
          <w:sz w:val="22"/>
          <w:szCs w:val="22"/>
        </w:rPr>
      </w:pPr>
    </w:p>
    <w:p w14:paraId="08E96407" w14:textId="0D721761" w:rsidR="00B646DC" w:rsidRPr="00C325C0" w:rsidRDefault="003C488C" w:rsidP="00E90B70">
      <w:pPr>
        <w:pStyle w:val="Prrafodelista"/>
        <w:ind w:left="0" w:right="-142"/>
        <w:jc w:val="both"/>
        <w:rPr>
          <w:b/>
          <w:bCs/>
          <w:color w:val="1F497D" w:themeColor="text2"/>
          <w:sz w:val="22"/>
          <w:szCs w:val="22"/>
        </w:rPr>
      </w:pPr>
      <w:r>
        <w:rPr>
          <w:b/>
          <w:bCs/>
          <w:color w:val="31849B" w:themeColor="accent5" w:themeShade="BF"/>
          <w:sz w:val="22"/>
          <w:szCs w:val="22"/>
        </w:rPr>
        <w:t>7</w:t>
      </w:r>
      <w:r w:rsidR="00E90B70" w:rsidRPr="00C85779">
        <w:rPr>
          <w:b/>
          <w:bCs/>
          <w:color w:val="31849B" w:themeColor="accent5" w:themeShade="BF"/>
          <w:sz w:val="22"/>
          <w:szCs w:val="22"/>
        </w:rPr>
        <w:t>.3</w:t>
      </w:r>
      <w:r w:rsidR="00E90B70" w:rsidRPr="00C325C0">
        <w:rPr>
          <w:b/>
          <w:bCs/>
          <w:color w:val="1F497D" w:themeColor="text2"/>
          <w:sz w:val="22"/>
          <w:szCs w:val="22"/>
        </w:rPr>
        <w:t xml:space="preserve">. </w:t>
      </w:r>
      <w:r w:rsidR="007F3377" w:rsidRPr="00C325C0">
        <w:rPr>
          <w:b/>
          <w:bCs/>
          <w:color w:val="1F497D" w:themeColor="text2"/>
          <w:sz w:val="22"/>
          <w:szCs w:val="22"/>
        </w:rPr>
        <w:t>Eje e</w:t>
      </w:r>
      <w:r w:rsidR="00B646DC" w:rsidRPr="00C325C0">
        <w:rPr>
          <w:b/>
          <w:bCs/>
          <w:color w:val="1F497D" w:themeColor="text2"/>
          <w:sz w:val="22"/>
          <w:szCs w:val="22"/>
        </w:rPr>
        <w:t>stados mentales positivos</w:t>
      </w:r>
    </w:p>
    <w:p w14:paraId="5B32CF26" w14:textId="4741CCA8" w:rsidR="007E18B8" w:rsidRPr="00C85779" w:rsidRDefault="007E18B8" w:rsidP="00426656">
      <w:pPr>
        <w:pStyle w:val="Prrafodelista"/>
        <w:ind w:left="426" w:right="-142"/>
        <w:jc w:val="both"/>
        <w:rPr>
          <w:b/>
          <w:bCs/>
          <w:sz w:val="22"/>
          <w:szCs w:val="22"/>
        </w:rPr>
      </w:pPr>
    </w:p>
    <w:p w14:paraId="5F723F06" w14:textId="3633C2CC" w:rsidR="007E18B8" w:rsidRPr="00C85779" w:rsidRDefault="007E18B8" w:rsidP="00CB4F8C">
      <w:pPr>
        <w:pStyle w:val="Prrafodelista"/>
        <w:numPr>
          <w:ilvl w:val="0"/>
          <w:numId w:val="12"/>
        </w:numPr>
        <w:autoSpaceDE w:val="0"/>
        <w:autoSpaceDN w:val="0"/>
        <w:adjustRightInd w:val="0"/>
        <w:ind w:left="426" w:right="-142" w:hanging="426"/>
        <w:jc w:val="both"/>
        <w:rPr>
          <w:sz w:val="22"/>
          <w:szCs w:val="22"/>
        </w:rPr>
      </w:pPr>
      <w:r w:rsidRPr="00C85779">
        <w:rPr>
          <w:b/>
          <w:sz w:val="22"/>
          <w:szCs w:val="22"/>
        </w:rPr>
        <w:t>Autocuidado</w:t>
      </w:r>
      <w:r w:rsidRPr="00C85779">
        <w:rPr>
          <w:sz w:val="22"/>
          <w:szCs w:val="22"/>
        </w:rPr>
        <w:t xml:space="preserve">: con el fin de fomentar el autocuidado y la cultura deportiva para contribuir a la salud y bienestar de los servidores públicos mediante la práctica regular del ejercicio físico, con el acceso a gimnasios o centros de entrenamiento personal, </w:t>
      </w:r>
      <w:r w:rsidR="00C443B5">
        <w:rPr>
          <w:sz w:val="22"/>
          <w:szCs w:val="22"/>
        </w:rPr>
        <w:t xml:space="preserve">acondicionamiento </w:t>
      </w:r>
      <w:proofErr w:type="gramStart"/>
      <w:r w:rsidR="00C443B5">
        <w:rPr>
          <w:sz w:val="22"/>
          <w:szCs w:val="22"/>
        </w:rPr>
        <w:t xml:space="preserve">físico, </w:t>
      </w:r>
      <w:r w:rsidR="005B4BD1">
        <w:rPr>
          <w:sz w:val="22"/>
          <w:szCs w:val="22"/>
        </w:rPr>
        <w:t xml:space="preserve"> baile</w:t>
      </w:r>
      <w:proofErr w:type="gramEnd"/>
      <w:r w:rsidR="005B4BD1">
        <w:rPr>
          <w:sz w:val="22"/>
          <w:szCs w:val="22"/>
        </w:rPr>
        <w:t>, aeróbicos, yoga (todos por demanda y en horarios y fechas seleccionadas por cada servidor público).</w:t>
      </w:r>
    </w:p>
    <w:p w14:paraId="5E2472BD" w14:textId="3752A868" w:rsidR="007E18B8" w:rsidRPr="00C85779" w:rsidRDefault="007E18B8" w:rsidP="00426656">
      <w:pPr>
        <w:pStyle w:val="Prrafodelista"/>
        <w:ind w:left="426" w:right="-142"/>
        <w:jc w:val="both"/>
        <w:rPr>
          <w:b/>
          <w:bCs/>
          <w:sz w:val="22"/>
          <w:szCs w:val="22"/>
        </w:rPr>
      </w:pPr>
    </w:p>
    <w:p w14:paraId="3D84E15F" w14:textId="7AC4CFC4" w:rsidR="00747D06" w:rsidRDefault="007E18B8" w:rsidP="00385D9F">
      <w:pPr>
        <w:pStyle w:val="Prrafodelista"/>
        <w:numPr>
          <w:ilvl w:val="0"/>
          <w:numId w:val="13"/>
        </w:numPr>
        <w:ind w:left="426" w:right="-142" w:hanging="426"/>
        <w:jc w:val="both"/>
        <w:rPr>
          <w:sz w:val="22"/>
          <w:szCs w:val="22"/>
        </w:rPr>
      </w:pPr>
      <w:r w:rsidRPr="002D0CA3">
        <w:rPr>
          <w:b/>
          <w:sz w:val="22"/>
          <w:szCs w:val="22"/>
        </w:rPr>
        <w:t>Clima y cultura organizacional:</w:t>
      </w:r>
      <w:r w:rsidRPr="002D0CA3">
        <w:rPr>
          <w:sz w:val="22"/>
          <w:szCs w:val="22"/>
        </w:rPr>
        <w:t xml:space="preserve"> </w:t>
      </w:r>
      <w:r w:rsidR="00747D06">
        <w:rPr>
          <w:sz w:val="22"/>
          <w:szCs w:val="22"/>
        </w:rPr>
        <w:t xml:space="preserve">a partir de los resultados de la medición del clima laboral y ambiente organizacional realizada en 2022, se elaborará el plan de intervención dirigido a </w:t>
      </w:r>
      <w:r w:rsidRPr="002D0CA3">
        <w:rPr>
          <w:sz w:val="22"/>
          <w:szCs w:val="22"/>
        </w:rPr>
        <w:t>la consecución de un clima organizacional favorable para el logro de los objetivos institucionales y que contribuya a mejorar la calidad de vida laboral de los servidores</w:t>
      </w:r>
      <w:r w:rsidR="00747D06">
        <w:rPr>
          <w:sz w:val="22"/>
          <w:szCs w:val="22"/>
        </w:rPr>
        <w:t xml:space="preserve"> públicos.</w:t>
      </w:r>
    </w:p>
    <w:p w14:paraId="39A438BD" w14:textId="77777777" w:rsidR="00CF50FC" w:rsidRPr="00747D06" w:rsidRDefault="00CF50FC" w:rsidP="00747D06">
      <w:pPr>
        <w:pStyle w:val="Prrafodelista"/>
        <w:ind w:left="426" w:right="-142"/>
        <w:jc w:val="both"/>
        <w:rPr>
          <w:sz w:val="22"/>
          <w:szCs w:val="22"/>
        </w:rPr>
      </w:pPr>
    </w:p>
    <w:p w14:paraId="355FD9A3" w14:textId="7FB1BE32" w:rsidR="00747D06" w:rsidRPr="00747D06" w:rsidRDefault="008A3EE5" w:rsidP="008A3EE5">
      <w:pPr>
        <w:pStyle w:val="Prrafodelista"/>
        <w:numPr>
          <w:ilvl w:val="0"/>
          <w:numId w:val="13"/>
        </w:numPr>
        <w:autoSpaceDE w:val="0"/>
        <w:autoSpaceDN w:val="0"/>
        <w:adjustRightInd w:val="0"/>
        <w:spacing w:after="49"/>
        <w:ind w:left="426" w:right="-142" w:hanging="426"/>
        <w:jc w:val="both"/>
        <w:rPr>
          <w:rStyle w:val="normaltextrun"/>
          <w:color w:val="000000"/>
        </w:rPr>
      </w:pPr>
      <w:r w:rsidRPr="00C85779">
        <w:rPr>
          <w:rStyle w:val="normaltextrun"/>
          <w:b/>
          <w:bCs/>
          <w:color w:val="000000"/>
          <w:sz w:val="22"/>
          <w:szCs w:val="22"/>
          <w:shd w:val="clear" w:color="auto" w:fill="FFFFFF"/>
        </w:rPr>
        <w:t>Adaptación al cambio organizacional</w:t>
      </w:r>
      <w:r w:rsidRPr="00C85779">
        <w:rPr>
          <w:rStyle w:val="normaltextrun"/>
          <w:color w:val="000000"/>
          <w:sz w:val="22"/>
          <w:szCs w:val="22"/>
          <w:shd w:val="clear" w:color="auto" w:fill="FFFFFF"/>
        </w:rPr>
        <w:t>: las acciones dirigidas a la preparación frente al cambio que se adelantarán est</w:t>
      </w:r>
      <w:r w:rsidR="00747D06">
        <w:rPr>
          <w:rStyle w:val="normaltextrun"/>
          <w:color w:val="000000"/>
          <w:sz w:val="22"/>
          <w:szCs w:val="22"/>
          <w:shd w:val="clear" w:color="auto" w:fill="FFFFFF"/>
        </w:rPr>
        <w:t xml:space="preserve">arán </w:t>
      </w:r>
      <w:r w:rsidRPr="00C85779">
        <w:rPr>
          <w:rStyle w:val="normaltextrun"/>
          <w:color w:val="000000"/>
          <w:sz w:val="22"/>
          <w:szCs w:val="22"/>
          <w:shd w:val="clear" w:color="auto" w:fill="FFFFFF"/>
        </w:rPr>
        <w:t xml:space="preserve">enmarcadas en las recomendaciones </w:t>
      </w:r>
      <w:r w:rsidR="00747D06">
        <w:rPr>
          <w:rStyle w:val="normaltextrun"/>
          <w:color w:val="000000"/>
          <w:sz w:val="22"/>
          <w:szCs w:val="22"/>
          <w:shd w:val="clear" w:color="auto" w:fill="FFFFFF"/>
        </w:rPr>
        <w:t xml:space="preserve">del informe de la medición del clima organizacional, así como de los resultados de la prueba piloto para la identificación de la cultura organizacional </w:t>
      </w:r>
      <w:r w:rsidR="005B4BD1">
        <w:rPr>
          <w:rStyle w:val="normaltextrun"/>
          <w:color w:val="000000"/>
          <w:sz w:val="22"/>
          <w:szCs w:val="22"/>
          <w:shd w:val="clear" w:color="auto" w:fill="FFFFFF"/>
        </w:rPr>
        <w:t xml:space="preserve">y la medición del clima organizacional </w:t>
      </w:r>
      <w:r w:rsidR="00747D06">
        <w:rPr>
          <w:rStyle w:val="normaltextrun"/>
          <w:color w:val="000000"/>
          <w:sz w:val="22"/>
          <w:szCs w:val="22"/>
          <w:shd w:val="clear" w:color="auto" w:fill="FFFFFF"/>
        </w:rPr>
        <w:t>realizada en 2022.</w:t>
      </w:r>
    </w:p>
    <w:p w14:paraId="0FC5B75A" w14:textId="77777777" w:rsidR="00747D06" w:rsidRPr="00747D06" w:rsidRDefault="00747D06" w:rsidP="00747D06">
      <w:pPr>
        <w:pStyle w:val="Prrafodelista"/>
        <w:rPr>
          <w:rStyle w:val="normaltextrun"/>
          <w:color w:val="000000"/>
          <w:sz w:val="22"/>
          <w:szCs w:val="22"/>
          <w:shd w:val="clear" w:color="auto" w:fill="FFFFFF"/>
        </w:rPr>
      </w:pPr>
    </w:p>
    <w:p w14:paraId="762EF09B" w14:textId="728A0FB5" w:rsidR="007E18B8" w:rsidRPr="00C85779" w:rsidRDefault="007E18B8" w:rsidP="007E18B8">
      <w:pPr>
        <w:pStyle w:val="Prrafodelista"/>
        <w:numPr>
          <w:ilvl w:val="0"/>
          <w:numId w:val="13"/>
        </w:numPr>
        <w:autoSpaceDE w:val="0"/>
        <w:autoSpaceDN w:val="0"/>
        <w:adjustRightInd w:val="0"/>
        <w:ind w:left="426" w:right="-142" w:hanging="426"/>
        <w:jc w:val="both"/>
        <w:rPr>
          <w:sz w:val="22"/>
          <w:szCs w:val="22"/>
        </w:rPr>
      </w:pPr>
      <w:r w:rsidRPr="00C85779">
        <w:rPr>
          <w:b/>
          <w:sz w:val="22"/>
          <w:szCs w:val="22"/>
        </w:rPr>
        <w:t>Divulgación del programa Servimos y las alianzas del DASCD</w:t>
      </w:r>
      <w:r w:rsidRPr="00C85779">
        <w:rPr>
          <w:sz w:val="22"/>
          <w:szCs w:val="22"/>
        </w:rPr>
        <w:t>:</w:t>
      </w:r>
      <w:r w:rsidR="008B6794" w:rsidRPr="00C85779">
        <w:rPr>
          <w:sz w:val="22"/>
          <w:szCs w:val="22"/>
        </w:rPr>
        <w:t xml:space="preserve"> </w:t>
      </w:r>
      <w:r w:rsidRPr="00C85779">
        <w:rPr>
          <w:sz w:val="22"/>
          <w:szCs w:val="22"/>
        </w:rPr>
        <w:t xml:space="preserve">se divulgará el programa Servimos del DAFP y las alianzas que ofrece el DASCD para los servidores del Distrito, con el fin de dar a </w:t>
      </w:r>
      <w:r w:rsidRPr="00C85779">
        <w:rPr>
          <w:sz w:val="22"/>
          <w:szCs w:val="22"/>
        </w:rPr>
        <w:lastRenderedPageBreak/>
        <w:t xml:space="preserve">conocer a todos los </w:t>
      </w:r>
      <w:r w:rsidR="00747D06">
        <w:rPr>
          <w:sz w:val="22"/>
          <w:szCs w:val="22"/>
        </w:rPr>
        <w:t xml:space="preserve">colaboradores </w:t>
      </w:r>
      <w:r w:rsidRPr="00C85779">
        <w:rPr>
          <w:sz w:val="22"/>
          <w:szCs w:val="22"/>
        </w:rPr>
        <w:t>de la entidad, los beneficios a los que pueden acceder al utilizar los convenios. </w:t>
      </w:r>
    </w:p>
    <w:p w14:paraId="01D1693E" w14:textId="77777777" w:rsidR="007E18B8" w:rsidRPr="00C85779" w:rsidRDefault="007E18B8" w:rsidP="007E18B8">
      <w:pPr>
        <w:pStyle w:val="Prrafodelista"/>
        <w:autoSpaceDE w:val="0"/>
        <w:autoSpaceDN w:val="0"/>
        <w:adjustRightInd w:val="0"/>
        <w:ind w:left="426" w:right="-142" w:hanging="426"/>
        <w:jc w:val="both"/>
        <w:rPr>
          <w:sz w:val="22"/>
          <w:szCs w:val="22"/>
        </w:rPr>
      </w:pPr>
    </w:p>
    <w:p w14:paraId="59BF179C" w14:textId="20BB6719" w:rsidR="007E18B8" w:rsidRPr="00C85779" w:rsidRDefault="007E18B8" w:rsidP="007E18B8">
      <w:pPr>
        <w:pStyle w:val="Prrafodelista"/>
        <w:numPr>
          <w:ilvl w:val="0"/>
          <w:numId w:val="13"/>
        </w:numPr>
        <w:autoSpaceDE w:val="0"/>
        <w:autoSpaceDN w:val="0"/>
        <w:adjustRightInd w:val="0"/>
        <w:ind w:left="426" w:right="-142" w:hanging="426"/>
        <w:jc w:val="both"/>
        <w:rPr>
          <w:sz w:val="22"/>
          <w:szCs w:val="22"/>
        </w:rPr>
      </w:pPr>
      <w:r w:rsidRPr="00C85779">
        <w:rPr>
          <w:b/>
          <w:sz w:val="22"/>
          <w:szCs w:val="22"/>
        </w:rPr>
        <w:t>Divulgación de programas de vivienda</w:t>
      </w:r>
      <w:r w:rsidRPr="00C85779">
        <w:rPr>
          <w:sz w:val="22"/>
          <w:szCs w:val="22"/>
        </w:rPr>
        <w:t xml:space="preserve">: se divulgarán los proyectos </w:t>
      </w:r>
      <w:r w:rsidR="003C488C">
        <w:rPr>
          <w:sz w:val="22"/>
          <w:szCs w:val="22"/>
        </w:rPr>
        <w:t xml:space="preserve">y ferias </w:t>
      </w:r>
      <w:r w:rsidRPr="00C85779">
        <w:rPr>
          <w:sz w:val="22"/>
          <w:szCs w:val="22"/>
        </w:rPr>
        <w:t>de vivienda y los beneficios que otorga l</w:t>
      </w:r>
      <w:r w:rsidR="00C443B5">
        <w:rPr>
          <w:sz w:val="22"/>
          <w:szCs w:val="22"/>
        </w:rPr>
        <w:t xml:space="preserve">a Caja de Compensación Familiar, Cooperativas </w:t>
      </w:r>
      <w:r w:rsidRPr="00C85779">
        <w:rPr>
          <w:sz w:val="22"/>
          <w:szCs w:val="22"/>
        </w:rPr>
        <w:t>y el Fondo Nacional de Ahorro para los servidores públicos. </w:t>
      </w:r>
    </w:p>
    <w:p w14:paraId="0746FE2B" w14:textId="4991651A" w:rsidR="00E90B70" w:rsidRPr="00C85779" w:rsidRDefault="00E90B70" w:rsidP="00E90B70">
      <w:pPr>
        <w:pStyle w:val="Prrafodelista"/>
        <w:ind w:left="426" w:right="-142"/>
        <w:jc w:val="both"/>
        <w:rPr>
          <w:sz w:val="22"/>
          <w:szCs w:val="22"/>
        </w:rPr>
      </w:pPr>
    </w:p>
    <w:p w14:paraId="41B688C7" w14:textId="7383C221" w:rsidR="00B646DC" w:rsidRPr="00C85779" w:rsidRDefault="003C488C" w:rsidP="00E90B70">
      <w:pPr>
        <w:pStyle w:val="Prrafodelista"/>
        <w:ind w:left="0" w:right="-142"/>
        <w:jc w:val="both"/>
        <w:rPr>
          <w:b/>
          <w:bCs/>
          <w:color w:val="31849B" w:themeColor="accent5" w:themeShade="BF"/>
          <w:sz w:val="22"/>
          <w:szCs w:val="22"/>
        </w:rPr>
      </w:pPr>
      <w:r>
        <w:rPr>
          <w:b/>
          <w:bCs/>
          <w:color w:val="31849B" w:themeColor="accent5" w:themeShade="BF"/>
          <w:sz w:val="22"/>
          <w:szCs w:val="22"/>
        </w:rPr>
        <w:t>7</w:t>
      </w:r>
      <w:r w:rsidR="00E90B70" w:rsidRPr="00C85779">
        <w:rPr>
          <w:b/>
          <w:bCs/>
          <w:color w:val="31849B" w:themeColor="accent5" w:themeShade="BF"/>
          <w:sz w:val="22"/>
          <w:szCs w:val="22"/>
        </w:rPr>
        <w:t xml:space="preserve">.4. </w:t>
      </w:r>
      <w:r w:rsidR="007F3377" w:rsidRPr="00C85779">
        <w:rPr>
          <w:b/>
          <w:bCs/>
          <w:color w:val="31849B" w:themeColor="accent5" w:themeShade="BF"/>
          <w:sz w:val="22"/>
          <w:szCs w:val="22"/>
        </w:rPr>
        <w:t>Eje r</w:t>
      </w:r>
      <w:r w:rsidR="00B646DC" w:rsidRPr="00C85779">
        <w:rPr>
          <w:b/>
          <w:bCs/>
          <w:color w:val="31849B" w:themeColor="accent5" w:themeShade="BF"/>
          <w:sz w:val="22"/>
          <w:szCs w:val="22"/>
        </w:rPr>
        <w:t>elaciones interpersonales</w:t>
      </w:r>
    </w:p>
    <w:p w14:paraId="0A2CF0CA" w14:textId="791E28C8" w:rsidR="00B646DC" w:rsidRPr="00C85779" w:rsidRDefault="00B646DC" w:rsidP="00426656">
      <w:pPr>
        <w:pStyle w:val="Prrafodelista"/>
        <w:ind w:left="426" w:right="-142"/>
        <w:jc w:val="both"/>
        <w:rPr>
          <w:sz w:val="22"/>
          <w:szCs w:val="22"/>
        </w:rPr>
      </w:pPr>
    </w:p>
    <w:p w14:paraId="5311B254" w14:textId="77777777" w:rsidR="00703241" w:rsidRPr="00703241" w:rsidRDefault="00426656" w:rsidP="00703241">
      <w:pPr>
        <w:pStyle w:val="Prrafodelista"/>
        <w:numPr>
          <w:ilvl w:val="0"/>
          <w:numId w:val="12"/>
        </w:numPr>
        <w:ind w:left="426" w:right="-142" w:hanging="426"/>
        <w:jc w:val="both"/>
        <w:rPr>
          <w:sz w:val="22"/>
          <w:szCs w:val="22"/>
          <w:lang w:val="es-CO"/>
        </w:rPr>
      </w:pPr>
      <w:r w:rsidRPr="00AE008E">
        <w:rPr>
          <w:b/>
          <w:sz w:val="22"/>
          <w:szCs w:val="22"/>
        </w:rPr>
        <w:t>Deportes</w:t>
      </w:r>
      <w:r w:rsidRPr="00AE008E">
        <w:rPr>
          <w:sz w:val="22"/>
          <w:szCs w:val="22"/>
        </w:rPr>
        <w:t xml:space="preserve">: como </w:t>
      </w:r>
      <w:r w:rsidRPr="00AE008E">
        <w:rPr>
          <w:rFonts w:eastAsiaTheme="minorHAnsi"/>
          <w:color w:val="000000"/>
          <w:sz w:val="22"/>
          <w:szCs w:val="22"/>
        </w:rPr>
        <w:t>parte fundamental en el aprendizaje social de los servidores, las actividades deportivas buscan f</w:t>
      </w:r>
      <w:r w:rsidRPr="00AE008E">
        <w:rPr>
          <w:sz w:val="22"/>
          <w:szCs w:val="22"/>
        </w:rPr>
        <w:t xml:space="preserve">omentar la cultura deportiva y contribuir a la salud y bienestar mediante la sana competencia, así como promover desde el deporte, valores como el trabajo en equipo, el respeto, el compromiso y la solidaridad. Se incluyen actividades como </w:t>
      </w:r>
      <w:r w:rsidR="00333F15" w:rsidRPr="00AE008E">
        <w:rPr>
          <w:sz w:val="22"/>
          <w:szCs w:val="22"/>
        </w:rPr>
        <w:t xml:space="preserve">cursos </w:t>
      </w:r>
      <w:r w:rsidR="00E90B70" w:rsidRPr="00AE008E">
        <w:rPr>
          <w:sz w:val="22"/>
          <w:szCs w:val="22"/>
        </w:rPr>
        <w:t xml:space="preserve">deportivos, </w:t>
      </w:r>
      <w:r w:rsidRPr="00AE008E">
        <w:rPr>
          <w:sz w:val="22"/>
          <w:szCs w:val="22"/>
        </w:rPr>
        <w:t>participación en torneos, así como competencias internas en varias disciplinas</w:t>
      </w:r>
      <w:r w:rsidR="00AE008E" w:rsidRPr="00AE008E">
        <w:rPr>
          <w:sz w:val="22"/>
          <w:szCs w:val="22"/>
        </w:rPr>
        <w:t xml:space="preserve"> (bolos, natación, rana, tejo, fútbol, microfútbol, tenis de mesa</w:t>
      </w:r>
      <w:r w:rsidR="00AE008E">
        <w:rPr>
          <w:sz w:val="22"/>
          <w:szCs w:val="22"/>
        </w:rPr>
        <w:t>).</w:t>
      </w:r>
      <w:r w:rsidR="00703241">
        <w:rPr>
          <w:sz w:val="22"/>
          <w:szCs w:val="22"/>
        </w:rPr>
        <w:t xml:space="preserve">  </w:t>
      </w:r>
    </w:p>
    <w:p w14:paraId="3BFCCEF5" w14:textId="77777777" w:rsidR="00875369" w:rsidRDefault="00875369" w:rsidP="00703241">
      <w:pPr>
        <w:pStyle w:val="Prrafodelista"/>
        <w:ind w:left="426" w:right="-142"/>
        <w:jc w:val="both"/>
        <w:rPr>
          <w:sz w:val="22"/>
          <w:szCs w:val="22"/>
        </w:rPr>
      </w:pPr>
    </w:p>
    <w:p w14:paraId="0685F48E" w14:textId="3DC14EE7" w:rsidR="00703241" w:rsidRDefault="00703241" w:rsidP="00703241">
      <w:pPr>
        <w:pStyle w:val="Prrafodelista"/>
        <w:ind w:left="426" w:right="-142"/>
        <w:jc w:val="both"/>
        <w:rPr>
          <w:sz w:val="22"/>
          <w:szCs w:val="22"/>
          <w:lang w:val="es-CO"/>
        </w:rPr>
      </w:pPr>
      <w:r w:rsidRPr="00703241">
        <w:rPr>
          <w:sz w:val="22"/>
          <w:szCs w:val="22"/>
        </w:rPr>
        <w:t>Así mismo, se</w:t>
      </w:r>
      <w:r>
        <w:rPr>
          <w:sz w:val="22"/>
          <w:szCs w:val="22"/>
        </w:rPr>
        <w:t xml:space="preserve"> promoverá y facilitará la participación de los servidores públicos en los </w:t>
      </w:r>
      <w:r w:rsidRPr="00703241">
        <w:rPr>
          <w:sz w:val="22"/>
          <w:szCs w:val="22"/>
          <w:lang w:val="es-CO"/>
        </w:rPr>
        <w:t>Juegos Deportivos Distritales</w:t>
      </w:r>
      <w:r>
        <w:rPr>
          <w:sz w:val="22"/>
          <w:szCs w:val="22"/>
          <w:lang w:val="es-CO"/>
        </w:rPr>
        <w:t xml:space="preserve"> y se</w:t>
      </w:r>
      <w:r w:rsidRPr="00703241">
        <w:rPr>
          <w:sz w:val="22"/>
          <w:szCs w:val="22"/>
        </w:rPr>
        <w:t xml:space="preserve"> </w:t>
      </w:r>
      <w:r>
        <w:rPr>
          <w:sz w:val="22"/>
          <w:szCs w:val="22"/>
        </w:rPr>
        <w:t xml:space="preserve">hará </w:t>
      </w:r>
      <w:r w:rsidRPr="00703241">
        <w:rPr>
          <w:sz w:val="22"/>
          <w:szCs w:val="22"/>
          <w:lang w:val="es-CO"/>
        </w:rPr>
        <w:t>entrega</w:t>
      </w:r>
      <w:r>
        <w:rPr>
          <w:sz w:val="22"/>
          <w:szCs w:val="22"/>
          <w:lang w:val="es-CO"/>
        </w:rPr>
        <w:t xml:space="preserve"> de </w:t>
      </w:r>
      <w:r w:rsidRPr="00703241">
        <w:rPr>
          <w:sz w:val="22"/>
          <w:szCs w:val="22"/>
          <w:lang w:val="es-CO"/>
        </w:rPr>
        <w:t>uniformes institucionales a los deportistas que representen a la entidad en</w:t>
      </w:r>
      <w:r>
        <w:rPr>
          <w:sz w:val="22"/>
          <w:szCs w:val="22"/>
          <w:lang w:val="es-CO"/>
        </w:rPr>
        <w:t xml:space="preserve"> estos juegos, </w:t>
      </w:r>
      <w:r w:rsidRPr="00703241">
        <w:rPr>
          <w:sz w:val="22"/>
          <w:szCs w:val="22"/>
          <w:lang w:val="es-CO"/>
        </w:rPr>
        <w:t>así:</w:t>
      </w:r>
    </w:p>
    <w:p w14:paraId="7E960B84" w14:textId="7E35D091" w:rsidR="00AE008E" w:rsidRPr="00AE008E" w:rsidRDefault="00703241" w:rsidP="00703241">
      <w:pPr>
        <w:pStyle w:val="Prrafodelista"/>
        <w:ind w:left="426" w:right="-142"/>
        <w:jc w:val="both"/>
        <w:rPr>
          <w:sz w:val="22"/>
          <w:szCs w:val="22"/>
        </w:rPr>
      </w:pPr>
      <w:r w:rsidRPr="00703241">
        <w:rPr>
          <w:sz w:val="22"/>
          <w:szCs w:val="22"/>
          <w:lang w:val="es-CO"/>
        </w:rPr>
        <w:br/>
      </w:r>
      <w:r>
        <w:rPr>
          <w:sz w:val="22"/>
          <w:szCs w:val="22"/>
          <w:lang w:val="es-CO"/>
        </w:rPr>
        <w:t>-</w:t>
      </w:r>
      <w:r w:rsidRPr="00703241">
        <w:rPr>
          <w:sz w:val="22"/>
          <w:szCs w:val="22"/>
          <w:lang w:val="es-CO"/>
        </w:rPr>
        <w:t>Competencias grupales: camiseta, pantaloneta y medias para las disciplinas de f</w:t>
      </w:r>
      <w:r w:rsidR="00F75A2F">
        <w:rPr>
          <w:sz w:val="22"/>
          <w:szCs w:val="22"/>
          <w:lang w:val="es-CO"/>
        </w:rPr>
        <w:t>ú</w:t>
      </w:r>
      <w:r w:rsidRPr="00703241">
        <w:rPr>
          <w:sz w:val="22"/>
          <w:szCs w:val="22"/>
          <w:lang w:val="es-CO"/>
        </w:rPr>
        <w:t xml:space="preserve">tbol, baloncesto y voleibol.  </w:t>
      </w:r>
      <w:r w:rsidRPr="00703241">
        <w:rPr>
          <w:sz w:val="22"/>
          <w:szCs w:val="22"/>
          <w:lang w:val="es-CO"/>
        </w:rPr>
        <w:br/>
      </w:r>
      <w:r>
        <w:rPr>
          <w:sz w:val="22"/>
          <w:szCs w:val="22"/>
          <w:lang w:val="es-CO"/>
        </w:rPr>
        <w:t>-</w:t>
      </w:r>
      <w:r w:rsidRPr="00703241">
        <w:rPr>
          <w:sz w:val="22"/>
          <w:szCs w:val="22"/>
          <w:lang w:val="es-CO"/>
        </w:rPr>
        <w:t>Competencias individuales</w:t>
      </w:r>
      <w:r w:rsidR="00F75A2F">
        <w:rPr>
          <w:sz w:val="22"/>
          <w:szCs w:val="22"/>
          <w:lang w:val="es-CO"/>
        </w:rPr>
        <w:t xml:space="preserve"> y bolos</w:t>
      </w:r>
      <w:r w:rsidRPr="00703241">
        <w:rPr>
          <w:sz w:val="22"/>
          <w:szCs w:val="22"/>
          <w:lang w:val="es-CO"/>
        </w:rPr>
        <w:t xml:space="preserve">: </w:t>
      </w:r>
      <w:r w:rsidR="00F75A2F">
        <w:rPr>
          <w:sz w:val="22"/>
          <w:szCs w:val="22"/>
          <w:lang w:val="es-CO"/>
        </w:rPr>
        <w:t>c</w:t>
      </w:r>
      <w:r w:rsidRPr="00703241">
        <w:rPr>
          <w:sz w:val="22"/>
          <w:szCs w:val="22"/>
          <w:lang w:val="es-CO"/>
        </w:rPr>
        <w:t xml:space="preserve">amiseta </w:t>
      </w:r>
    </w:p>
    <w:p w14:paraId="3DC08CCB" w14:textId="77777777" w:rsidR="007E18B8" w:rsidRPr="00C85779" w:rsidRDefault="007E18B8" w:rsidP="00E90B70">
      <w:pPr>
        <w:pStyle w:val="Prrafodelista"/>
        <w:ind w:left="426" w:right="-142"/>
        <w:jc w:val="both"/>
        <w:rPr>
          <w:sz w:val="22"/>
          <w:szCs w:val="22"/>
        </w:rPr>
      </w:pPr>
    </w:p>
    <w:p w14:paraId="2F785020" w14:textId="3F92FB3D" w:rsidR="00426656" w:rsidRPr="00C85779" w:rsidRDefault="00426656" w:rsidP="001638CC">
      <w:pPr>
        <w:pStyle w:val="Prrafodelista"/>
        <w:numPr>
          <w:ilvl w:val="0"/>
          <w:numId w:val="12"/>
        </w:numPr>
        <w:ind w:left="426" w:right="-142" w:hanging="426"/>
        <w:jc w:val="both"/>
        <w:rPr>
          <w:sz w:val="22"/>
          <w:szCs w:val="22"/>
        </w:rPr>
      </w:pPr>
      <w:r w:rsidRPr="1F3D7718">
        <w:rPr>
          <w:b/>
          <w:bCs/>
          <w:sz w:val="22"/>
          <w:szCs w:val="22"/>
        </w:rPr>
        <w:t>Recreación</w:t>
      </w:r>
      <w:r w:rsidRPr="1F3D7718">
        <w:rPr>
          <w:sz w:val="22"/>
          <w:szCs w:val="22"/>
        </w:rPr>
        <w:t>:</w:t>
      </w:r>
      <w:r w:rsidR="008B6794" w:rsidRPr="1F3D7718">
        <w:rPr>
          <w:sz w:val="22"/>
          <w:szCs w:val="22"/>
        </w:rPr>
        <w:t xml:space="preserve"> </w:t>
      </w:r>
      <w:r w:rsidRPr="1F3D7718">
        <w:rPr>
          <w:sz w:val="22"/>
          <w:szCs w:val="22"/>
        </w:rPr>
        <w:t>con el objetivo de brindar espacios que contribuyan a la integración familiar, la salud y bienestar de los servidores mediante actividades al aire libre, que a la vez vinculen al grupo familiar con el fin de estimular la sana utilización del tiempo libre y afianzar valores familiares e institucionales.</w:t>
      </w:r>
      <w:r w:rsidR="008B6794" w:rsidRPr="1F3D7718">
        <w:rPr>
          <w:sz w:val="22"/>
          <w:szCs w:val="22"/>
        </w:rPr>
        <w:t xml:space="preserve"> </w:t>
      </w:r>
      <w:r w:rsidRPr="1F3D7718">
        <w:rPr>
          <w:sz w:val="22"/>
          <w:szCs w:val="22"/>
        </w:rPr>
        <w:t>Comprende actividades como</w:t>
      </w:r>
      <w:r w:rsidR="00E90B70" w:rsidRPr="1F3D7718">
        <w:rPr>
          <w:sz w:val="22"/>
          <w:szCs w:val="22"/>
        </w:rPr>
        <w:t xml:space="preserve"> </w:t>
      </w:r>
      <w:r w:rsidRPr="1F3D7718">
        <w:rPr>
          <w:sz w:val="22"/>
          <w:szCs w:val="22"/>
        </w:rPr>
        <w:t>caminatas ecológicas</w:t>
      </w:r>
      <w:r w:rsidR="00747D06" w:rsidRPr="1F3D7718">
        <w:rPr>
          <w:sz w:val="22"/>
          <w:szCs w:val="22"/>
        </w:rPr>
        <w:t xml:space="preserve">, salidas de </w:t>
      </w:r>
      <w:r w:rsidR="1B98D9D3" w:rsidRPr="1F3D7718">
        <w:rPr>
          <w:sz w:val="22"/>
          <w:szCs w:val="22"/>
        </w:rPr>
        <w:t>integración, y</w:t>
      </w:r>
      <w:r w:rsidRPr="1F3D7718">
        <w:rPr>
          <w:sz w:val="22"/>
          <w:szCs w:val="22"/>
        </w:rPr>
        <w:t xml:space="preserve"> actividades infantiles como vacaciones recreativas, </w:t>
      </w:r>
      <w:r w:rsidR="00E90B70" w:rsidRPr="1F3D7718">
        <w:rPr>
          <w:sz w:val="22"/>
          <w:szCs w:val="22"/>
        </w:rPr>
        <w:t xml:space="preserve">día de la familia, </w:t>
      </w:r>
      <w:r w:rsidRPr="1F3D7718">
        <w:rPr>
          <w:sz w:val="22"/>
          <w:szCs w:val="22"/>
        </w:rPr>
        <w:t>día de la niñez y día dulce de los niños, para fomentar y estimular la creatividad de los niños mediante actividades artísticas y culturales.</w:t>
      </w:r>
    </w:p>
    <w:p w14:paraId="35A6A5A8" w14:textId="77777777" w:rsidR="00426656" w:rsidRPr="00C85779" w:rsidRDefault="00426656" w:rsidP="00426656">
      <w:pPr>
        <w:pStyle w:val="Prrafodelista"/>
        <w:autoSpaceDE w:val="0"/>
        <w:autoSpaceDN w:val="0"/>
        <w:adjustRightInd w:val="0"/>
        <w:ind w:left="426" w:right="-142"/>
        <w:jc w:val="both"/>
        <w:rPr>
          <w:sz w:val="22"/>
          <w:szCs w:val="22"/>
        </w:rPr>
      </w:pPr>
    </w:p>
    <w:p w14:paraId="552DE330" w14:textId="70502A16" w:rsidR="00426656" w:rsidRPr="00C85779" w:rsidRDefault="00426656" w:rsidP="001638CC">
      <w:pPr>
        <w:pStyle w:val="Prrafodelista"/>
        <w:numPr>
          <w:ilvl w:val="0"/>
          <w:numId w:val="12"/>
        </w:numPr>
        <w:autoSpaceDE w:val="0"/>
        <w:autoSpaceDN w:val="0"/>
        <w:adjustRightInd w:val="0"/>
        <w:ind w:left="426" w:right="-142" w:hanging="426"/>
        <w:jc w:val="both"/>
        <w:rPr>
          <w:sz w:val="22"/>
          <w:szCs w:val="22"/>
        </w:rPr>
      </w:pPr>
      <w:r w:rsidRPr="00C85779">
        <w:rPr>
          <w:b/>
          <w:sz w:val="22"/>
          <w:szCs w:val="22"/>
        </w:rPr>
        <w:t>Cultura</w:t>
      </w:r>
      <w:r w:rsidRPr="00C85779">
        <w:rPr>
          <w:sz w:val="22"/>
          <w:szCs w:val="22"/>
        </w:rPr>
        <w:t xml:space="preserve">: busca generar espacios de enriquecimiento personal y cultural, mediante actividades como conciertos, obras de teatro y/o visitas a lugares de interés cultural o histórico para los servidores públicos y sus familias, fortaleciendo la dimensión espiritual. Se proyecta realizar actividades como </w:t>
      </w:r>
      <w:r w:rsidR="00385D9F">
        <w:rPr>
          <w:sz w:val="22"/>
          <w:szCs w:val="22"/>
        </w:rPr>
        <w:t xml:space="preserve">cine, teatro, </w:t>
      </w:r>
      <w:r w:rsidR="00747D06">
        <w:rPr>
          <w:sz w:val="22"/>
          <w:szCs w:val="22"/>
        </w:rPr>
        <w:t xml:space="preserve">visitas a museos y sitios de interés cultural, </w:t>
      </w:r>
      <w:r w:rsidR="00E60C87">
        <w:rPr>
          <w:sz w:val="22"/>
          <w:szCs w:val="22"/>
        </w:rPr>
        <w:t xml:space="preserve">cursos de interpretación de instrumentos musicales, expresión corporal, </w:t>
      </w:r>
      <w:r w:rsidR="00385D9F">
        <w:rPr>
          <w:sz w:val="22"/>
          <w:szCs w:val="22"/>
        </w:rPr>
        <w:t>conciertos y</w:t>
      </w:r>
      <w:r w:rsidR="004407F5" w:rsidRPr="00C85779">
        <w:rPr>
          <w:sz w:val="22"/>
          <w:szCs w:val="22"/>
        </w:rPr>
        <w:t xml:space="preserve"> club de lectura</w:t>
      </w:r>
      <w:r w:rsidR="00385D9F">
        <w:rPr>
          <w:sz w:val="22"/>
          <w:szCs w:val="22"/>
        </w:rPr>
        <w:t>, involucrando a la familia de los servidores</w:t>
      </w:r>
      <w:r w:rsidRPr="00C85779">
        <w:rPr>
          <w:sz w:val="22"/>
          <w:szCs w:val="22"/>
        </w:rPr>
        <w:t>.</w:t>
      </w:r>
    </w:p>
    <w:p w14:paraId="5C719B60" w14:textId="77777777" w:rsidR="00426656" w:rsidRPr="00C85779" w:rsidRDefault="00426656" w:rsidP="00426656">
      <w:pPr>
        <w:pStyle w:val="Prrafodelista"/>
        <w:autoSpaceDE w:val="0"/>
        <w:autoSpaceDN w:val="0"/>
        <w:adjustRightInd w:val="0"/>
        <w:ind w:left="426" w:right="-142"/>
        <w:jc w:val="both"/>
        <w:rPr>
          <w:sz w:val="22"/>
          <w:szCs w:val="22"/>
        </w:rPr>
      </w:pPr>
    </w:p>
    <w:p w14:paraId="2026C8B4" w14:textId="7CC42DAF" w:rsidR="00E90B70" w:rsidRPr="00C85779" w:rsidRDefault="00E90B70" w:rsidP="00426656">
      <w:pPr>
        <w:tabs>
          <w:tab w:val="left" w:pos="709"/>
        </w:tabs>
        <w:spacing w:after="0" w:line="240" w:lineRule="auto"/>
        <w:ind w:right="-142"/>
        <w:jc w:val="both"/>
        <w:rPr>
          <w:rFonts w:ascii="Times New Roman" w:hAnsi="Times New Roman"/>
        </w:rPr>
      </w:pPr>
      <w:r w:rsidRPr="00C85779">
        <w:rPr>
          <w:rFonts w:ascii="Times New Roman" w:hAnsi="Times New Roman"/>
        </w:rPr>
        <w:t xml:space="preserve">En la siguiente tabla se presenta </w:t>
      </w:r>
      <w:r w:rsidR="00E60C87">
        <w:rPr>
          <w:rFonts w:ascii="Times New Roman" w:hAnsi="Times New Roman"/>
        </w:rPr>
        <w:t>el resumen de las actividades por área de intervención y línea de acción:</w:t>
      </w:r>
    </w:p>
    <w:p w14:paraId="78034EBC" w14:textId="77777777" w:rsidR="00E90B70" w:rsidRDefault="00E90B70" w:rsidP="00426656">
      <w:pPr>
        <w:tabs>
          <w:tab w:val="left" w:pos="709"/>
        </w:tabs>
        <w:spacing w:after="0" w:line="240" w:lineRule="auto"/>
        <w:ind w:right="-142"/>
        <w:jc w:val="both"/>
        <w:rPr>
          <w:rFonts w:ascii="Times New Roman" w:hAnsi="Times New Roman"/>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077"/>
        <w:gridCol w:w="1328"/>
        <w:gridCol w:w="992"/>
        <w:gridCol w:w="993"/>
        <w:gridCol w:w="992"/>
        <w:gridCol w:w="992"/>
        <w:gridCol w:w="647"/>
        <w:gridCol w:w="9"/>
        <w:gridCol w:w="700"/>
        <w:gridCol w:w="9"/>
        <w:gridCol w:w="700"/>
        <w:gridCol w:w="9"/>
        <w:gridCol w:w="619"/>
      </w:tblGrid>
      <w:tr w:rsidR="003C488C" w:rsidRPr="00FD79A9" w14:paraId="0E493C3B" w14:textId="77777777" w:rsidTr="00D04C31">
        <w:trPr>
          <w:trHeight w:val="108"/>
          <w:tblHeader/>
        </w:trPr>
        <w:tc>
          <w:tcPr>
            <w:tcW w:w="9067" w:type="dxa"/>
            <w:gridSpan w:val="13"/>
            <w:shd w:val="clear" w:color="auto" w:fill="auto"/>
            <w:tcMar>
              <w:top w:w="15" w:type="dxa"/>
              <w:left w:w="15" w:type="dxa"/>
              <w:bottom w:w="0" w:type="dxa"/>
              <w:right w:w="15" w:type="dxa"/>
            </w:tcMar>
            <w:vAlign w:val="center"/>
          </w:tcPr>
          <w:p w14:paraId="202A353E" w14:textId="18D62CE8" w:rsidR="003C488C" w:rsidRPr="00AE008E" w:rsidRDefault="003C488C" w:rsidP="00CF3817">
            <w:pPr>
              <w:spacing w:after="0" w:line="240" w:lineRule="auto"/>
              <w:ind w:right="73"/>
              <w:jc w:val="center"/>
              <w:rPr>
                <w:rFonts w:ascii="Times New Roman" w:hAnsi="Times New Roman"/>
                <w:b/>
                <w:bCs/>
                <w:sz w:val="16"/>
                <w:szCs w:val="16"/>
              </w:rPr>
            </w:pPr>
            <w:r>
              <w:rPr>
                <w:rFonts w:ascii="Times New Roman" w:hAnsi="Times New Roman"/>
                <w:b/>
                <w:bCs/>
                <w:sz w:val="16"/>
                <w:szCs w:val="16"/>
              </w:rPr>
              <w:lastRenderedPageBreak/>
              <w:t>PLAN DE BIENESTAR SOCIAL</w:t>
            </w:r>
          </w:p>
        </w:tc>
      </w:tr>
      <w:tr w:rsidR="00F518E8" w:rsidRPr="00FD79A9" w14:paraId="09ED163D" w14:textId="77777777" w:rsidTr="00D04C31">
        <w:trPr>
          <w:trHeight w:val="108"/>
          <w:tblHeader/>
        </w:trPr>
        <w:tc>
          <w:tcPr>
            <w:tcW w:w="9067" w:type="dxa"/>
            <w:gridSpan w:val="13"/>
            <w:shd w:val="clear" w:color="auto" w:fill="auto"/>
            <w:tcMar>
              <w:top w:w="15" w:type="dxa"/>
              <w:left w:w="15" w:type="dxa"/>
              <w:bottom w:w="0" w:type="dxa"/>
              <w:right w:w="15" w:type="dxa"/>
            </w:tcMar>
            <w:vAlign w:val="center"/>
          </w:tcPr>
          <w:p w14:paraId="2E72ECA4" w14:textId="2D283CA0" w:rsidR="00F518E8" w:rsidRPr="00F518E8" w:rsidRDefault="00F518E8" w:rsidP="003C488C">
            <w:pPr>
              <w:spacing w:after="0" w:line="240" w:lineRule="auto"/>
              <w:ind w:right="73"/>
              <w:jc w:val="center"/>
              <w:rPr>
                <w:rFonts w:ascii="Times New Roman" w:hAnsi="Times New Roman"/>
                <w:b/>
                <w:bCs/>
                <w:sz w:val="16"/>
                <w:szCs w:val="16"/>
              </w:rPr>
            </w:pPr>
            <w:r w:rsidRPr="00F518E8">
              <w:rPr>
                <w:rFonts w:ascii="Times New Roman" w:hAnsi="Times New Roman"/>
                <w:b/>
                <w:bCs/>
                <w:sz w:val="16"/>
                <w:szCs w:val="16"/>
              </w:rPr>
              <w:t>Área de Protección y Servicios Sociales</w:t>
            </w:r>
          </w:p>
        </w:tc>
      </w:tr>
      <w:tr w:rsidR="00D04C31" w:rsidRPr="00FD79A9" w14:paraId="1C72FC43" w14:textId="1567E995" w:rsidTr="00D04C31">
        <w:trPr>
          <w:trHeight w:val="108"/>
          <w:tblHeader/>
        </w:trPr>
        <w:tc>
          <w:tcPr>
            <w:tcW w:w="1077" w:type="dxa"/>
            <w:vMerge w:val="restart"/>
            <w:shd w:val="clear" w:color="auto" w:fill="auto"/>
            <w:tcMar>
              <w:top w:w="15" w:type="dxa"/>
              <w:left w:w="15" w:type="dxa"/>
              <w:bottom w:w="0" w:type="dxa"/>
              <w:right w:w="15" w:type="dxa"/>
            </w:tcMar>
            <w:vAlign w:val="center"/>
            <w:hideMark/>
          </w:tcPr>
          <w:p w14:paraId="2D139D27" w14:textId="3F9864BC" w:rsidR="00D04C31" w:rsidRPr="00D04C31" w:rsidRDefault="00D04C31" w:rsidP="007152A4">
            <w:pPr>
              <w:tabs>
                <w:tab w:val="left" w:pos="709"/>
              </w:tabs>
              <w:spacing w:after="0" w:line="240" w:lineRule="auto"/>
              <w:ind w:right="73"/>
              <w:jc w:val="center"/>
              <w:rPr>
                <w:rFonts w:ascii="Times New Roman" w:hAnsi="Times New Roman"/>
                <w:sz w:val="14"/>
                <w:szCs w:val="16"/>
              </w:rPr>
            </w:pPr>
            <w:r w:rsidRPr="00D04C31">
              <w:rPr>
                <w:rFonts w:ascii="Times New Roman" w:hAnsi="Times New Roman"/>
                <w:b/>
                <w:bCs/>
                <w:sz w:val="14"/>
                <w:szCs w:val="16"/>
              </w:rPr>
              <w:t xml:space="preserve">Línea de acción </w:t>
            </w:r>
          </w:p>
        </w:tc>
        <w:tc>
          <w:tcPr>
            <w:tcW w:w="1328" w:type="dxa"/>
            <w:vMerge w:val="restart"/>
            <w:shd w:val="clear" w:color="auto" w:fill="auto"/>
            <w:tcMar>
              <w:top w:w="15" w:type="dxa"/>
              <w:left w:w="15" w:type="dxa"/>
              <w:bottom w:w="0" w:type="dxa"/>
              <w:right w:w="15" w:type="dxa"/>
            </w:tcMar>
            <w:vAlign w:val="center"/>
            <w:hideMark/>
          </w:tcPr>
          <w:p w14:paraId="64809B16" w14:textId="7BB4F755" w:rsidR="00D04C31" w:rsidRPr="00D04C31" w:rsidRDefault="00D04C31" w:rsidP="007152A4">
            <w:pPr>
              <w:tabs>
                <w:tab w:val="left" w:pos="709"/>
              </w:tabs>
              <w:spacing w:after="0" w:line="240" w:lineRule="auto"/>
              <w:ind w:right="73"/>
              <w:jc w:val="center"/>
              <w:rPr>
                <w:rFonts w:ascii="Times New Roman" w:hAnsi="Times New Roman"/>
                <w:sz w:val="14"/>
                <w:szCs w:val="16"/>
              </w:rPr>
            </w:pPr>
            <w:r w:rsidRPr="00D04C31">
              <w:rPr>
                <w:rFonts w:ascii="Times New Roman" w:hAnsi="Times New Roman"/>
                <w:b/>
                <w:bCs/>
                <w:sz w:val="14"/>
                <w:szCs w:val="16"/>
              </w:rPr>
              <w:t>Acciones</w:t>
            </w:r>
          </w:p>
        </w:tc>
        <w:tc>
          <w:tcPr>
            <w:tcW w:w="992" w:type="dxa"/>
            <w:vMerge w:val="restart"/>
            <w:shd w:val="clear" w:color="auto" w:fill="auto"/>
            <w:tcMar>
              <w:top w:w="15" w:type="dxa"/>
              <w:left w:w="15" w:type="dxa"/>
              <w:bottom w:w="0" w:type="dxa"/>
              <w:right w:w="15" w:type="dxa"/>
            </w:tcMar>
            <w:vAlign w:val="center"/>
            <w:hideMark/>
          </w:tcPr>
          <w:p w14:paraId="34CA847E" w14:textId="4FB7E447" w:rsidR="00D04C31" w:rsidRPr="00D04C31" w:rsidRDefault="00D04C31" w:rsidP="00E26768">
            <w:pPr>
              <w:tabs>
                <w:tab w:val="left" w:pos="709"/>
              </w:tabs>
              <w:spacing w:after="0" w:line="240" w:lineRule="auto"/>
              <w:ind w:right="73"/>
              <w:jc w:val="center"/>
              <w:rPr>
                <w:rFonts w:ascii="Times New Roman" w:hAnsi="Times New Roman"/>
                <w:sz w:val="14"/>
                <w:szCs w:val="16"/>
              </w:rPr>
            </w:pPr>
            <w:r w:rsidRPr="00D04C31">
              <w:rPr>
                <w:rFonts w:ascii="Times New Roman" w:hAnsi="Times New Roman"/>
                <w:b/>
                <w:bCs/>
                <w:sz w:val="14"/>
                <w:szCs w:val="16"/>
              </w:rPr>
              <w:t>Fechas de ejecución</w:t>
            </w:r>
          </w:p>
        </w:tc>
        <w:tc>
          <w:tcPr>
            <w:tcW w:w="993" w:type="dxa"/>
            <w:vMerge w:val="restart"/>
            <w:shd w:val="clear" w:color="auto" w:fill="auto"/>
            <w:tcMar>
              <w:top w:w="15" w:type="dxa"/>
              <w:left w:w="15" w:type="dxa"/>
              <w:bottom w:w="0" w:type="dxa"/>
              <w:right w:w="15" w:type="dxa"/>
            </w:tcMar>
            <w:vAlign w:val="center"/>
            <w:hideMark/>
          </w:tcPr>
          <w:p w14:paraId="5849A605" w14:textId="73C7F0EC" w:rsidR="00D04C31" w:rsidRPr="00D04C31" w:rsidRDefault="00D04C31" w:rsidP="00AA4B19">
            <w:pPr>
              <w:tabs>
                <w:tab w:val="left" w:pos="709"/>
              </w:tabs>
              <w:spacing w:after="0" w:line="240" w:lineRule="auto"/>
              <w:ind w:right="73"/>
              <w:jc w:val="center"/>
              <w:rPr>
                <w:rFonts w:ascii="Times New Roman" w:hAnsi="Times New Roman"/>
                <w:sz w:val="14"/>
                <w:szCs w:val="16"/>
              </w:rPr>
            </w:pPr>
            <w:r w:rsidRPr="00D04C31">
              <w:rPr>
                <w:rFonts w:ascii="Times New Roman" w:hAnsi="Times New Roman"/>
                <w:b/>
                <w:bCs/>
                <w:sz w:val="14"/>
                <w:szCs w:val="16"/>
              </w:rPr>
              <w:t>Responsable</w:t>
            </w:r>
          </w:p>
        </w:tc>
        <w:tc>
          <w:tcPr>
            <w:tcW w:w="992" w:type="dxa"/>
            <w:vMerge w:val="restart"/>
            <w:vAlign w:val="center"/>
          </w:tcPr>
          <w:p w14:paraId="609FB644" w14:textId="0FD76B86" w:rsidR="00D04C31" w:rsidRPr="00D04C31" w:rsidRDefault="00D04C31" w:rsidP="00AA4B19">
            <w:pPr>
              <w:spacing w:after="0" w:line="240" w:lineRule="auto"/>
              <w:ind w:right="73"/>
              <w:jc w:val="center"/>
              <w:rPr>
                <w:rFonts w:ascii="Times New Roman" w:hAnsi="Times New Roman"/>
                <w:b/>
                <w:bCs/>
                <w:sz w:val="14"/>
                <w:szCs w:val="16"/>
              </w:rPr>
            </w:pPr>
            <w:r w:rsidRPr="00D04C31">
              <w:rPr>
                <w:rFonts w:ascii="Times New Roman" w:hAnsi="Times New Roman"/>
                <w:b/>
                <w:bCs/>
                <w:sz w:val="14"/>
                <w:szCs w:val="16"/>
              </w:rPr>
              <w:t>Dependencia</w:t>
            </w:r>
          </w:p>
        </w:tc>
        <w:tc>
          <w:tcPr>
            <w:tcW w:w="992" w:type="dxa"/>
            <w:vMerge w:val="restart"/>
            <w:vAlign w:val="center"/>
          </w:tcPr>
          <w:p w14:paraId="2409F18F" w14:textId="5644A282" w:rsidR="00D04C31" w:rsidRPr="00D04C31" w:rsidRDefault="00D04C31" w:rsidP="00D04C31">
            <w:pPr>
              <w:spacing w:after="0" w:line="240" w:lineRule="auto"/>
              <w:ind w:right="73"/>
              <w:jc w:val="center"/>
              <w:rPr>
                <w:rFonts w:ascii="Times New Roman" w:hAnsi="Times New Roman"/>
                <w:b/>
                <w:bCs/>
                <w:sz w:val="14"/>
                <w:szCs w:val="16"/>
              </w:rPr>
            </w:pPr>
            <w:r w:rsidRPr="00D04C31">
              <w:rPr>
                <w:rFonts w:ascii="Times New Roman" w:hAnsi="Times New Roman"/>
                <w:b/>
                <w:bCs/>
                <w:sz w:val="14"/>
                <w:szCs w:val="16"/>
              </w:rPr>
              <w:t>Entregable</w:t>
            </w:r>
          </w:p>
        </w:tc>
        <w:tc>
          <w:tcPr>
            <w:tcW w:w="2693" w:type="dxa"/>
            <w:gridSpan w:val="7"/>
          </w:tcPr>
          <w:p w14:paraId="3976FBF9" w14:textId="7C6F2A6A" w:rsidR="00D04C31" w:rsidRPr="00AE008E" w:rsidRDefault="00D04C31" w:rsidP="003C488C">
            <w:pPr>
              <w:spacing w:after="0" w:line="240" w:lineRule="auto"/>
              <w:ind w:right="73"/>
              <w:jc w:val="center"/>
              <w:rPr>
                <w:rFonts w:ascii="Times New Roman" w:hAnsi="Times New Roman"/>
                <w:b/>
                <w:bCs/>
                <w:sz w:val="16"/>
                <w:szCs w:val="16"/>
              </w:rPr>
            </w:pPr>
            <w:r w:rsidRPr="00D04C31">
              <w:rPr>
                <w:rFonts w:ascii="Times New Roman" w:hAnsi="Times New Roman"/>
                <w:b/>
                <w:bCs/>
                <w:sz w:val="14"/>
                <w:szCs w:val="16"/>
              </w:rPr>
              <w:t xml:space="preserve">Programación </w:t>
            </w:r>
          </w:p>
        </w:tc>
      </w:tr>
      <w:tr w:rsidR="00D04C31" w:rsidRPr="00FD79A9" w14:paraId="2B121245" w14:textId="0A1D3E78" w:rsidTr="00D04C31">
        <w:trPr>
          <w:trHeight w:val="352"/>
          <w:tblHeader/>
        </w:trPr>
        <w:tc>
          <w:tcPr>
            <w:tcW w:w="1077" w:type="dxa"/>
            <w:vMerge/>
            <w:shd w:val="clear" w:color="auto" w:fill="auto"/>
            <w:tcMar>
              <w:top w:w="15" w:type="dxa"/>
              <w:left w:w="15" w:type="dxa"/>
              <w:bottom w:w="0" w:type="dxa"/>
              <w:right w:w="15" w:type="dxa"/>
            </w:tcMar>
            <w:vAlign w:val="center"/>
          </w:tcPr>
          <w:p w14:paraId="34431DB6" w14:textId="77777777" w:rsidR="00D04C31" w:rsidRPr="00AA4B19" w:rsidRDefault="00D04C31" w:rsidP="00AA4B19">
            <w:pPr>
              <w:tabs>
                <w:tab w:val="left" w:pos="709"/>
              </w:tabs>
              <w:spacing w:after="0" w:line="240" w:lineRule="auto"/>
              <w:ind w:right="73"/>
              <w:jc w:val="center"/>
              <w:rPr>
                <w:rFonts w:ascii="Times New Roman" w:hAnsi="Times New Roman"/>
                <w:sz w:val="14"/>
                <w:szCs w:val="16"/>
              </w:rPr>
            </w:pPr>
          </w:p>
        </w:tc>
        <w:tc>
          <w:tcPr>
            <w:tcW w:w="1328" w:type="dxa"/>
            <w:vMerge/>
            <w:shd w:val="clear" w:color="auto" w:fill="auto"/>
            <w:vAlign w:val="center"/>
          </w:tcPr>
          <w:p w14:paraId="0DD7B03A" w14:textId="77777777" w:rsidR="00D04C31" w:rsidRPr="00AA4B19" w:rsidRDefault="00D04C31" w:rsidP="00D17503">
            <w:pPr>
              <w:tabs>
                <w:tab w:val="left" w:pos="709"/>
              </w:tabs>
              <w:spacing w:after="0" w:line="240" w:lineRule="auto"/>
              <w:ind w:right="73"/>
              <w:rPr>
                <w:rFonts w:ascii="Times New Roman" w:hAnsi="Times New Roman"/>
                <w:sz w:val="14"/>
                <w:szCs w:val="16"/>
              </w:rPr>
            </w:pPr>
          </w:p>
        </w:tc>
        <w:tc>
          <w:tcPr>
            <w:tcW w:w="992" w:type="dxa"/>
            <w:vMerge/>
            <w:shd w:val="clear" w:color="auto" w:fill="auto"/>
            <w:vAlign w:val="center"/>
          </w:tcPr>
          <w:p w14:paraId="26906422" w14:textId="77777777" w:rsidR="00D04C31" w:rsidRPr="00AA4B19" w:rsidRDefault="00D04C31" w:rsidP="00AA4B19">
            <w:pPr>
              <w:tabs>
                <w:tab w:val="left" w:pos="709"/>
              </w:tabs>
              <w:spacing w:after="0" w:line="240" w:lineRule="auto"/>
              <w:ind w:right="73"/>
              <w:jc w:val="center"/>
              <w:rPr>
                <w:rFonts w:ascii="Times New Roman" w:hAnsi="Times New Roman"/>
                <w:sz w:val="14"/>
                <w:szCs w:val="16"/>
              </w:rPr>
            </w:pPr>
          </w:p>
        </w:tc>
        <w:tc>
          <w:tcPr>
            <w:tcW w:w="993" w:type="dxa"/>
            <w:vMerge/>
            <w:shd w:val="clear" w:color="auto" w:fill="auto"/>
            <w:vAlign w:val="center"/>
          </w:tcPr>
          <w:p w14:paraId="0C5E35A3" w14:textId="77777777" w:rsidR="00D04C31" w:rsidRPr="00AA4B19" w:rsidRDefault="00D04C31" w:rsidP="00AA4B19">
            <w:pPr>
              <w:tabs>
                <w:tab w:val="left" w:pos="709"/>
              </w:tabs>
              <w:spacing w:after="0" w:line="240" w:lineRule="auto"/>
              <w:ind w:right="73"/>
              <w:jc w:val="center"/>
              <w:rPr>
                <w:rFonts w:ascii="Times New Roman" w:hAnsi="Times New Roman"/>
                <w:sz w:val="14"/>
                <w:szCs w:val="16"/>
              </w:rPr>
            </w:pPr>
          </w:p>
        </w:tc>
        <w:tc>
          <w:tcPr>
            <w:tcW w:w="992" w:type="dxa"/>
            <w:vMerge/>
            <w:shd w:val="clear" w:color="auto" w:fill="auto"/>
            <w:vAlign w:val="center"/>
          </w:tcPr>
          <w:p w14:paraId="153C540E" w14:textId="77777777" w:rsidR="00D04C31" w:rsidRPr="00AA4B19" w:rsidRDefault="00D04C31" w:rsidP="00AA4B19">
            <w:pPr>
              <w:tabs>
                <w:tab w:val="left" w:pos="709"/>
              </w:tabs>
              <w:spacing w:after="0" w:line="240" w:lineRule="auto"/>
              <w:ind w:right="73"/>
              <w:jc w:val="center"/>
              <w:rPr>
                <w:rFonts w:ascii="Times New Roman" w:hAnsi="Times New Roman"/>
                <w:sz w:val="14"/>
                <w:szCs w:val="16"/>
              </w:rPr>
            </w:pPr>
          </w:p>
        </w:tc>
        <w:tc>
          <w:tcPr>
            <w:tcW w:w="992" w:type="dxa"/>
            <w:vMerge/>
            <w:shd w:val="clear" w:color="auto" w:fill="auto"/>
            <w:vAlign w:val="center"/>
          </w:tcPr>
          <w:p w14:paraId="15B4BECA" w14:textId="394557B9" w:rsidR="00D04C31" w:rsidRPr="00AA4B19" w:rsidRDefault="00D04C31" w:rsidP="00AA4B19">
            <w:pPr>
              <w:tabs>
                <w:tab w:val="left" w:pos="709"/>
              </w:tabs>
              <w:spacing w:after="0" w:line="240" w:lineRule="auto"/>
              <w:ind w:right="73"/>
              <w:jc w:val="center"/>
              <w:rPr>
                <w:rFonts w:ascii="Times New Roman" w:hAnsi="Times New Roman"/>
                <w:sz w:val="14"/>
                <w:szCs w:val="16"/>
              </w:rPr>
            </w:pPr>
          </w:p>
        </w:tc>
        <w:tc>
          <w:tcPr>
            <w:tcW w:w="647" w:type="dxa"/>
            <w:shd w:val="clear" w:color="auto" w:fill="auto"/>
            <w:vAlign w:val="center"/>
          </w:tcPr>
          <w:p w14:paraId="6BF2907C" w14:textId="77777777" w:rsidR="00D04C31" w:rsidRPr="00D04C31" w:rsidRDefault="00D04C31" w:rsidP="008F785D">
            <w:pPr>
              <w:tabs>
                <w:tab w:val="left" w:pos="709"/>
              </w:tabs>
              <w:spacing w:after="0" w:line="240" w:lineRule="auto"/>
              <w:ind w:right="73"/>
              <w:jc w:val="center"/>
              <w:rPr>
                <w:rFonts w:ascii="Times New Roman" w:hAnsi="Times New Roman"/>
                <w:b/>
                <w:sz w:val="12"/>
                <w:szCs w:val="16"/>
              </w:rPr>
            </w:pPr>
            <w:r w:rsidRPr="00D04C31">
              <w:rPr>
                <w:rFonts w:ascii="Times New Roman" w:hAnsi="Times New Roman"/>
                <w:b/>
                <w:sz w:val="12"/>
                <w:szCs w:val="16"/>
              </w:rPr>
              <w:t xml:space="preserve">I </w:t>
            </w:r>
          </w:p>
          <w:p w14:paraId="0D0244B2" w14:textId="539DD1FE" w:rsidR="00D04C31" w:rsidRPr="00D04C31" w:rsidRDefault="00D04C31" w:rsidP="008F785D">
            <w:pPr>
              <w:tabs>
                <w:tab w:val="left" w:pos="709"/>
              </w:tabs>
              <w:spacing w:after="0" w:line="240" w:lineRule="auto"/>
              <w:ind w:right="73"/>
              <w:jc w:val="center"/>
              <w:rPr>
                <w:rFonts w:ascii="Times New Roman" w:hAnsi="Times New Roman"/>
                <w:b/>
                <w:sz w:val="12"/>
                <w:szCs w:val="16"/>
              </w:rPr>
            </w:pPr>
            <w:r w:rsidRPr="00D04C31">
              <w:rPr>
                <w:rFonts w:ascii="Times New Roman" w:hAnsi="Times New Roman"/>
                <w:b/>
                <w:sz w:val="12"/>
                <w:szCs w:val="16"/>
              </w:rPr>
              <w:t>Trimestre</w:t>
            </w:r>
          </w:p>
        </w:tc>
        <w:tc>
          <w:tcPr>
            <w:tcW w:w="709" w:type="dxa"/>
            <w:gridSpan w:val="2"/>
          </w:tcPr>
          <w:p w14:paraId="39B7288A" w14:textId="3BE02ADC" w:rsidR="00D04C31" w:rsidRPr="00D04C31" w:rsidRDefault="00D04C31" w:rsidP="00AA4B19">
            <w:pPr>
              <w:tabs>
                <w:tab w:val="left" w:pos="709"/>
              </w:tabs>
              <w:spacing w:after="0" w:line="240" w:lineRule="auto"/>
              <w:ind w:right="73"/>
              <w:jc w:val="center"/>
              <w:rPr>
                <w:rFonts w:ascii="Times New Roman" w:hAnsi="Times New Roman"/>
                <w:b/>
                <w:bCs/>
                <w:sz w:val="12"/>
                <w:szCs w:val="16"/>
              </w:rPr>
            </w:pPr>
            <w:r w:rsidRPr="00D04C31">
              <w:rPr>
                <w:rFonts w:ascii="Times New Roman" w:hAnsi="Times New Roman"/>
                <w:b/>
                <w:sz w:val="12"/>
                <w:szCs w:val="16"/>
              </w:rPr>
              <w:t>II Trimestre</w:t>
            </w:r>
          </w:p>
        </w:tc>
        <w:tc>
          <w:tcPr>
            <w:tcW w:w="709" w:type="dxa"/>
            <w:gridSpan w:val="2"/>
          </w:tcPr>
          <w:p w14:paraId="494F2EC3" w14:textId="21D90C58" w:rsidR="00D04C31" w:rsidRPr="00D04C31" w:rsidRDefault="00D04C31" w:rsidP="00AA4B19">
            <w:pPr>
              <w:tabs>
                <w:tab w:val="left" w:pos="709"/>
              </w:tabs>
              <w:spacing w:after="0" w:line="240" w:lineRule="auto"/>
              <w:ind w:right="73"/>
              <w:jc w:val="center"/>
              <w:rPr>
                <w:rFonts w:ascii="Times New Roman" w:hAnsi="Times New Roman"/>
                <w:b/>
                <w:bCs/>
                <w:sz w:val="12"/>
                <w:szCs w:val="16"/>
              </w:rPr>
            </w:pPr>
            <w:r w:rsidRPr="00D04C31">
              <w:rPr>
                <w:rFonts w:ascii="Times New Roman" w:hAnsi="Times New Roman"/>
                <w:b/>
                <w:sz w:val="12"/>
                <w:szCs w:val="16"/>
              </w:rPr>
              <w:t>III Trimestre</w:t>
            </w:r>
          </w:p>
        </w:tc>
        <w:tc>
          <w:tcPr>
            <w:tcW w:w="628" w:type="dxa"/>
            <w:gridSpan w:val="2"/>
          </w:tcPr>
          <w:p w14:paraId="26FD24AA" w14:textId="1EBB5E51" w:rsidR="00D04C31" w:rsidRPr="00D04C31" w:rsidRDefault="00D04C31" w:rsidP="00AA4B19">
            <w:pPr>
              <w:tabs>
                <w:tab w:val="left" w:pos="709"/>
              </w:tabs>
              <w:spacing w:after="0" w:line="240" w:lineRule="auto"/>
              <w:ind w:right="73"/>
              <w:jc w:val="center"/>
              <w:rPr>
                <w:rFonts w:ascii="Times New Roman" w:hAnsi="Times New Roman"/>
                <w:b/>
                <w:bCs/>
                <w:sz w:val="12"/>
                <w:szCs w:val="16"/>
              </w:rPr>
            </w:pPr>
            <w:r w:rsidRPr="00D04C31">
              <w:rPr>
                <w:rFonts w:ascii="Times New Roman" w:hAnsi="Times New Roman"/>
                <w:b/>
                <w:sz w:val="12"/>
                <w:szCs w:val="16"/>
              </w:rPr>
              <w:t>IV Trimestre</w:t>
            </w:r>
          </w:p>
        </w:tc>
      </w:tr>
      <w:tr w:rsidR="008F785D" w:rsidRPr="00FD79A9" w14:paraId="7F478E8F" w14:textId="4FD343B7" w:rsidTr="00D04C31">
        <w:trPr>
          <w:trHeight w:val="352"/>
        </w:trPr>
        <w:tc>
          <w:tcPr>
            <w:tcW w:w="1077" w:type="dxa"/>
            <w:vMerge w:val="restart"/>
            <w:shd w:val="clear" w:color="auto" w:fill="auto"/>
            <w:tcMar>
              <w:top w:w="15" w:type="dxa"/>
              <w:left w:w="15" w:type="dxa"/>
              <w:bottom w:w="0" w:type="dxa"/>
              <w:right w:w="15" w:type="dxa"/>
            </w:tcMar>
            <w:vAlign w:val="center"/>
            <w:hideMark/>
          </w:tcPr>
          <w:p w14:paraId="150F37B7" w14:textId="77777777" w:rsidR="008F785D" w:rsidRPr="00D04C31" w:rsidRDefault="008F785D" w:rsidP="00315A57">
            <w:pPr>
              <w:tabs>
                <w:tab w:val="left" w:pos="709"/>
              </w:tabs>
              <w:spacing w:after="0" w:line="240" w:lineRule="auto"/>
              <w:ind w:right="73"/>
              <w:jc w:val="both"/>
              <w:rPr>
                <w:rFonts w:ascii="Times New Roman" w:hAnsi="Times New Roman"/>
                <w:sz w:val="14"/>
                <w:szCs w:val="14"/>
              </w:rPr>
            </w:pPr>
            <w:r w:rsidRPr="00D04C31">
              <w:rPr>
                <w:rFonts w:ascii="Times New Roman" w:hAnsi="Times New Roman"/>
                <w:b/>
                <w:bCs/>
                <w:sz w:val="14"/>
                <w:szCs w:val="14"/>
              </w:rPr>
              <w:t>Deportes</w:t>
            </w:r>
          </w:p>
        </w:tc>
        <w:tc>
          <w:tcPr>
            <w:tcW w:w="1328" w:type="dxa"/>
            <w:shd w:val="clear" w:color="auto" w:fill="auto"/>
            <w:tcMar>
              <w:top w:w="15" w:type="dxa"/>
              <w:left w:w="15" w:type="dxa"/>
              <w:bottom w:w="0" w:type="dxa"/>
              <w:right w:w="15" w:type="dxa"/>
            </w:tcMar>
            <w:vAlign w:val="center"/>
            <w:hideMark/>
          </w:tcPr>
          <w:p w14:paraId="03D929A6" w14:textId="77777777" w:rsidR="008F785D" w:rsidRPr="00D04C31" w:rsidRDefault="008F785D" w:rsidP="003C488C">
            <w:pPr>
              <w:spacing w:after="0" w:line="240" w:lineRule="auto"/>
              <w:ind w:right="73"/>
              <w:jc w:val="center"/>
              <w:rPr>
                <w:rFonts w:ascii="Times New Roman" w:hAnsi="Times New Roman"/>
                <w:sz w:val="14"/>
                <w:szCs w:val="14"/>
              </w:rPr>
            </w:pPr>
            <w:r w:rsidRPr="00D04C31">
              <w:rPr>
                <w:rFonts w:ascii="Times New Roman" w:hAnsi="Times New Roman"/>
                <w:sz w:val="14"/>
                <w:szCs w:val="14"/>
              </w:rPr>
              <w:t>Cursos en disciplinas deportivas</w:t>
            </w:r>
          </w:p>
        </w:tc>
        <w:tc>
          <w:tcPr>
            <w:tcW w:w="992" w:type="dxa"/>
            <w:shd w:val="clear" w:color="auto" w:fill="auto"/>
            <w:tcMar>
              <w:top w:w="15" w:type="dxa"/>
              <w:left w:w="15" w:type="dxa"/>
              <w:bottom w:w="0" w:type="dxa"/>
              <w:right w:w="15" w:type="dxa"/>
            </w:tcMar>
            <w:vAlign w:val="center"/>
          </w:tcPr>
          <w:p w14:paraId="3D1F7855" w14:textId="6A3418D4" w:rsidR="008F785D" w:rsidRPr="00D04C31" w:rsidRDefault="008F785D" w:rsidP="003C488C">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02/01/2023 al 3011/2023</w:t>
            </w:r>
          </w:p>
        </w:tc>
        <w:tc>
          <w:tcPr>
            <w:tcW w:w="993" w:type="dxa"/>
            <w:shd w:val="clear" w:color="auto" w:fill="auto"/>
            <w:tcMar>
              <w:top w:w="15" w:type="dxa"/>
              <w:left w:w="15" w:type="dxa"/>
              <w:bottom w:w="0" w:type="dxa"/>
              <w:right w:w="15" w:type="dxa"/>
            </w:tcMar>
            <w:vAlign w:val="center"/>
          </w:tcPr>
          <w:p w14:paraId="7B58231A" w14:textId="545BD779" w:rsidR="008F785D" w:rsidRPr="00D04C31" w:rsidRDefault="008F785D" w:rsidP="008F785D">
            <w:pPr>
              <w:tabs>
                <w:tab w:val="left" w:pos="709"/>
              </w:tabs>
              <w:spacing w:after="0" w:line="240" w:lineRule="auto"/>
              <w:ind w:right="73"/>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703E7CF7" w14:textId="69BE34D5" w:rsidR="008F785D" w:rsidRPr="00D04C31" w:rsidRDefault="008F785D" w:rsidP="00AA4B19">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Subgerencia de Talento Humano</w:t>
            </w:r>
          </w:p>
        </w:tc>
        <w:tc>
          <w:tcPr>
            <w:tcW w:w="992" w:type="dxa"/>
          </w:tcPr>
          <w:p w14:paraId="233002A3" w14:textId="77777777" w:rsidR="008F785D" w:rsidRPr="00D04C31" w:rsidRDefault="008F785D" w:rsidP="00AA4B19">
            <w:pPr>
              <w:spacing w:after="0" w:line="240" w:lineRule="auto"/>
              <w:ind w:right="73"/>
              <w:jc w:val="center"/>
              <w:rPr>
                <w:rFonts w:ascii="Times New Roman" w:hAnsi="Times New Roman"/>
                <w:sz w:val="14"/>
                <w:szCs w:val="14"/>
              </w:rPr>
            </w:pPr>
            <w:r w:rsidRPr="00D04C31">
              <w:rPr>
                <w:rFonts w:ascii="Times New Roman" w:hAnsi="Times New Roman"/>
                <w:sz w:val="14"/>
                <w:szCs w:val="14"/>
              </w:rPr>
              <w:t>Listados asistencia</w:t>
            </w:r>
          </w:p>
          <w:p w14:paraId="7DECE62C" w14:textId="47F0CB66" w:rsidR="008F785D" w:rsidRPr="00D04C31" w:rsidRDefault="008F785D" w:rsidP="00AA4B19">
            <w:pPr>
              <w:spacing w:after="0" w:line="240" w:lineRule="auto"/>
              <w:ind w:right="73"/>
              <w:jc w:val="center"/>
              <w:rPr>
                <w:rFonts w:ascii="Times New Roman" w:hAnsi="Times New Roman"/>
                <w:sz w:val="14"/>
                <w:szCs w:val="14"/>
              </w:rPr>
            </w:pPr>
            <w:r w:rsidRPr="00D04C31">
              <w:rPr>
                <w:rFonts w:ascii="Times New Roman" w:hAnsi="Times New Roman"/>
                <w:sz w:val="14"/>
                <w:szCs w:val="14"/>
              </w:rPr>
              <w:t>Registro fotográfico</w:t>
            </w:r>
          </w:p>
        </w:tc>
        <w:tc>
          <w:tcPr>
            <w:tcW w:w="656" w:type="dxa"/>
            <w:gridSpan w:val="2"/>
            <w:vAlign w:val="center"/>
          </w:tcPr>
          <w:p w14:paraId="0CFB079F" w14:textId="151E14CE" w:rsidR="008F785D" w:rsidRPr="00D04C31" w:rsidRDefault="008F785D" w:rsidP="003C488C">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25%</w:t>
            </w:r>
          </w:p>
        </w:tc>
        <w:tc>
          <w:tcPr>
            <w:tcW w:w="709" w:type="dxa"/>
            <w:gridSpan w:val="2"/>
            <w:vAlign w:val="center"/>
          </w:tcPr>
          <w:p w14:paraId="4E9BB957" w14:textId="3E10F256" w:rsidR="008F785D" w:rsidRPr="00D04C31" w:rsidRDefault="008F785D" w:rsidP="003C488C">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25%</w:t>
            </w:r>
          </w:p>
        </w:tc>
        <w:tc>
          <w:tcPr>
            <w:tcW w:w="709" w:type="dxa"/>
            <w:gridSpan w:val="2"/>
            <w:vAlign w:val="center"/>
          </w:tcPr>
          <w:p w14:paraId="105614B4" w14:textId="2B2D9C5E" w:rsidR="008F785D" w:rsidRPr="00D04C31" w:rsidRDefault="008F785D" w:rsidP="003C488C">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25%</w:t>
            </w:r>
          </w:p>
        </w:tc>
        <w:tc>
          <w:tcPr>
            <w:tcW w:w="619" w:type="dxa"/>
            <w:vAlign w:val="center"/>
          </w:tcPr>
          <w:p w14:paraId="042770B9" w14:textId="0FD494CC" w:rsidR="008F785D" w:rsidRPr="00D04C31" w:rsidRDefault="008F785D" w:rsidP="003C488C">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25%</w:t>
            </w:r>
          </w:p>
        </w:tc>
      </w:tr>
      <w:tr w:rsidR="008F785D" w:rsidRPr="00FD79A9" w14:paraId="626C81E5" w14:textId="16697979" w:rsidTr="00D04C31">
        <w:trPr>
          <w:trHeight w:val="356"/>
        </w:trPr>
        <w:tc>
          <w:tcPr>
            <w:tcW w:w="1077" w:type="dxa"/>
            <w:vMerge/>
            <w:shd w:val="clear" w:color="auto" w:fill="auto"/>
            <w:vAlign w:val="center"/>
            <w:hideMark/>
          </w:tcPr>
          <w:p w14:paraId="45DC35B6" w14:textId="77777777" w:rsidR="008F785D" w:rsidRPr="00D04C31" w:rsidRDefault="008F785D" w:rsidP="008F785D">
            <w:pPr>
              <w:tabs>
                <w:tab w:val="left" w:pos="709"/>
              </w:tabs>
              <w:spacing w:after="0" w:line="240" w:lineRule="auto"/>
              <w:ind w:right="73"/>
              <w:jc w:val="both"/>
              <w:rPr>
                <w:rFonts w:ascii="Times New Roman" w:hAnsi="Times New Roman"/>
                <w:sz w:val="14"/>
                <w:szCs w:val="14"/>
              </w:rPr>
            </w:pPr>
          </w:p>
        </w:tc>
        <w:tc>
          <w:tcPr>
            <w:tcW w:w="1328" w:type="dxa"/>
            <w:shd w:val="clear" w:color="auto" w:fill="auto"/>
            <w:tcMar>
              <w:top w:w="15" w:type="dxa"/>
              <w:left w:w="15" w:type="dxa"/>
              <w:bottom w:w="0" w:type="dxa"/>
              <w:right w:w="15" w:type="dxa"/>
            </w:tcMar>
            <w:vAlign w:val="center"/>
            <w:hideMark/>
          </w:tcPr>
          <w:p w14:paraId="2C055E8F" w14:textId="2FA5886A" w:rsidR="008F785D" w:rsidRPr="00D04C31" w:rsidRDefault="008F785D" w:rsidP="003C488C">
            <w:pPr>
              <w:spacing w:after="0" w:line="240" w:lineRule="auto"/>
              <w:ind w:right="73"/>
              <w:jc w:val="center"/>
              <w:rPr>
                <w:rFonts w:ascii="Times New Roman" w:hAnsi="Times New Roman"/>
                <w:sz w:val="14"/>
                <w:szCs w:val="14"/>
              </w:rPr>
            </w:pPr>
            <w:r w:rsidRPr="00D04C31">
              <w:rPr>
                <w:rFonts w:ascii="Times New Roman" w:hAnsi="Times New Roman"/>
                <w:sz w:val="14"/>
                <w:szCs w:val="14"/>
              </w:rPr>
              <w:t>Juegos Deportivos Distritales</w:t>
            </w:r>
            <w:r w:rsidR="003C488C" w:rsidRPr="00D04C31">
              <w:rPr>
                <w:rFonts w:ascii="Times New Roman" w:hAnsi="Times New Roman"/>
                <w:sz w:val="14"/>
                <w:szCs w:val="14"/>
              </w:rPr>
              <w:t xml:space="preserve"> (inscripciones y entrega uniformes y camisetas)</w:t>
            </w:r>
          </w:p>
        </w:tc>
        <w:tc>
          <w:tcPr>
            <w:tcW w:w="992" w:type="dxa"/>
            <w:shd w:val="clear" w:color="auto" w:fill="auto"/>
            <w:tcMar>
              <w:top w:w="15" w:type="dxa"/>
              <w:left w:w="15" w:type="dxa"/>
              <w:bottom w:w="0" w:type="dxa"/>
              <w:right w:w="15" w:type="dxa"/>
            </w:tcMar>
            <w:vAlign w:val="center"/>
          </w:tcPr>
          <w:p w14:paraId="090300DC" w14:textId="77777777" w:rsidR="008F785D" w:rsidRPr="00D04C31" w:rsidRDefault="008F785D" w:rsidP="003C488C">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Por definir DASCD</w:t>
            </w:r>
          </w:p>
          <w:p w14:paraId="65096CD0" w14:textId="7415F272" w:rsidR="008F785D" w:rsidRPr="00D04C31" w:rsidRDefault="008F785D" w:rsidP="003C488C">
            <w:pPr>
              <w:tabs>
                <w:tab w:val="left" w:pos="709"/>
              </w:tabs>
              <w:spacing w:after="0" w:line="240" w:lineRule="auto"/>
              <w:ind w:right="73"/>
              <w:jc w:val="center"/>
              <w:rPr>
                <w:rFonts w:ascii="Times New Roman" w:hAnsi="Times New Roman"/>
                <w:sz w:val="14"/>
                <w:szCs w:val="14"/>
              </w:rPr>
            </w:pPr>
          </w:p>
        </w:tc>
        <w:tc>
          <w:tcPr>
            <w:tcW w:w="993" w:type="dxa"/>
            <w:shd w:val="clear" w:color="auto" w:fill="auto"/>
            <w:tcMar>
              <w:top w:w="15" w:type="dxa"/>
              <w:left w:w="15" w:type="dxa"/>
              <w:bottom w:w="0" w:type="dxa"/>
              <w:right w:w="15" w:type="dxa"/>
            </w:tcMar>
          </w:tcPr>
          <w:p w14:paraId="35A051BD" w14:textId="751B121B" w:rsidR="008F785D" w:rsidRPr="00D04C31" w:rsidRDefault="008F785D" w:rsidP="008F785D">
            <w:pPr>
              <w:spacing w:after="0" w:line="240" w:lineRule="auto"/>
              <w:ind w:right="73"/>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2DB1496F" w14:textId="5DE1E3E3" w:rsidR="008F785D" w:rsidRPr="00D04C31" w:rsidRDefault="008F785D" w:rsidP="008F785D">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Subgerencia de Talento Humano</w:t>
            </w:r>
          </w:p>
        </w:tc>
        <w:tc>
          <w:tcPr>
            <w:tcW w:w="992" w:type="dxa"/>
          </w:tcPr>
          <w:p w14:paraId="7BB7F539" w14:textId="77777777" w:rsidR="008F785D" w:rsidRPr="00D04C31" w:rsidRDefault="008F785D" w:rsidP="008F785D">
            <w:pPr>
              <w:spacing w:after="0" w:line="240" w:lineRule="auto"/>
              <w:ind w:right="73"/>
              <w:jc w:val="center"/>
              <w:rPr>
                <w:rFonts w:ascii="Times New Roman" w:hAnsi="Times New Roman"/>
                <w:sz w:val="14"/>
                <w:szCs w:val="14"/>
              </w:rPr>
            </w:pPr>
            <w:r w:rsidRPr="00D04C31">
              <w:rPr>
                <w:rFonts w:ascii="Times New Roman" w:hAnsi="Times New Roman"/>
                <w:sz w:val="14"/>
                <w:szCs w:val="14"/>
              </w:rPr>
              <w:t>Piezas comunicativas divulgadas</w:t>
            </w:r>
          </w:p>
          <w:p w14:paraId="39DE422F" w14:textId="728FEADA" w:rsidR="008F785D" w:rsidRPr="00D04C31" w:rsidRDefault="008F785D" w:rsidP="008F785D">
            <w:pPr>
              <w:spacing w:after="0" w:line="240" w:lineRule="auto"/>
              <w:ind w:right="73"/>
              <w:jc w:val="center"/>
              <w:rPr>
                <w:rFonts w:ascii="Times New Roman" w:hAnsi="Times New Roman"/>
                <w:sz w:val="14"/>
                <w:szCs w:val="14"/>
              </w:rPr>
            </w:pPr>
            <w:proofErr w:type="gramStart"/>
            <w:r w:rsidRPr="00D04C31">
              <w:rPr>
                <w:rFonts w:ascii="Times New Roman" w:hAnsi="Times New Roman"/>
                <w:sz w:val="14"/>
                <w:szCs w:val="14"/>
              </w:rPr>
              <w:t>Listado inscritos</w:t>
            </w:r>
            <w:proofErr w:type="gramEnd"/>
          </w:p>
        </w:tc>
        <w:tc>
          <w:tcPr>
            <w:tcW w:w="656" w:type="dxa"/>
            <w:gridSpan w:val="2"/>
            <w:vAlign w:val="center"/>
          </w:tcPr>
          <w:p w14:paraId="2468C026" w14:textId="3BBA099D" w:rsidR="008F785D" w:rsidRPr="00D04C31" w:rsidRDefault="008F785D" w:rsidP="003C488C">
            <w:pPr>
              <w:tabs>
                <w:tab w:val="left" w:pos="709"/>
              </w:tabs>
              <w:spacing w:after="0" w:line="240" w:lineRule="auto"/>
              <w:ind w:right="73"/>
              <w:jc w:val="center"/>
              <w:rPr>
                <w:rFonts w:ascii="Times New Roman" w:hAnsi="Times New Roman"/>
                <w:sz w:val="14"/>
                <w:szCs w:val="14"/>
              </w:rPr>
            </w:pPr>
          </w:p>
        </w:tc>
        <w:tc>
          <w:tcPr>
            <w:tcW w:w="709" w:type="dxa"/>
            <w:gridSpan w:val="2"/>
            <w:vAlign w:val="center"/>
          </w:tcPr>
          <w:p w14:paraId="02725AB1" w14:textId="2AFCB50A" w:rsidR="008F785D" w:rsidRPr="00D04C31" w:rsidRDefault="008F785D" w:rsidP="003C488C">
            <w:pPr>
              <w:tabs>
                <w:tab w:val="left" w:pos="709"/>
              </w:tabs>
              <w:spacing w:after="0" w:line="240" w:lineRule="auto"/>
              <w:ind w:right="73"/>
              <w:jc w:val="center"/>
              <w:rPr>
                <w:rFonts w:ascii="Times New Roman" w:hAnsi="Times New Roman"/>
                <w:sz w:val="14"/>
                <w:szCs w:val="14"/>
              </w:rPr>
            </w:pPr>
          </w:p>
        </w:tc>
        <w:tc>
          <w:tcPr>
            <w:tcW w:w="709" w:type="dxa"/>
            <w:gridSpan w:val="2"/>
            <w:vAlign w:val="center"/>
          </w:tcPr>
          <w:p w14:paraId="27E98CCA" w14:textId="1299A286" w:rsidR="008F785D" w:rsidRPr="00D04C31" w:rsidRDefault="008F785D" w:rsidP="003C488C">
            <w:pPr>
              <w:tabs>
                <w:tab w:val="left" w:pos="709"/>
              </w:tabs>
              <w:spacing w:after="0" w:line="240" w:lineRule="auto"/>
              <w:ind w:right="73"/>
              <w:jc w:val="center"/>
              <w:rPr>
                <w:rFonts w:ascii="Times New Roman" w:hAnsi="Times New Roman"/>
                <w:sz w:val="14"/>
                <w:szCs w:val="14"/>
              </w:rPr>
            </w:pPr>
          </w:p>
        </w:tc>
        <w:tc>
          <w:tcPr>
            <w:tcW w:w="619" w:type="dxa"/>
            <w:vAlign w:val="center"/>
          </w:tcPr>
          <w:p w14:paraId="6B961F73" w14:textId="540D0585" w:rsidR="008F785D" w:rsidRPr="00D04C31" w:rsidRDefault="008F785D" w:rsidP="003C488C">
            <w:pPr>
              <w:tabs>
                <w:tab w:val="left" w:pos="709"/>
              </w:tabs>
              <w:spacing w:after="0" w:line="240" w:lineRule="auto"/>
              <w:ind w:right="73"/>
              <w:jc w:val="center"/>
              <w:rPr>
                <w:rFonts w:ascii="Times New Roman" w:hAnsi="Times New Roman"/>
                <w:sz w:val="14"/>
                <w:szCs w:val="14"/>
              </w:rPr>
            </w:pPr>
          </w:p>
        </w:tc>
      </w:tr>
      <w:tr w:rsidR="00EF48B6" w:rsidRPr="00FD79A9" w14:paraId="58B63592" w14:textId="4644DF4F" w:rsidTr="00D04C31">
        <w:trPr>
          <w:trHeight w:val="356"/>
        </w:trPr>
        <w:tc>
          <w:tcPr>
            <w:tcW w:w="1077" w:type="dxa"/>
            <w:vMerge/>
            <w:shd w:val="clear" w:color="auto" w:fill="auto"/>
            <w:vAlign w:val="center"/>
            <w:hideMark/>
          </w:tcPr>
          <w:p w14:paraId="204846D1" w14:textId="5B477E7F" w:rsidR="00EF48B6" w:rsidRPr="00D04C31" w:rsidRDefault="00EF48B6" w:rsidP="00EF48B6">
            <w:pPr>
              <w:tabs>
                <w:tab w:val="left" w:pos="709"/>
              </w:tabs>
              <w:spacing w:after="0" w:line="240" w:lineRule="auto"/>
              <w:ind w:right="73"/>
              <w:jc w:val="both"/>
              <w:rPr>
                <w:rFonts w:ascii="Times New Roman" w:hAnsi="Times New Roman"/>
                <w:sz w:val="14"/>
                <w:szCs w:val="14"/>
              </w:rPr>
            </w:pPr>
          </w:p>
        </w:tc>
        <w:tc>
          <w:tcPr>
            <w:tcW w:w="1328" w:type="dxa"/>
            <w:shd w:val="clear" w:color="auto" w:fill="auto"/>
            <w:tcMar>
              <w:top w:w="15" w:type="dxa"/>
              <w:left w:w="15" w:type="dxa"/>
              <w:bottom w:w="0" w:type="dxa"/>
              <w:right w:w="15" w:type="dxa"/>
            </w:tcMar>
            <w:vAlign w:val="center"/>
            <w:hideMark/>
          </w:tcPr>
          <w:p w14:paraId="0FD18B62" w14:textId="66A488D1" w:rsidR="00EF48B6" w:rsidRPr="00D04C31" w:rsidRDefault="00EF48B6" w:rsidP="003C488C">
            <w:pPr>
              <w:spacing w:after="0" w:line="240" w:lineRule="auto"/>
              <w:ind w:right="73"/>
              <w:jc w:val="center"/>
              <w:rPr>
                <w:rFonts w:ascii="Times New Roman" w:hAnsi="Times New Roman"/>
                <w:sz w:val="14"/>
                <w:szCs w:val="14"/>
              </w:rPr>
            </w:pPr>
            <w:r w:rsidRPr="00D04C31">
              <w:rPr>
                <w:rFonts w:ascii="Times New Roman" w:hAnsi="Times New Roman"/>
                <w:sz w:val="14"/>
                <w:szCs w:val="14"/>
              </w:rPr>
              <w:t>Competencias Deportivas:</w:t>
            </w:r>
          </w:p>
        </w:tc>
        <w:tc>
          <w:tcPr>
            <w:tcW w:w="992" w:type="dxa"/>
            <w:shd w:val="clear" w:color="auto" w:fill="auto"/>
            <w:tcMar>
              <w:top w:w="15" w:type="dxa"/>
              <w:left w:w="15" w:type="dxa"/>
              <w:bottom w:w="0" w:type="dxa"/>
              <w:right w:w="15" w:type="dxa"/>
            </w:tcMar>
            <w:vAlign w:val="center"/>
          </w:tcPr>
          <w:p w14:paraId="74DCDEB4" w14:textId="104DF1CB" w:rsidR="00EF48B6" w:rsidRPr="00D04C31" w:rsidRDefault="00EF48B6" w:rsidP="003C488C">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01/06/2023 al 30/10/2023</w:t>
            </w:r>
          </w:p>
        </w:tc>
        <w:tc>
          <w:tcPr>
            <w:tcW w:w="993" w:type="dxa"/>
            <w:shd w:val="clear" w:color="auto" w:fill="auto"/>
            <w:tcMar>
              <w:top w:w="15" w:type="dxa"/>
              <w:left w:w="15" w:type="dxa"/>
              <w:bottom w:w="0" w:type="dxa"/>
              <w:right w:w="15" w:type="dxa"/>
            </w:tcMar>
          </w:tcPr>
          <w:p w14:paraId="585890C2" w14:textId="50E5CD0D" w:rsidR="00EF48B6" w:rsidRPr="00D04C31" w:rsidRDefault="00EF48B6" w:rsidP="00EF48B6">
            <w:pPr>
              <w:spacing w:after="0" w:line="240" w:lineRule="auto"/>
              <w:ind w:right="73"/>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0E0F2808" w14:textId="3DF0760C" w:rsidR="00EF48B6" w:rsidRPr="00D04C31" w:rsidRDefault="00EF48B6" w:rsidP="00EF48B6">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Subgerencia de Talento Humano</w:t>
            </w:r>
          </w:p>
        </w:tc>
        <w:tc>
          <w:tcPr>
            <w:tcW w:w="992" w:type="dxa"/>
          </w:tcPr>
          <w:p w14:paraId="321CF763" w14:textId="77777777" w:rsidR="00EF48B6" w:rsidRPr="00D04C31" w:rsidRDefault="00EF48B6" w:rsidP="00EF48B6">
            <w:pPr>
              <w:spacing w:after="0" w:line="240" w:lineRule="auto"/>
              <w:ind w:right="73"/>
              <w:jc w:val="center"/>
              <w:rPr>
                <w:rFonts w:ascii="Times New Roman" w:hAnsi="Times New Roman"/>
                <w:sz w:val="14"/>
                <w:szCs w:val="14"/>
              </w:rPr>
            </w:pPr>
            <w:r w:rsidRPr="00D04C31">
              <w:rPr>
                <w:rFonts w:ascii="Times New Roman" w:hAnsi="Times New Roman"/>
                <w:sz w:val="14"/>
                <w:szCs w:val="14"/>
              </w:rPr>
              <w:t>Listados asistencia</w:t>
            </w:r>
          </w:p>
          <w:p w14:paraId="27D13BF3" w14:textId="1C4B62DD" w:rsidR="00EF48B6" w:rsidRPr="00D04C31" w:rsidRDefault="00EF48B6" w:rsidP="00EF48B6">
            <w:pPr>
              <w:spacing w:after="0" w:line="240" w:lineRule="auto"/>
              <w:ind w:right="73"/>
              <w:jc w:val="center"/>
              <w:rPr>
                <w:rFonts w:ascii="Times New Roman" w:hAnsi="Times New Roman"/>
                <w:sz w:val="14"/>
                <w:szCs w:val="14"/>
              </w:rPr>
            </w:pPr>
            <w:r w:rsidRPr="00D04C31">
              <w:rPr>
                <w:rFonts w:ascii="Times New Roman" w:hAnsi="Times New Roman"/>
                <w:sz w:val="14"/>
                <w:szCs w:val="14"/>
              </w:rPr>
              <w:t>Registro fotográfico</w:t>
            </w:r>
          </w:p>
        </w:tc>
        <w:tc>
          <w:tcPr>
            <w:tcW w:w="656" w:type="dxa"/>
            <w:gridSpan w:val="2"/>
            <w:vAlign w:val="center"/>
          </w:tcPr>
          <w:p w14:paraId="5B9D0078" w14:textId="77777777" w:rsidR="00EF48B6" w:rsidRPr="00D04C31" w:rsidRDefault="00EF48B6" w:rsidP="003C488C">
            <w:pPr>
              <w:tabs>
                <w:tab w:val="left" w:pos="709"/>
              </w:tabs>
              <w:spacing w:after="0" w:line="240" w:lineRule="auto"/>
              <w:ind w:right="73"/>
              <w:jc w:val="center"/>
              <w:rPr>
                <w:rFonts w:ascii="Times New Roman" w:hAnsi="Times New Roman"/>
                <w:sz w:val="14"/>
                <w:szCs w:val="14"/>
              </w:rPr>
            </w:pPr>
          </w:p>
        </w:tc>
        <w:tc>
          <w:tcPr>
            <w:tcW w:w="709" w:type="dxa"/>
            <w:gridSpan w:val="2"/>
            <w:vAlign w:val="center"/>
          </w:tcPr>
          <w:p w14:paraId="4B096CB9" w14:textId="7B897A53" w:rsidR="00EF48B6" w:rsidRPr="00D04C31" w:rsidRDefault="00EF48B6" w:rsidP="003C488C">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10%</w:t>
            </w:r>
          </w:p>
        </w:tc>
        <w:tc>
          <w:tcPr>
            <w:tcW w:w="709" w:type="dxa"/>
            <w:gridSpan w:val="2"/>
            <w:vAlign w:val="center"/>
          </w:tcPr>
          <w:p w14:paraId="1365B5CD" w14:textId="06AFA16F" w:rsidR="00EF48B6" w:rsidRPr="00D04C31" w:rsidRDefault="00EF48B6" w:rsidP="003C488C">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50%</w:t>
            </w:r>
          </w:p>
        </w:tc>
        <w:tc>
          <w:tcPr>
            <w:tcW w:w="619" w:type="dxa"/>
            <w:vAlign w:val="center"/>
          </w:tcPr>
          <w:p w14:paraId="5C3EE824" w14:textId="1AD0E649" w:rsidR="00EF48B6" w:rsidRPr="00D04C31" w:rsidRDefault="00EF48B6" w:rsidP="003C488C">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40%</w:t>
            </w:r>
          </w:p>
        </w:tc>
      </w:tr>
      <w:tr w:rsidR="00EF48B6" w:rsidRPr="00FD79A9" w14:paraId="036A2E42" w14:textId="0157592C" w:rsidTr="00D04C31">
        <w:trPr>
          <w:trHeight w:val="356"/>
        </w:trPr>
        <w:tc>
          <w:tcPr>
            <w:tcW w:w="1077" w:type="dxa"/>
            <w:vMerge/>
            <w:shd w:val="clear" w:color="auto" w:fill="auto"/>
            <w:vAlign w:val="center"/>
            <w:hideMark/>
          </w:tcPr>
          <w:p w14:paraId="581F7B50" w14:textId="77777777" w:rsidR="00EF48B6" w:rsidRPr="00D04C31" w:rsidRDefault="00EF48B6" w:rsidP="00EF48B6">
            <w:pPr>
              <w:tabs>
                <w:tab w:val="left" w:pos="709"/>
              </w:tabs>
              <w:spacing w:after="0" w:line="240" w:lineRule="auto"/>
              <w:ind w:right="73"/>
              <w:jc w:val="both"/>
              <w:rPr>
                <w:rFonts w:ascii="Times New Roman" w:hAnsi="Times New Roman"/>
                <w:sz w:val="14"/>
                <w:szCs w:val="14"/>
              </w:rPr>
            </w:pPr>
          </w:p>
        </w:tc>
        <w:tc>
          <w:tcPr>
            <w:tcW w:w="1328" w:type="dxa"/>
            <w:shd w:val="clear" w:color="auto" w:fill="auto"/>
            <w:tcMar>
              <w:top w:w="15" w:type="dxa"/>
              <w:left w:w="15" w:type="dxa"/>
              <w:bottom w:w="0" w:type="dxa"/>
              <w:right w:w="15" w:type="dxa"/>
            </w:tcMar>
            <w:vAlign w:val="center"/>
            <w:hideMark/>
          </w:tcPr>
          <w:p w14:paraId="4ACA7EEF" w14:textId="51219962" w:rsidR="00EF48B6" w:rsidRPr="00D04C31" w:rsidRDefault="00EF48B6" w:rsidP="003C488C">
            <w:pPr>
              <w:spacing w:after="0" w:line="240" w:lineRule="auto"/>
              <w:ind w:right="73"/>
              <w:jc w:val="center"/>
              <w:rPr>
                <w:rFonts w:ascii="Times New Roman" w:hAnsi="Times New Roman"/>
                <w:sz w:val="14"/>
                <w:szCs w:val="14"/>
              </w:rPr>
            </w:pPr>
            <w:proofErr w:type="gramStart"/>
            <w:r w:rsidRPr="00D04C31">
              <w:rPr>
                <w:rFonts w:ascii="Times New Roman" w:hAnsi="Times New Roman"/>
                <w:sz w:val="14"/>
                <w:szCs w:val="14"/>
              </w:rPr>
              <w:t>Carreras  atléticas</w:t>
            </w:r>
            <w:proofErr w:type="gramEnd"/>
          </w:p>
        </w:tc>
        <w:tc>
          <w:tcPr>
            <w:tcW w:w="992" w:type="dxa"/>
            <w:shd w:val="clear" w:color="auto" w:fill="auto"/>
            <w:tcMar>
              <w:top w:w="15" w:type="dxa"/>
              <w:left w:w="15" w:type="dxa"/>
              <w:bottom w:w="0" w:type="dxa"/>
              <w:right w:w="15" w:type="dxa"/>
            </w:tcMar>
            <w:vAlign w:val="center"/>
          </w:tcPr>
          <w:p w14:paraId="55746C9E" w14:textId="6D2E76AA" w:rsidR="00EF48B6" w:rsidRPr="00D04C31" w:rsidRDefault="00EF48B6" w:rsidP="003C488C">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01/07/2023 al 31/10/2023</w:t>
            </w:r>
          </w:p>
        </w:tc>
        <w:tc>
          <w:tcPr>
            <w:tcW w:w="993" w:type="dxa"/>
            <w:shd w:val="clear" w:color="auto" w:fill="auto"/>
            <w:tcMar>
              <w:top w:w="15" w:type="dxa"/>
              <w:left w:w="15" w:type="dxa"/>
              <w:bottom w:w="0" w:type="dxa"/>
              <w:right w:w="15" w:type="dxa"/>
            </w:tcMar>
          </w:tcPr>
          <w:p w14:paraId="6E77C269" w14:textId="423B0F5B" w:rsidR="00EF48B6" w:rsidRPr="00D04C31" w:rsidRDefault="00EF48B6" w:rsidP="00EF48B6">
            <w:pPr>
              <w:spacing w:after="0" w:line="240" w:lineRule="auto"/>
              <w:ind w:right="73"/>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0FFCEB52" w14:textId="4CED8A7E" w:rsidR="00EF48B6" w:rsidRPr="00D04C31" w:rsidRDefault="00EF48B6" w:rsidP="00EF48B6">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Subgerencia de Talento Humano</w:t>
            </w:r>
          </w:p>
        </w:tc>
        <w:tc>
          <w:tcPr>
            <w:tcW w:w="992" w:type="dxa"/>
            <w:vAlign w:val="center"/>
          </w:tcPr>
          <w:p w14:paraId="3569F653" w14:textId="77777777" w:rsidR="00EF48B6" w:rsidRPr="00D04C31" w:rsidRDefault="00EF48B6" w:rsidP="00EF48B6">
            <w:pPr>
              <w:spacing w:after="0" w:line="240" w:lineRule="auto"/>
              <w:ind w:right="73"/>
              <w:jc w:val="center"/>
              <w:rPr>
                <w:rFonts w:ascii="Times New Roman" w:hAnsi="Times New Roman"/>
                <w:sz w:val="14"/>
                <w:szCs w:val="14"/>
              </w:rPr>
            </w:pPr>
            <w:r w:rsidRPr="00D04C31">
              <w:rPr>
                <w:rFonts w:ascii="Times New Roman" w:hAnsi="Times New Roman"/>
                <w:sz w:val="14"/>
                <w:szCs w:val="14"/>
              </w:rPr>
              <w:t>Listados asistencia</w:t>
            </w:r>
          </w:p>
          <w:p w14:paraId="0CDCB7F6" w14:textId="3D1B9F00" w:rsidR="00EF48B6" w:rsidRPr="00D04C31" w:rsidRDefault="00EF48B6" w:rsidP="00EF48B6">
            <w:pPr>
              <w:spacing w:after="0" w:line="240" w:lineRule="auto"/>
              <w:ind w:right="73"/>
              <w:jc w:val="center"/>
              <w:rPr>
                <w:rFonts w:ascii="Times New Roman" w:hAnsi="Times New Roman"/>
                <w:sz w:val="14"/>
                <w:szCs w:val="14"/>
              </w:rPr>
            </w:pPr>
            <w:r w:rsidRPr="00D04C31">
              <w:rPr>
                <w:rFonts w:ascii="Times New Roman" w:hAnsi="Times New Roman"/>
                <w:sz w:val="14"/>
                <w:szCs w:val="14"/>
              </w:rPr>
              <w:t>Registro fotográfico</w:t>
            </w:r>
          </w:p>
        </w:tc>
        <w:tc>
          <w:tcPr>
            <w:tcW w:w="656" w:type="dxa"/>
            <w:gridSpan w:val="2"/>
            <w:vAlign w:val="center"/>
          </w:tcPr>
          <w:p w14:paraId="6105AB8E" w14:textId="77777777" w:rsidR="00EF48B6" w:rsidRPr="00D04C31" w:rsidRDefault="00EF48B6" w:rsidP="003C488C">
            <w:pPr>
              <w:tabs>
                <w:tab w:val="left" w:pos="709"/>
              </w:tabs>
              <w:spacing w:after="0" w:line="240" w:lineRule="auto"/>
              <w:ind w:right="73"/>
              <w:jc w:val="center"/>
              <w:rPr>
                <w:rFonts w:ascii="Times New Roman" w:hAnsi="Times New Roman"/>
                <w:sz w:val="14"/>
                <w:szCs w:val="14"/>
              </w:rPr>
            </w:pPr>
          </w:p>
        </w:tc>
        <w:tc>
          <w:tcPr>
            <w:tcW w:w="709" w:type="dxa"/>
            <w:gridSpan w:val="2"/>
            <w:vAlign w:val="center"/>
          </w:tcPr>
          <w:p w14:paraId="72668987" w14:textId="7342135E" w:rsidR="00EF48B6" w:rsidRPr="00D04C31" w:rsidRDefault="00EF48B6" w:rsidP="003C488C">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50%</w:t>
            </w:r>
          </w:p>
        </w:tc>
        <w:tc>
          <w:tcPr>
            <w:tcW w:w="709" w:type="dxa"/>
            <w:gridSpan w:val="2"/>
            <w:vAlign w:val="center"/>
          </w:tcPr>
          <w:p w14:paraId="499CE935" w14:textId="48EDFDCD" w:rsidR="00EF48B6" w:rsidRPr="00D04C31" w:rsidRDefault="00EF48B6" w:rsidP="003C488C">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50%</w:t>
            </w:r>
          </w:p>
        </w:tc>
        <w:tc>
          <w:tcPr>
            <w:tcW w:w="619" w:type="dxa"/>
            <w:vAlign w:val="center"/>
          </w:tcPr>
          <w:p w14:paraId="20C707F8" w14:textId="77777777" w:rsidR="00EF48B6" w:rsidRPr="00D04C31" w:rsidRDefault="00EF48B6" w:rsidP="003C488C">
            <w:pPr>
              <w:tabs>
                <w:tab w:val="left" w:pos="709"/>
              </w:tabs>
              <w:spacing w:after="0" w:line="240" w:lineRule="auto"/>
              <w:ind w:right="73"/>
              <w:jc w:val="center"/>
              <w:rPr>
                <w:rFonts w:ascii="Times New Roman" w:hAnsi="Times New Roman"/>
                <w:sz w:val="14"/>
                <w:szCs w:val="14"/>
              </w:rPr>
            </w:pPr>
          </w:p>
        </w:tc>
      </w:tr>
      <w:tr w:rsidR="00EF48B6" w:rsidRPr="00FD79A9" w14:paraId="6F515509" w14:textId="2292A33C" w:rsidTr="00D04C31">
        <w:trPr>
          <w:trHeight w:val="429"/>
        </w:trPr>
        <w:tc>
          <w:tcPr>
            <w:tcW w:w="1077" w:type="dxa"/>
            <w:vMerge/>
            <w:shd w:val="clear" w:color="auto" w:fill="auto"/>
            <w:vAlign w:val="center"/>
            <w:hideMark/>
          </w:tcPr>
          <w:p w14:paraId="6181C527" w14:textId="77777777" w:rsidR="00EF48B6" w:rsidRPr="00D04C31" w:rsidRDefault="00EF48B6" w:rsidP="00EF48B6">
            <w:pPr>
              <w:tabs>
                <w:tab w:val="left" w:pos="709"/>
              </w:tabs>
              <w:spacing w:after="0" w:line="240" w:lineRule="auto"/>
              <w:ind w:right="73"/>
              <w:jc w:val="both"/>
              <w:rPr>
                <w:rFonts w:ascii="Times New Roman" w:hAnsi="Times New Roman"/>
                <w:sz w:val="14"/>
                <w:szCs w:val="14"/>
              </w:rPr>
            </w:pPr>
          </w:p>
        </w:tc>
        <w:tc>
          <w:tcPr>
            <w:tcW w:w="1328" w:type="dxa"/>
            <w:shd w:val="clear" w:color="auto" w:fill="auto"/>
            <w:tcMar>
              <w:top w:w="15" w:type="dxa"/>
              <w:left w:w="15" w:type="dxa"/>
              <w:bottom w:w="0" w:type="dxa"/>
              <w:right w:w="15" w:type="dxa"/>
            </w:tcMar>
            <w:vAlign w:val="center"/>
            <w:hideMark/>
          </w:tcPr>
          <w:p w14:paraId="4A755896" w14:textId="77777777" w:rsidR="00EF48B6" w:rsidRPr="00D04C31" w:rsidRDefault="00EF48B6" w:rsidP="003C488C">
            <w:pPr>
              <w:spacing w:after="0" w:line="240" w:lineRule="auto"/>
              <w:ind w:right="73"/>
              <w:jc w:val="center"/>
              <w:rPr>
                <w:rFonts w:ascii="Times New Roman" w:hAnsi="Times New Roman"/>
                <w:sz w:val="14"/>
                <w:szCs w:val="14"/>
              </w:rPr>
            </w:pPr>
            <w:r w:rsidRPr="00D04C31">
              <w:rPr>
                <w:rFonts w:ascii="Times New Roman" w:hAnsi="Times New Roman"/>
                <w:sz w:val="14"/>
                <w:szCs w:val="14"/>
              </w:rPr>
              <w:t>Boletas de cine y teatro</w:t>
            </w:r>
          </w:p>
        </w:tc>
        <w:tc>
          <w:tcPr>
            <w:tcW w:w="992" w:type="dxa"/>
            <w:shd w:val="clear" w:color="auto" w:fill="auto"/>
            <w:tcMar>
              <w:top w:w="15" w:type="dxa"/>
              <w:left w:w="15" w:type="dxa"/>
              <w:bottom w:w="0" w:type="dxa"/>
              <w:right w:w="15" w:type="dxa"/>
            </w:tcMar>
            <w:vAlign w:val="center"/>
          </w:tcPr>
          <w:p w14:paraId="12D45028" w14:textId="18ECA240" w:rsidR="00EF48B6" w:rsidRPr="00D04C31" w:rsidRDefault="00EF48B6" w:rsidP="003C488C">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02/01/2023 al 31/10/2023</w:t>
            </w:r>
          </w:p>
        </w:tc>
        <w:tc>
          <w:tcPr>
            <w:tcW w:w="993" w:type="dxa"/>
            <w:shd w:val="clear" w:color="auto" w:fill="auto"/>
            <w:tcMar>
              <w:top w:w="15" w:type="dxa"/>
              <w:left w:w="15" w:type="dxa"/>
              <w:bottom w:w="0" w:type="dxa"/>
              <w:right w:w="15" w:type="dxa"/>
            </w:tcMar>
          </w:tcPr>
          <w:p w14:paraId="7613C3F4" w14:textId="2FBE66AB" w:rsidR="00EF48B6" w:rsidRPr="00D04C31" w:rsidRDefault="00EF48B6" w:rsidP="00EF48B6">
            <w:pPr>
              <w:spacing w:after="0" w:line="240" w:lineRule="auto"/>
              <w:ind w:right="73"/>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3C68AB2D" w14:textId="6712BEBB" w:rsidR="00EF48B6" w:rsidRPr="00D04C31" w:rsidRDefault="00EF48B6" w:rsidP="00EF48B6">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Subgerencia de Talento Humano</w:t>
            </w:r>
          </w:p>
        </w:tc>
        <w:tc>
          <w:tcPr>
            <w:tcW w:w="992" w:type="dxa"/>
          </w:tcPr>
          <w:p w14:paraId="538E070F" w14:textId="38EC3DB0" w:rsidR="00EF48B6" w:rsidRPr="00D04C31" w:rsidRDefault="00EF48B6" w:rsidP="003C488C">
            <w:pPr>
              <w:spacing w:after="0" w:line="240" w:lineRule="auto"/>
              <w:ind w:right="73"/>
              <w:jc w:val="center"/>
              <w:rPr>
                <w:rFonts w:ascii="Times New Roman" w:hAnsi="Times New Roman"/>
                <w:sz w:val="14"/>
                <w:szCs w:val="14"/>
              </w:rPr>
            </w:pPr>
            <w:r w:rsidRPr="00D04C31">
              <w:rPr>
                <w:rFonts w:ascii="Times New Roman" w:hAnsi="Times New Roman"/>
                <w:sz w:val="14"/>
                <w:szCs w:val="14"/>
              </w:rPr>
              <w:t>Listado de asistencia</w:t>
            </w:r>
            <w:r w:rsidR="003C488C" w:rsidRPr="00D04C31">
              <w:rPr>
                <w:rFonts w:ascii="Times New Roman" w:hAnsi="Times New Roman"/>
                <w:sz w:val="14"/>
                <w:szCs w:val="14"/>
              </w:rPr>
              <w:t xml:space="preserve"> Registro fotográfico</w:t>
            </w:r>
          </w:p>
        </w:tc>
        <w:tc>
          <w:tcPr>
            <w:tcW w:w="656" w:type="dxa"/>
            <w:gridSpan w:val="2"/>
            <w:vAlign w:val="center"/>
          </w:tcPr>
          <w:p w14:paraId="059524F1" w14:textId="2FC7C03F" w:rsidR="00EF48B6" w:rsidRPr="00D04C31" w:rsidRDefault="003B308D" w:rsidP="003C488C">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3</w:t>
            </w:r>
            <w:r w:rsidR="00EF48B6" w:rsidRPr="00D04C31">
              <w:rPr>
                <w:rFonts w:ascii="Times New Roman" w:hAnsi="Times New Roman"/>
                <w:sz w:val="14"/>
                <w:szCs w:val="14"/>
              </w:rPr>
              <w:t>0%</w:t>
            </w:r>
          </w:p>
        </w:tc>
        <w:tc>
          <w:tcPr>
            <w:tcW w:w="709" w:type="dxa"/>
            <w:gridSpan w:val="2"/>
            <w:vAlign w:val="center"/>
          </w:tcPr>
          <w:p w14:paraId="392E0594" w14:textId="35E1CDD7" w:rsidR="00EF48B6" w:rsidRPr="00D04C31" w:rsidRDefault="003B308D" w:rsidP="003C488C">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20</w:t>
            </w:r>
            <w:r w:rsidR="00EF48B6" w:rsidRPr="00D04C31">
              <w:rPr>
                <w:rFonts w:ascii="Times New Roman" w:hAnsi="Times New Roman"/>
                <w:sz w:val="14"/>
                <w:szCs w:val="14"/>
              </w:rPr>
              <w:t>%</w:t>
            </w:r>
          </w:p>
        </w:tc>
        <w:tc>
          <w:tcPr>
            <w:tcW w:w="709" w:type="dxa"/>
            <w:gridSpan w:val="2"/>
            <w:vAlign w:val="center"/>
          </w:tcPr>
          <w:p w14:paraId="4887D14E" w14:textId="32A28361" w:rsidR="00EF48B6" w:rsidRPr="00D04C31" w:rsidRDefault="003B308D" w:rsidP="003C488C">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20%</w:t>
            </w:r>
          </w:p>
        </w:tc>
        <w:tc>
          <w:tcPr>
            <w:tcW w:w="619" w:type="dxa"/>
            <w:vAlign w:val="center"/>
          </w:tcPr>
          <w:p w14:paraId="60D332E9" w14:textId="1F96E4A6" w:rsidR="00EF48B6" w:rsidRPr="00D04C31" w:rsidRDefault="003B308D" w:rsidP="003C488C">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30%</w:t>
            </w:r>
          </w:p>
        </w:tc>
      </w:tr>
      <w:tr w:rsidR="000C705F" w:rsidRPr="00FD79A9" w14:paraId="7E65ED3A" w14:textId="77777777" w:rsidTr="000C705F">
        <w:trPr>
          <w:trHeight w:val="258"/>
        </w:trPr>
        <w:tc>
          <w:tcPr>
            <w:tcW w:w="1077" w:type="dxa"/>
            <w:vMerge w:val="restart"/>
            <w:shd w:val="clear" w:color="auto" w:fill="auto"/>
            <w:vAlign w:val="center"/>
          </w:tcPr>
          <w:p w14:paraId="34159AC2" w14:textId="265B2A56" w:rsidR="000C705F" w:rsidRPr="00D04C31" w:rsidRDefault="000C705F" w:rsidP="000C705F">
            <w:pPr>
              <w:tabs>
                <w:tab w:val="left" w:pos="709"/>
              </w:tabs>
              <w:spacing w:after="0" w:line="240" w:lineRule="auto"/>
              <w:ind w:right="73"/>
              <w:jc w:val="both"/>
              <w:rPr>
                <w:rFonts w:ascii="Times New Roman" w:hAnsi="Times New Roman"/>
                <w:sz w:val="14"/>
                <w:szCs w:val="14"/>
              </w:rPr>
            </w:pPr>
            <w:r>
              <w:rPr>
                <w:rFonts w:ascii="Times New Roman" w:hAnsi="Times New Roman"/>
                <w:sz w:val="14"/>
                <w:szCs w:val="14"/>
              </w:rPr>
              <w:t>Cultura</w:t>
            </w:r>
          </w:p>
        </w:tc>
        <w:tc>
          <w:tcPr>
            <w:tcW w:w="1328" w:type="dxa"/>
            <w:shd w:val="clear" w:color="auto" w:fill="auto"/>
            <w:tcMar>
              <w:top w:w="15" w:type="dxa"/>
              <w:left w:w="15" w:type="dxa"/>
              <w:bottom w:w="0" w:type="dxa"/>
              <w:right w:w="15" w:type="dxa"/>
            </w:tcMar>
            <w:vAlign w:val="center"/>
          </w:tcPr>
          <w:p w14:paraId="3BDED57A" w14:textId="0404A6F1" w:rsidR="000C705F" w:rsidRPr="00D04C31" w:rsidRDefault="000C705F" w:rsidP="000C705F">
            <w:pPr>
              <w:spacing w:after="0" w:line="240" w:lineRule="auto"/>
              <w:ind w:right="73"/>
              <w:jc w:val="center"/>
              <w:rPr>
                <w:rFonts w:ascii="Times New Roman" w:hAnsi="Times New Roman"/>
                <w:sz w:val="14"/>
                <w:szCs w:val="14"/>
              </w:rPr>
            </w:pPr>
            <w:r w:rsidRPr="00D04C31">
              <w:rPr>
                <w:rFonts w:ascii="Times New Roman" w:hAnsi="Times New Roman"/>
                <w:sz w:val="14"/>
                <w:szCs w:val="14"/>
              </w:rPr>
              <w:t>Boletas de cine y teatro</w:t>
            </w:r>
          </w:p>
        </w:tc>
        <w:tc>
          <w:tcPr>
            <w:tcW w:w="992" w:type="dxa"/>
            <w:shd w:val="clear" w:color="auto" w:fill="auto"/>
            <w:tcMar>
              <w:top w:w="15" w:type="dxa"/>
              <w:left w:w="15" w:type="dxa"/>
              <w:bottom w:w="0" w:type="dxa"/>
              <w:right w:w="15" w:type="dxa"/>
            </w:tcMar>
            <w:vAlign w:val="center"/>
          </w:tcPr>
          <w:p w14:paraId="6EB06A5B" w14:textId="41851C67" w:rsidR="000C705F" w:rsidRPr="00D04C31" w:rsidRDefault="000C705F" w:rsidP="000C705F">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02/01/2023 al 31/10/2023</w:t>
            </w:r>
          </w:p>
        </w:tc>
        <w:tc>
          <w:tcPr>
            <w:tcW w:w="993" w:type="dxa"/>
            <w:shd w:val="clear" w:color="auto" w:fill="auto"/>
            <w:tcMar>
              <w:top w:w="15" w:type="dxa"/>
              <w:left w:w="15" w:type="dxa"/>
              <w:bottom w:w="0" w:type="dxa"/>
              <w:right w:w="15" w:type="dxa"/>
            </w:tcMar>
          </w:tcPr>
          <w:p w14:paraId="00ED1861" w14:textId="2A9F85BE" w:rsidR="000C705F" w:rsidRPr="00D04C31" w:rsidRDefault="000C705F" w:rsidP="000C705F">
            <w:pPr>
              <w:spacing w:after="0" w:line="240" w:lineRule="auto"/>
              <w:ind w:right="73"/>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22CCE355" w14:textId="44DA9A32" w:rsidR="000C705F" w:rsidRPr="00D04C31" w:rsidRDefault="000C705F" w:rsidP="000C705F">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Subgerencia de Talento Humano</w:t>
            </w:r>
          </w:p>
        </w:tc>
        <w:tc>
          <w:tcPr>
            <w:tcW w:w="992" w:type="dxa"/>
          </w:tcPr>
          <w:p w14:paraId="293A0029" w14:textId="115A57A5" w:rsidR="000C705F" w:rsidRPr="00D04C31" w:rsidRDefault="000C705F" w:rsidP="000C705F">
            <w:pPr>
              <w:spacing w:after="0" w:line="240" w:lineRule="auto"/>
              <w:ind w:right="73"/>
              <w:jc w:val="center"/>
              <w:rPr>
                <w:rFonts w:ascii="Times New Roman" w:hAnsi="Times New Roman"/>
                <w:sz w:val="14"/>
                <w:szCs w:val="14"/>
              </w:rPr>
            </w:pPr>
            <w:r w:rsidRPr="00D04C31">
              <w:rPr>
                <w:rFonts w:ascii="Times New Roman" w:hAnsi="Times New Roman"/>
                <w:sz w:val="14"/>
                <w:szCs w:val="14"/>
              </w:rPr>
              <w:t>Listado de asistencia Registro fotográfico</w:t>
            </w:r>
          </w:p>
        </w:tc>
        <w:tc>
          <w:tcPr>
            <w:tcW w:w="656" w:type="dxa"/>
            <w:gridSpan w:val="2"/>
            <w:vAlign w:val="center"/>
          </w:tcPr>
          <w:p w14:paraId="3124E06D" w14:textId="51E1027F" w:rsidR="000C705F" w:rsidRPr="00D04C31" w:rsidRDefault="000C705F" w:rsidP="000C705F">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30%</w:t>
            </w:r>
          </w:p>
        </w:tc>
        <w:tc>
          <w:tcPr>
            <w:tcW w:w="709" w:type="dxa"/>
            <w:gridSpan w:val="2"/>
            <w:vAlign w:val="center"/>
          </w:tcPr>
          <w:p w14:paraId="6EC28847" w14:textId="4029ACC3" w:rsidR="000C705F" w:rsidRPr="00D04C31" w:rsidRDefault="000C705F" w:rsidP="000C705F">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20%</w:t>
            </w:r>
          </w:p>
        </w:tc>
        <w:tc>
          <w:tcPr>
            <w:tcW w:w="709" w:type="dxa"/>
            <w:gridSpan w:val="2"/>
            <w:vAlign w:val="center"/>
          </w:tcPr>
          <w:p w14:paraId="37F309B6" w14:textId="19D57A87" w:rsidR="000C705F" w:rsidRPr="00D04C31" w:rsidRDefault="000C705F" w:rsidP="000C705F">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20%</w:t>
            </w:r>
          </w:p>
        </w:tc>
        <w:tc>
          <w:tcPr>
            <w:tcW w:w="619" w:type="dxa"/>
            <w:vAlign w:val="center"/>
          </w:tcPr>
          <w:p w14:paraId="01C85B5F" w14:textId="2DCA3DAC" w:rsidR="000C705F" w:rsidRPr="00D04C31" w:rsidRDefault="000C705F" w:rsidP="000C705F">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30%</w:t>
            </w:r>
          </w:p>
        </w:tc>
      </w:tr>
      <w:tr w:rsidR="000C705F" w:rsidRPr="00FD79A9" w14:paraId="1BA61CF1" w14:textId="339CDEB7" w:rsidTr="00D04C31">
        <w:trPr>
          <w:trHeight w:val="371"/>
        </w:trPr>
        <w:tc>
          <w:tcPr>
            <w:tcW w:w="1077" w:type="dxa"/>
            <w:vMerge/>
            <w:shd w:val="clear" w:color="auto" w:fill="auto"/>
            <w:vAlign w:val="center"/>
            <w:hideMark/>
          </w:tcPr>
          <w:p w14:paraId="6987BAFC" w14:textId="77777777" w:rsidR="000C705F" w:rsidRPr="00D04C31" w:rsidRDefault="000C705F" w:rsidP="000C705F">
            <w:pPr>
              <w:tabs>
                <w:tab w:val="left" w:pos="709"/>
              </w:tabs>
              <w:spacing w:after="0" w:line="240" w:lineRule="auto"/>
              <w:ind w:right="73"/>
              <w:jc w:val="both"/>
              <w:rPr>
                <w:rFonts w:ascii="Times New Roman" w:hAnsi="Times New Roman"/>
                <w:sz w:val="14"/>
                <w:szCs w:val="14"/>
              </w:rPr>
            </w:pPr>
          </w:p>
        </w:tc>
        <w:tc>
          <w:tcPr>
            <w:tcW w:w="1328" w:type="dxa"/>
            <w:shd w:val="clear" w:color="auto" w:fill="auto"/>
            <w:tcMar>
              <w:top w:w="15" w:type="dxa"/>
              <w:left w:w="15" w:type="dxa"/>
              <w:bottom w:w="0" w:type="dxa"/>
              <w:right w:w="15" w:type="dxa"/>
            </w:tcMar>
            <w:vAlign w:val="center"/>
            <w:hideMark/>
          </w:tcPr>
          <w:p w14:paraId="171D3FCC" w14:textId="37857962" w:rsidR="000C705F" w:rsidRPr="00D04C31" w:rsidRDefault="000C705F" w:rsidP="000C705F">
            <w:pPr>
              <w:spacing w:after="0" w:line="240" w:lineRule="auto"/>
              <w:ind w:right="73"/>
              <w:jc w:val="center"/>
              <w:rPr>
                <w:rFonts w:ascii="Times New Roman" w:hAnsi="Times New Roman"/>
                <w:sz w:val="14"/>
                <w:szCs w:val="14"/>
              </w:rPr>
            </w:pPr>
            <w:r w:rsidRPr="00D04C31">
              <w:rPr>
                <w:rFonts w:ascii="Times New Roman" w:hAnsi="Times New Roman"/>
                <w:sz w:val="14"/>
                <w:szCs w:val="14"/>
              </w:rPr>
              <w:t>Visitas a museos y sitios de interés cultural</w:t>
            </w:r>
          </w:p>
        </w:tc>
        <w:tc>
          <w:tcPr>
            <w:tcW w:w="992" w:type="dxa"/>
            <w:shd w:val="clear" w:color="auto" w:fill="auto"/>
            <w:tcMar>
              <w:top w:w="15" w:type="dxa"/>
              <w:left w:w="15" w:type="dxa"/>
              <w:bottom w:w="0" w:type="dxa"/>
              <w:right w:w="15" w:type="dxa"/>
            </w:tcMar>
            <w:vAlign w:val="center"/>
          </w:tcPr>
          <w:p w14:paraId="2B3D289B" w14:textId="7ACE87EC" w:rsidR="000C705F" w:rsidRPr="00D04C31" w:rsidRDefault="000C705F" w:rsidP="000C705F">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01/04/2023 al</w:t>
            </w:r>
          </w:p>
          <w:p w14:paraId="58253E50" w14:textId="3E2BA97F" w:rsidR="000C705F" w:rsidRPr="00D04C31" w:rsidRDefault="000C705F" w:rsidP="000C705F">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30/10/2023</w:t>
            </w:r>
          </w:p>
        </w:tc>
        <w:tc>
          <w:tcPr>
            <w:tcW w:w="993" w:type="dxa"/>
            <w:shd w:val="clear" w:color="auto" w:fill="auto"/>
            <w:tcMar>
              <w:top w:w="15" w:type="dxa"/>
              <w:left w:w="15" w:type="dxa"/>
              <w:bottom w:w="0" w:type="dxa"/>
              <w:right w:w="15" w:type="dxa"/>
            </w:tcMar>
          </w:tcPr>
          <w:p w14:paraId="27D46EA9" w14:textId="55AE7CE2" w:rsidR="000C705F" w:rsidRPr="00D04C31" w:rsidRDefault="000C705F" w:rsidP="000C705F">
            <w:pPr>
              <w:spacing w:after="0" w:line="240" w:lineRule="auto"/>
              <w:ind w:right="73"/>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24F5A9AE" w14:textId="552BF9A1" w:rsidR="000C705F" w:rsidRPr="00D04C31" w:rsidRDefault="000C705F" w:rsidP="000C705F">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Subgerencia de Talento Humano</w:t>
            </w:r>
          </w:p>
        </w:tc>
        <w:tc>
          <w:tcPr>
            <w:tcW w:w="992" w:type="dxa"/>
          </w:tcPr>
          <w:p w14:paraId="5C2F1A19" w14:textId="72AE6F3C" w:rsidR="000C705F" w:rsidRPr="00D04C31" w:rsidRDefault="000C705F" w:rsidP="000C705F">
            <w:pPr>
              <w:spacing w:after="0" w:line="240" w:lineRule="auto"/>
              <w:ind w:right="73"/>
              <w:jc w:val="center"/>
              <w:rPr>
                <w:rFonts w:ascii="Times New Roman" w:hAnsi="Times New Roman"/>
                <w:sz w:val="14"/>
                <w:szCs w:val="14"/>
              </w:rPr>
            </w:pPr>
            <w:r w:rsidRPr="00D04C31">
              <w:rPr>
                <w:rFonts w:ascii="Times New Roman" w:hAnsi="Times New Roman"/>
                <w:sz w:val="14"/>
                <w:szCs w:val="14"/>
              </w:rPr>
              <w:t>Listado de asistencia Registro fotográfico</w:t>
            </w:r>
          </w:p>
        </w:tc>
        <w:tc>
          <w:tcPr>
            <w:tcW w:w="656" w:type="dxa"/>
            <w:gridSpan w:val="2"/>
            <w:vAlign w:val="center"/>
          </w:tcPr>
          <w:p w14:paraId="130D1FC6" w14:textId="4907BE66" w:rsidR="000C705F" w:rsidRPr="00D04C31" w:rsidRDefault="000C705F" w:rsidP="000C705F">
            <w:pPr>
              <w:tabs>
                <w:tab w:val="left" w:pos="709"/>
              </w:tabs>
              <w:spacing w:after="0" w:line="240" w:lineRule="auto"/>
              <w:ind w:right="73"/>
              <w:jc w:val="center"/>
              <w:rPr>
                <w:rFonts w:ascii="Times New Roman" w:hAnsi="Times New Roman"/>
                <w:sz w:val="14"/>
                <w:szCs w:val="14"/>
              </w:rPr>
            </w:pPr>
          </w:p>
        </w:tc>
        <w:tc>
          <w:tcPr>
            <w:tcW w:w="709" w:type="dxa"/>
            <w:gridSpan w:val="2"/>
            <w:vAlign w:val="center"/>
          </w:tcPr>
          <w:p w14:paraId="43E2C22C" w14:textId="49201FE7" w:rsidR="000C705F" w:rsidRPr="00D04C31" w:rsidRDefault="000C705F" w:rsidP="000C705F">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30%</w:t>
            </w:r>
          </w:p>
        </w:tc>
        <w:tc>
          <w:tcPr>
            <w:tcW w:w="709" w:type="dxa"/>
            <w:gridSpan w:val="2"/>
            <w:vAlign w:val="center"/>
          </w:tcPr>
          <w:p w14:paraId="3EB317C2" w14:textId="7074BA61" w:rsidR="000C705F" w:rsidRPr="00D04C31" w:rsidRDefault="000C705F" w:rsidP="000C705F">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40%</w:t>
            </w:r>
          </w:p>
        </w:tc>
        <w:tc>
          <w:tcPr>
            <w:tcW w:w="619" w:type="dxa"/>
            <w:vAlign w:val="center"/>
          </w:tcPr>
          <w:p w14:paraId="56C02981" w14:textId="491F16CB" w:rsidR="000C705F" w:rsidRPr="00D04C31" w:rsidRDefault="000C705F" w:rsidP="000C705F">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30%</w:t>
            </w:r>
          </w:p>
        </w:tc>
      </w:tr>
      <w:tr w:rsidR="000C705F" w:rsidRPr="00FD79A9" w14:paraId="4480FC44" w14:textId="2AB8F980" w:rsidTr="00AE544E">
        <w:trPr>
          <w:trHeight w:val="371"/>
        </w:trPr>
        <w:tc>
          <w:tcPr>
            <w:tcW w:w="1077" w:type="dxa"/>
            <w:vMerge/>
            <w:shd w:val="clear" w:color="auto" w:fill="auto"/>
            <w:vAlign w:val="center"/>
            <w:hideMark/>
          </w:tcPr>
          <w:p w14:paraId="07EE7659" w14:textId="77777777" w:rsidR="000C705F" w:rsidRPr="00D04C31" w:rsidRDefault="000C705F" w:rsidP="000C705F">
            <w:pPr>
              <w:tabs>
                <w:tab w:val="left" w:pos="709"/>
              </w:tabs>
              <w:spacing w:after="0" w:line="240" w:lineRule="auto"/>
              <w:ind w:right="73"/>
              <w:jc w:val="both"/>
              <w:rPr>
                <w:rFonts w:ascii="Times New Roman" w:hAnsi="Times New Roman"/>
                <w:sz w:val="14"/>
                <w:szCs w:val="14"/>
              </w:rPr>
            </w:pPr>
          </w:p>
        </w:tc>
        <w:tc>
          <w:tcPr>
            <w:tcW w:w="1328" w:type="dxa"/>
            <w:shd w:val="clear" w:color="auto" w:fill="auto"/>
            <w:tcMar>
              <w:top w:w="15" w:type="dxa"/>
              <w:left w:w="15" w:type="dxa"/>
              <w:bottom w:w="0" w:type="dxa"/>
              <w:right w:w="15" w:type="dxa"/>
            </w:tcMar>
            <w:vAlign w:val="center"/>
            <w:hideMark/>
          </w:tcPr>
          <w:p w14:paraId="623EE868" w14:textId="11062E2E" w:rsidR="000C705F" w:rsidRPr="00D04C31" w:rsidRDefault="000C705F" w:rsidP="000C705F">
            <w:pPr>
              <w:spacing w:after="0" w:line="240" w:lineRule="auto"/>
              <w:ind w:right="73"/>
              <w:jc w:val="center"/>
              <w:rPr>
                <w:rFonts w:ascii="Times New Roman" w:hAnsi="Times New Roman"/>
                <w:sz w:val="14"/>
                <w:szCs w:val="14"/>
              </w:rPr>
            </w:pPr>
            <w:r w:rsidRPr="00D04C31">
              <w:rPr>
                <w:rFonts w:ascii="Times New Roman" w:hAnsi="Times New Roman"/>
                <w:sz w:val="14"/>
                <w:szCs w:val="14"/>
              </w:rPr>
              <w:t>Club de lectura</w:t>
            </w:r>
          </w:p>
        </w:tc>
        <w:tc>
          <w:tcPr>
            <w:tcW w:w="992" w:type="dxa"/>
            <w:shd w:val="clear" w:color="auto" w:fill="auto"/>
            <w:tcMar>
              <w:top w:w="15" w:type="dxa"/>
              <w:left w:w="15" w:type="dxa"/>
              <w:bottom w:w="0" w:type="dxa"/>
              <w:right w:w="15" w:type="dxa"/>
            </w:tcMar>
            <w:vAlign w:val="center"/>
          </w:tcPr>
          <w:p w14:paraId="2266C0D7" w14:textId="46BA2413" w:rsidR="000C705F" w:rsidRPr="00D04C31" w:rsidRDefault="000C705F" w:rsidP="000C705F">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01/06/2022 al 30/11/2023</w:t>
            </w:r>
          </w:p>
        </w:tc>
        <w:tc>
          <w:tcPr>
            <w:tcW w:w="993" w:type="dxa"/>
            <w:shd w:val="clear" w:color="auto" w:fill="auto"/>
            <w:tcMar>
              <w:top w:w="15" w:type="dxa"/>
              <w:left w:w="15" w:type="dxa"/>
              <w:bottom w:w="0" w:type="dxa"/>
              <w:right w:w="15" w:type="dxa"/>
            </w:tcMar>
            <w:vAlign w:val="center"/>
          </w:tcPr>
          <w:p w14:paraId="5B00B086" w14:textId="3E6DBBCE" w:rsidR="000C705F" w:rsidRPr="00D04C31" w:rsidRDefault="000C705F" w:rsidP="00AE544E">
            <w:pPr>
              <w:spacing w:after="0" w:line="240" w:lineRule="auto"/>
              <w:ind w:right="73"/>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6A2ED766" w14:textId="118CC05D" w:rsidR="000C705F" w:rsidRPr="00D04C31" w:rsidRDefault="000C705F" w:rsidP="000C705F">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Subgerencia de Talento Humano</w:t>
            </w:r>
          </w:p>
        </w:tc>
        <w:tc>
          <w:tcPr>
            <w:tcW w:w="992" w:type="dxa"/>
          </w:tcPr>
          <w:p w14:paraId="0C5A5CE3" w14:textId="590B05BB" w:rsidR="000C705F" w:rsidRPr="00D04C31" w:rsidRDefault="000C705F" w:rsidP="000C705F">
            <w:pPr>
              <w:spacing w:after="0" w:line="240" w:lineRule="auto"/>
              <w:ind w:right="73"/>
              <w:jc w:val="center"/>
              <w:rPr>
                <w:rFonts w:ascii="Times New Roman" w:hAnsi="Times New Roman"/>
                <w:sz w:val="14"/>
                <w:szCs w:val="14"/>
              </w:rPr>
            </w:pPr>
            <w:r w:rsidRPr="00D04C31">
              <w:rPr>
                <w:rFonts w:ascii="Times New Roman" w:hAnsi="Times New Roman"/>
                <w:sz w:val="14"/>
                <w:szCs w:val="14"/>
              </w:rPr>
              <w:t>Listado de asistencia Registro fotográfico</w:t>
            </w:r>
          </w:p>
        </w:tc>
        <w:tc>
          <w:tcPr>
            <w:tcW w:w="656" w:type="dxa"/>
            <w:gridSpan w:val="2"/>
            <w:vAlign w:val="center"/>
          </w:tcPr>
          <w:p w14:paraId="767FAC75" w14:textId="77777777" w:rsidR="000C705F" w:rsidRPr="00D04C31" w:rsidRDefault="000C705F" w:rsidP="000C705F">
            <w:pPr>
              <w:tabs>
                <w:tab w:val="left" w:pos="709"/>
              </w:tabs>
              <w:spacing w:after="0" w:line="240" w:lineRule="auto"/>
              <w:ind w:right="73"/>
              <w:jc w:val="center"/>
              <w:rPr>
                <w:rFonts w:ascii="Times New Roman" w:hAnsi="Times New Roman"/>
                <w:sz w:val="14"/>
                <w:szCs w:val="14"/>
              </w:rPr>
            </w:pPr>
          </w:p>
        </w:tc>
        <w:tc>
          <w:tcPr>
            <w:tcW w:w="709" w:type="dxa"/>
            <w:gridSpan w:val="2"/>
            <w:vAlign w:val="center"/>
          </w:tcPr>
          <w:p w14:paraId="44E5B8EF" w14:textId="168E717B" w:rsidR="000C705F" w:rsidRPr="00D04C31" w:rsidRDefault="000C705F" w:rsidP="000C705F">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10%</w:t>
            </w:r>
          </w:p>
        </w:tc>
        <w:tc>
          <w:tcPr>
            <w:tcW w:w="709" w:type="dxa"/>
            <w:gridSpan w:val="2"/>
            <w:vAlign w:val="center"/>
          </w:tcPr>
          <w:p w14:paraId="0DB66B78" w14:textId="71A43D18" w:rsidR="000C705F" w:rsidRPr="00D04C31" w:rsidRDefault="000C705F" w:rsidP="000C705F">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50%</w:t>
            </w:r>
          </w:p>
        </w:tc>
        <w:tc>
          <w:tcPr>
            <w:tcW w:w="619" w:type="dxa"/>
            <w:vAlign w:val="center"/>
          </w:tcPr>
          <w:p w14:paraId="2A974CC1" w14:textId="44C8B183" w:rsidR="000C705F" w:rsidRPr="00D04C31" w:rsidRDefault="000C705F" w:rsidP="000C705F">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40%</w:t>
            </w:r>
          </w:p>
        </w:tc>
      </w:tr>
      <w:tr w:rsidR="000C705F" w:rsidRPr="00FD79A9" w14:paraId="6D033EA6" w14:textId="77777777" w:rsidTr="00AE544E">
        <w:trPr>
          <w:trHeight w:val="134"/>
        </w:trPr>
        <w:tc>
          <w:tcPr>
            <w:tcW w:w="1077" w:type="dxa"/>
            <w:vMerge w:val="restart"/>
            <w:shd w:val="clear" w:color="auto" w:fill="auto"/>
            <w:tcMar>
              <w:top w:w="15" w:type="dxa"/>
              <w:left w:w="15" w:type="dxa"/>
              <w:bottom w:w="0" w:type="dxa"/>
              <w:right w:w="15" w:type="dxa"/>
            </w:tcMar>
            <w:vAlign w:val="center"/>
          </w:tcPr>
          <w:p w14:paraId="116746EF" w14:textId="737F2AE9" w:rsidR="000C705F" w:rsidRPr="00D04C31" w:rsidRDefault="000C705F" w:rsidP="000C705F">
            <w:pPr>
              <w:tabs>
                <w:tab w:val="left" w:pos="709"/>
              </w:tabs>
              <w:spacing w:after="0" w:line="240" w:lineRule="auto"/>
              <w:ind w:right="126"/>
              <w:jc w:val="center"/>
              <w:rPr>
                <w:rFonts w:ascii="Times New Roman" w:hAnsi="Times New Roman"/>
                <w:b/>
                <w:bCs/>
                <w:sz w:val="14"/>
                <w:szCs w:val="14"/>
              </w:rPr>
            </w:pPr>
            <w:r>
              <w:rPr>
                <w:rFonts w:ascii="Times New Roman" w:hAnsi="Times New Roman"/>
                <w:b/>
                <w:bCs/>
                <w:sz w:val="14"/>
                <w:szCs w:val="14"/>
              </w:rPr>
              <w:t>Recreación</w:t>
            </w:r>
          </w:p>
        </w:tc>
        <w:tc>
          <w:tcPr>
            <w:tcW w:w="1328" w:type="dxa"/>
            <w:shd w:val="clear" w:color="auto" w:fill="auto"/>
            <w:tcMar>
              <w:top w:w="15" w:type="dxa"/>
              <w:left w:w="15" w:type="dxa"/>
              <w:bottom w:w="0" w:type="dxa"/>
              <w:right w:w="15" w:type="dxa"/>
            </w:tcMar>
            <w:vAlign w:val="center"/>
          </w:tcPr>
          <w:p w14:paraId="27211FA8" w14:textId="77777777" w:rsidR="000C705F" w:rsidRPr="00D04C31" w:rsidRDefault="000C705F" w:rsidP="000C705F">
            <w:pPr>
              <w:spacing w:after="0" w:line="240" w:lineRule="auto"/>
              <w:ind w:right="73"/>
              <w:jc w:val="center"/>
              <w:rPr>
                <w:rFonts w:ascii="Times New Roman" w:hAnsi="Times New Roman"/>
                <w:sz w:val="14"/>
                <w:szCs w:val="14"/>
              </w:rPr>
            </w:pPr>
            <w:r w:rsidRPr="00D04C31">
              <w:rPr>
                <w:rFonts w:ascii="Times New Roman" w:hAnsi="Times New Roman"/>
                <w:sz w:val="14"/>
                <w:szCs w:val="14"/>
              </w:rPr>
              <w:t>Caminatas ecológicas y</w:t>
            </w:r>
          </w:p>
          <w:p w14:paraId="421904F5" w14:textId="3CC8478C" w:rsidR="000C705F" w:rsidRPr="00D04C31" w:rsidRDefault="000C705F" w:rsidP="000C705F">
            <w:pPr>
              <w:spacing w:after="0" w:line="240" w:lineRule="auto"/>
              <w:ind w:right="73"/>
              <w:jc w:val="center"/>
              <w:rPr>
                <w:rFonts w:ascii="Times New Roman" w:hAnsi="Times New Roman"/>
                <w:sz w:val="14"/>
                <w:szCs w:val="14"/>
              </w:rPr>
            </w:pPr>
            <w:r w:rsidRPr="00D04C31">
              <w:rPr>
                <w:rFonts w:ascii="Times New Roman" w:hAnsi="Times New Roman"/>
                <w:sz w:val="14"/>
                <w:szCs w:val="14"/>
              </w:rPr>
              <w:t>parques naturales</w:t>
            </w:r>
          </w:p>
        </w:tc>
        <w:tc>
          <w:tcPr>
            <w:tcW w:w="992" w:type="dxa"/>
            <w:shd w:val="clear" w:color="auto" w:fill="auto"/>
            <w:tcMar>
              <w:top w:w="15" w:type="dxa"/>
              <w:left w:w="15" w:type="dxa"/>
              <w:bottom w:w="0" w:type="dxa"/>
              <w:right w:w="15" w:type="dxa"/>
            </w:tcMar>
            <w:vAlign w:val="center"/>
          </w:tcPr>
          <w:p w14:paraId="6A6DA5B1" w14:textId="77777777" w:rsidR="000C705F" w:rsidRPr="00D04C31" w:rsidRDefault="000C705F" w:rsidP="000C705F">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01/03/2023 al</w:t>
            </w:r>
          </w:p>
          <w:p w14:paraId="54E00571" w14:textId="0B7A5D5B" w:rsidR="000C705F" w:rsidRPr="00D04C31" w:rsidRDefault="000C705F" w:rsidP="000C705F">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30/09/2023</w:t>
            </w:r>
          </w:p>
        </w:tc>
        <w:tc>
          <w:tcPr>
            <w:tcW w:w="993" w:type="dxa"/>
            <w:shd w:val="clear" w:color="auto" w:fill="auto"/>
            <w:tcMar>
              <w:top w:w="15" w:type="dxa"/>
              <w:left w:w="15" w:type="dxa"/>
              <w:bottom w:w="0" w:type="dxa"/>
              <w:right w:w="15" w:type="dxa"/>
            </w:tcMar>
            <w:vAlign w:val="center"/>
          </w:tcPr>
          <w:p w14:paraId="313DA31B" w14:textId="705C2EAB" w:rsidR="000C705F" w:rsidRPr="00D04C31" w:rsidRDefault="000C705F" w:rsidP="00AE544E">
            <w:pPr>
              <w:spacing w:after="0" w:line="240" w:lineRule="auto"/>
              <w:ind w:right="73"/>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24A72198" w14:textId="1B774252" w:rsidR="000C705F" w:rsidRPr="00D04C31" w:rsidRDefault="000C705F" w:rsidP="000C705F">
            <w:pPr>
              <w:tabs>
                <w:tab w:val="left" w:pos="709"/>
              </w:tabs>
              <w:spacing w:after="0" w:line="240" w:lineRule="auto"/>
              <w:ind w:right="141"/>
              <w:jc w:val="center"/>
              <w:rPr>
                <w:rFonts w:ascii="Times New Roman" w:hAnsi="Times New Roman"/>
                <w:sz w:val="14"/>
                <w:szCs w:val="14"/>
              </w:rPr>
            </w:pPr>
            <w:r w:rsidRPr="00D04C31">
              <w:rPr>
                <w:rFonts w:ascii="Times New Roman" w:hAnsi="Times New Roman"/>
                <w:sz w:val="14"/>
                <w:szCs w:val="14"/>
              </w:rPr>
              <w:t>Subgerencia de Talento Humano</w:t>
            </w:r>
          </w:p>
        </w:tc>
        <w:tc>
          <w:tcPr>
            <w:tcW w:w="992" w:type="dxa"/>
          </w:tcPr>
          <w:p w14:paraId="3AC09571" w14:textId="4938025B" w:rsidR="000C705F" w:rsidRPr="00D04C31" w:rsidRDefault="000C705F" w:rsidP="000C705F">
            <w:pPr>
              <w:spacing w:after="0" w:line="240" w:lineRule="auto"/>
              <w:ind w:right="-142"/>
              <w:jc w:val="center"/>
              <w:rPr>
                <w:rFonts w:ascii="Times New Roman" w:hAnsi="Times New Roman"/>
                <w:sz w:val="14"/>
                <w:szCs w:val="14"/>
              </w:rPr>
            </w:pPr>
            <w:r w:rsidRPr="00D04C31">
              <w:rPr>
                <w:rFonts w:ascii="Times New Roman" w:hAnsi="Times New Roman"/>
                <w:sz w:val="14"/>
                <w:szCs w:val="14"/>
              </w:rPr>
              <w:t>Listado de asistencia Registro fotográfico</w:t>
            </w:r>
          </w:p>
        </w:tc>
        <w:tc>
          <w:tcPr>
            <w:tcW w:w="656" w:type="dxa"/>
            <w:gridSpan w:val="2"/>
            <w:vAlign w:val="center"/>
          </w:tcPr>
          <w:p w14:paraId="0931E5FF" w14:textId="04BF2A3D" w:rsidR="000C705F" w:rsidRPr="00D04C31" w:rsidRDefault="000C705F" w:rsidP="000C705F">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30%</w:t>
            </w:r>
          </w:p>
        </w:tc>
        <w:tc>
          <w:tcPr>
            <w:tcW w:w="709" w:type="dxa"/>
            <w:gridSpan w:val="2"/>
            <w:vAlign w:val="center"/>
          </w:tcPr>
          <w:p w14:paraId="5A512839" w14:textId="34C41D15" w:rsidR="000C705F" w:rsidRPr="00D04C31" w:rsidRDefault="000C705F" w:rsidP="000C705F">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30%</w:t>
            </w:r>
          </w:p>
        </w:tc>
        <w:tc>
          <w:tcPr>
            <w:tcW w:w="709" w:type="dxa"/>
            <w:gridSpan w:val="2"/>
            <w:vAlign w:val="center"/>
          </w:tcPr>
          <w:p w14:paraId="76810292" w14:textId="629C8DF0" w:rsidR="000C705F" w:rsidRPr="00D04C31" w:rsidRDefault="000C705F" w:rsidP="000C705F">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40%</w:t>
            </w:r>
          </w:p>
        </w:tc>
        <w:tc>
          <w:tcPr>
            <w:tcW w:w="619" w:type="dxa"/>
            <w:vAlign w:val="center"/>
          </w:tcPr>
          <w:p w14:paraId="4E4CA282" w14:textId="77777777" w:rsidR="000C705F" w:rsidRPr="00D04C31" w:rsidRDefault="000C705F" w:rsidP="000C705F">
            <w:pPr>
              <w:tabs>
                <w:tab w:val="left" w:pos="709"/>
              </w:tabs>
              <w:spacing w:after="0" w:line="240" w:lineRule="auto"/>
              <w:ind w:right="-142"/>
              <w:jc w:val="center"/>
              <w:rPr>
                <w:rFonts w:ascii="Times New Roman" w:hAnsi="Times New Roman"/>
                <w:sz w:val="14"/>
                <w:szCs w:val="14"/>
              </w:rPr>
            </w:pPr>
          </w:p>
        </w:tc>
      </w:tr>
      <w:tr w:rsidR="000C705F" w:rsidRPr="00FD79A9" w14:paraId="73CF8A27" w14:textId="77777777" w:rsidTr="00AE544E">
        <w:trPr>
          <w:trHeight w:val="134"/>
        </w:trPr>
        <w:tc>
          <w:tcPr>
            <w:tcW w:w="1077" w:type="dxa"/>
            <w:vMerge/>
            <w:shd w:val="clear" w:color="auto" w:fill="auto"/>
            <w:tcMar>
              <w:top w:w="15" w:type="dxa"/>
              <w:left w:w="15" w:type="dxa"/>
              <w:bottom w:w="0" w:type="dxa"/>
              <w:right w:w="15" w:type="dxa"/>
            </w:tcMar>
            <w:vAlign w:val="center"/>
          </w:tcPr>
          <w:p w14:paraId="5BA4DC52" w14:textId="77777777" w:rsidR="000C705F" w:rsidRPr="00D04C31" w:rsidRDefault="000C705F" w:rsidP="000C705F">
            <w:pPr>
              <w:tabs>
                <w:tab w:val="left" w:pos="709"/>
              </w:tabs>
              <w:spacing w:after="0" w:line="240" w:lineRule="auto"/>
              <w:ind w:right="126"/>
              <w:jc w:val="center"/>
              <w:rPr>
                <w:rFonts w:ascii="Times New Roman" w:hAnsi="Times New Roman"/>
                <w:b/>
                <w:bCs/>
                <w:sz w:val="14"/>
                <w:szCs w:val="14"/>
              </w:rPr>
            </w:pPr>
          </w:p>
        </w:tc>
        <w:tc>
          <w:tcPr>
            <w:tcW w:w="1328" w:type="dxa"/>
            <w:shd w:val="clear" w:color="auto" w:fill="auto"/>
            <w:tcMar>
              <w:top w:w="15" w:type="dxa"/>
              <w:left w:w="15" w:type="dxa"/>
              <w:bottom w:w="0" w:type="dxa"/>
              <w:right w:w="15" w:type="dxa"/>
            </w:tcMar>
            <w:vAlign w:val="center"/>
          </w:tcPr>
          <w:p w14:paraId="5EA52774" w14:textId="2AFE0BD4" w:rsidR="000C705F" w:rsidRPr="00D04C31" w:rsidRDefault="000C705F" w:rsidP="000C705F">
            <w:pPr>
              <w:spacing w:after="0" w:line="240" w:lineRule="auto"/>
              <w:ind w:right="73"/>
              <w:jc w:val="center"/>
              <w:rPr>
                <w:rFonts w:ascii="Times New Roman" w:hAnsi="Times New Roman"/>
                <w:sz w:val="14"/>
                <w:szCs w:val="14"/>
              </w:rPr>
            </w:pPr>
            <w:r w:rsidRPr="00D04C31">
              <w:rPr>
                <w:rFonts w:ascii="Times New Roman" w:hAnsi="Times New Roman"/>
                <w:sz w:val="14"/>
                <w:szCs w:val="14"/>
              </w:rPr>
              <w:t>Juegos de mesa / virtuales</w:t>
            </w:r>
          </w:p>
        </w:tc>
        <w:tc>
          <w:tcPr>
            <w:tcW w:w="992" w:type="dxa"/>
            <w:shd w:val="clear" w:color="auto" w:fill="auto"/>
            <w:tcMar>
              <w:top w:w="15" w:type="dxa"/>
              <w:left w:w="15" w:type="dxa"/>
              <w:bottom w:w="0" w:type="dxa"/>
              <w:right w:w="15" w:type="dxa"/>
            </w:tcMar>
            <w:vAlign w:val="center"/>
          </w:tcPr>
          <w:p w14:paraId="00E77C0A" w14:textId="6F187D1C" w:rsidR="000C705F" w:rsidRPr="00D04C31" w:rsidRDefault="000C705F" w:rsidP="000C705F">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01/02/2023 al 30/05/2023</w:t>
            </w:r>
          </w:p>
        </w:tc>
        <w:tc>
          <w:tcPr>
            <w:tcW w:w="993" w:type="dxa"/>
            <w:shd w:val="clear" w:color="auto" w:fill="auto"/>
            <w:tcMar>
              <w:top w:w="15" w:type="dxa"/>
              <w:left w:w="15" w:type="dxa"/>
              <w:bottom w:w="0" w:type="dxa"/>
              <w:right w:w="15" w:type="dxa"/>
            </w:tcMar>
            <w:vAlign w:val="center"/>
          </w:tcPr>
          <w:p w14:paraId="4B8E3884" w14:textId="198484C0" w:rsidR="000C705F" w:rsidRPr="00D04C31" w:rsidRDefault="000C705F" w:rsidP="00AE544E">
            <w:pPr>
              <w:spacing w:after="0" w:line="240" w:lineRule="auto"/>
              <w:ind w:right="73"/>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2A1AF23A" w14:textId="0BE56AAF" w:rsidR="000C705F" w:rsidRPr="00D04C31" w:rsidRDefault="000C705F" w:rsidP="000C705F">
            <w:pPr>
              <w:tabs>
                <w:tab w:val="left" w:pos="709"/>
              </w:tabs>
              <w:spacing w:after="0" w:line="240" w:lineRule="auto"/>
              <w:ind w:right="141"/>
              <w:jc w:val="center"/>
              <w:rPr>
                <w:rFonts w:ascii="Times New Roman" w:hAnsi="Times New Roman"/>
                <w:sz w:val="14"/>
                <w:szCs w:val="14"/>
              </w:rPr>
            </w:pPr>
            <w:r w:rsidRPr="00D04C31">
              <w:rPr>
                <w:rFonts w:ascii="Times New Roman" w:hAnsi="Times New Roman"/>
                <w:sz w:val="14"/>
                <w:szCs w:val="14"/>
              </w:rPr>
              <w:t>Subgerencia de Talento Humano</w:t>
            </w:r>
          </w:p>
        </w:tc>
        <w:tc>
          <w:tcPr>
            <w:tcW w:w="992" w:type="dxa"/>
          </w:tcPr>
          <w:p w14:paraId="66CB6AF1" w14:textId="7B3A6023" w:rsidR="000C705F" w:rsidRPr="00D04C31" w:rsidRDefault="000C705F" w:rsidP="000C705F">
            <w:pPr>
              <w:spacing w:after="0" w:line="240" w:lineRule="auto"/>
              <w:ind w:right="-142"/>
              <w:jc w:val="center"/>
              <w:rPr>
                <w:rFonts w:ascii="Times New Roman" w:hAnsi="Times New Roman"/>
                <w:sz w:val="14"/>
                <w:szCs w:val="14"/>
              </w:rPr>
            </w:pPr>
            <w:r w:rsidRPr="00D04C31">
              <w:rPr>
                <w:rFonts w:ascii="Times New Roman" w:hAnsi="Times New Roman"/>
                <w:sz w:val="14"/>
                <w:szCs w:val="14"/>
              </w:rPr>
              <w:t>Listado de asistencia Registro fotográfico</w:t>
            </w:r>
          </w:p>
        </w:tc>
        <w:tc>
          <w:tcPr>
            <w:tcW w:w="656" w:type="dxa"/>
            <w:gridSpan w:val="2"/>
            <w:vAlign w:val="center"/>
          </w:tcPr>
          <w:p w14:paraId="24D29185" w14:textId="09871122" w:rsidR="000C705F" w:rsidRPr="00D04C31" w:rsidRDefault="000C705F" w:rsidP="000C705F">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50%</w:t>
            </w:r>
          </w:p>
        </w:tc>
        <w:tc>
          <w:tcPr>
            <w:tcW w:w="709" w:type="dxa"/>
            <w:gridSpan w:val="2"/>
            <w:vAlign w:val="center"/>
          </w:tcPr>
          <w:p w14:paraId="3D25595C" w14:textId="1DA906EB" w:rsidR="000C705F" w:rsidRPr="00D04C31" w:rsidRDefault="000C705F" w:rsidP="000C705F">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50%</w:t>
            </w:r>
          </w:p>
        </w:tc>
        <w:tc>
          <w:tcPr>
            <w:tcW w:w="709" w:type="dxa"/>
            <w:gridSpan w:val="2"/>
            <w:vAlign w:val="center"/>
          </w:tcPr>
          <w:p w14:paraId="5CE1E12E" w14:textId="77777777" w:rsidR="000C705F" w:rsidRPr="00D04C31" w:rsidRDefault="000C705F" w:rsidP="000C705F">
            <w:pPr>
              <w:tabs>
                <w:tab w:val="left" w:pos="709"/>
              </w:tabs>
              <w:spacing w:after="0" w:line="240" w:lineRule="auto"/>
              <w:ind w:right="-142"/>
              <w:jc w:val="center"/>
              <w:rPr>
                <w:rFonts w:ascii="Times New Roman" w:hAnsi="Times New Roman"/>
                <w:sz w:val="14"/>
                <w:szCs w:val="14"/>
              </w:rPr>
            </w:pPr>
          </w:p>
        </w:tc>
        <w:tc>
          <w:tcPr>
            <w:tcW w:w="619" w:type="dxa"/>
            <w:vAlign w:val="center"/>
          </w:tcPr>
          <w:p w14:paraId="60889BD8" w14:textId="77777777" w:rsidR="000C705F" w:rsidRPr="00D04C31" w:rsidRDefault="000C705F" w:rsidP="000C705F">
            <w:pPr>
              <w:tabs>
                <w:tab w:val="left" w:pos="709"/>
              </w:tabs>
              <w:spacing w:after="0" w:line="240" w:lineRule="auto"/>
              <w:ind w:right="-142"/>
              <w:jc w:val="center"/>
              <w:rPr>
                <w:rFonts w:ascii="Times New Roman" w:hAnsi="Times New Roman"/>
                <w:sz w:val="14"/>
                <w:szCs w:val="14"/>
              </w:rPr>
            </w:pPr>
          </w:p>
        </w:tc>
      </w:tr>
      <w:tr w:rsidR="000C705F" w:rsidRPr="00FD79A9" w14:paraId="5605950A" w14:textId="77777777" w:rsidTr="00AE544E">
        <w:trPr>
          <w:trHeight w:val="134"/>
        </w:trPr>
        <w:tc>
          <w:tcPr>
            <w:tcW w:w="1077" w:type="dxa"/>
            <w:vMerge/>
            <w:shd w:val="clear" w:color="auto" w:fill="auto"/>
            <w:tcMar>
              <w:top w:w="15" w:type="dxa"/>
              <w:left w:w="15" w:type="dxa"/>
              <w:bottom w:w="0" w:type="dxa"/>
              <w:right w:w="15" w:type="dxa"/>
            </w:tcMar>
            <w:vAlign w:val="center"/>
          </w:tcPr>
          <w:p w14:paraId="176D8C68" w14:textId="77777777" w:rsidR="000C705F" w:rsidRPr="00D04C31" w:rsidRDefault="000C705F" w:rsidP="000C705F">
            <w:pPr>
              <w:tabs>
                <w:tab w:val="left" w:pos="709"/>
              </w:tabs>
              <w:spacing w:after="0" w:line="240" w:lineRule="auto"/>
              <w:ind w:right="126"/>
              <w:jc w:val="center"/>
              <w:rPr>
                <w:rFonts w:ascii="Times New Roman" w:hAnsi="Times New Roman"/>
                <w:b/>
                <w:bCs/>
                <w:sz w:val="14"/>
                <w:szCs w:val="14"/>
              </w:rPr>
            </w:pPr>
          </w:p>
        </w:tc>
        <w:tc>
          <w:tcPr>
            <w:tcW w:w="1328" w:type="dxa"/>
            <w:shd w:val="clear" w:color="auto" w:fill="auto"/>
            <w:tcMar>
              <w:top w:w="15" w:type="dxa"/>
              <w:left w:w="15" w:type="dxa"/>
              <w:bottom w:w="0" w:type="dxa"/>
              <w:right w:w="15" w:type="dxa"/>
            </w:tcMar>
            <w:vAlign w:val="center"/>
          </w:tcPr>
          <w:p w14:paraId="60B02DA6" w14:textId="787B165F" w:rsidR="000C705F" w:rsidRPr="00D04C31" w:rsidRDefault="000C705F" w:rsidP="000C705F">
            <w:pPr>
              <w:spacing w:after="0" w:line="240" w:lineRule="auto"/>
              <w:ind w:right="73"/>
              <w:jc w:val="center"/>
              <w:rPr>
                <w:rFonts w:ascii="Times New Roman" w:hAnsi="Times New Roman"/>
                <w:sz w:val="14"/>
                <w:szCs w:val="14"/>
              </w:rPr>
            </w:pPr>
            <w:r w:rsidRPr="00D04C31">
              <w:rPr>
                <w:rFonts w:ascii="Times New Roman" w:hAnsi="Times New Roman"/>
                <w:sz w:val="14"/>
                <w:szCs w:val="14"/>
              </w:rPr>
              <w:t>Actividades para incentivar el uso de la bicicleta</w:t>
            </w:r>
          </w:p>
        </w:tc>
        <w:tc>
          <w:tcPr>
            <w:tcW w:w="992" w:type="dxa"/>
            <w:shd w:val="clear" w:color="auto" w:fill="auto"/>
            <w:tcMar>
              <w:top w:w="15" w:type="dxa"/>
              <w:left w:w="15" w:type="dxa"/>
              <w:bottom w:w="0" w:type="dxa"/>
              <w:right w:w="15" w:type="dxa"/>
            </w:tcMar>
            <w:vAlign w:val="center"/>
          </w:tcPr>
          <w:p w14:paraId="61D4182A" w14:textId="251632C6" w:rsidR="000C705F" w:rsidRPr="00D04C31" w:rsidRDefault="000C705F" w:rsidP="000C705F">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Disponibilidad IDRD</w:t>
            </w:r>
          </w:p>
        </w:tc>
        <w:tc>
          <w:tcPr>
            <w:tcW w:w="993" w:type="dxa"/>
            <w:shd w:val="clear" w:color="auto" w:fill="auto"/>
            <w:tcMar>
              <w:top w:w="15" w:type="dxa"/>
              <w:left w:w="15" w:type="dxa"/>
              <w:bottom w:w="0" w:type="dxa"/>
              <w:right w:w="15" w:type="dxa"/>
            </w:tcMar>
            <w:vAlign w:val="center"/>
          </w:tcPr>
          <w:p w14:paraId="20AFDB73" w14:textId="5FA69DEF" w:rsidR="000C705F" w:rsidRPr="00D04C31" w:rsidRDefault="000C705F" w:rsidP="00AE544E">
            <w:pPr>
              <w:spacing w:after="0" w:line="240" w:lineRule="auto"/>
              <w:ind w:right="73"/>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15829C9A" w14:textId="1605C905" w:rsidR="000C705F" w:rsidRPr="00D04C31" w:rsidRDefault="000C705F" w:rsidP="000C705F">
            <w:pPr>
              <w:tabs>
                <w:tab w:val="left" w:pos="709"/>
              </w:tabs>
              <w:spacing w:after="0" w:line="240" w:lineRule="auto"/>
              <w:ind w:right="141"/>
              <w:jc w:val="center"/>
              <w:rPr>
                <w:rFonts w:ascii="Times New Roman" w:hAnsi="Times New Roman"/>
                <w:sz w:val="14"/>
                <w:szCs w:val="14"/>
              </w:rPr>
            </w:pPr>
            <w:r w:rsidRPr="00D04C31">
              <w:rPr>
                <w:rFonts w:ascii="Times New Roman" w:hAnsi="Times New Roman"/>
                <w:sz w:val="14"/>
                <w:szCs w:val="14"/>
              </w:rPr>
              <w:t>Subgerencia de Talento Humano</w:t>
            </w:r>
          </w:p>
        </w:tc>
        <w:tc>
          <w:tcPr>
            <w:tcW w:w="992" w:type="dxa"/>
          </w:tcPr>
          <w:p w14:paraId="4EBE80E8" w14:textId="76FD8D92" w:rsidR="000C705F" w:rsidRPr="00D04C31" w:rsidRDefault="000C705F" w:rsidP="000C705F">
            <w:pPr>
              <w:spacing w:after="0" w:line="240" w:lineRule="auto"/>
              <w:ind w:right="-142"/>
              <w:jc w:val="center"/>
              <w:rPr>
                <w:rFonts w:ascii="Times New Roman" w:hAnsi="Times New Roman"/>
                <w:sz w:val="14"/>
                <w:szCs w:val="14"/>
              </w:rPr>
            </w:pPr>
            <w:r w:rsidRPr="00D04C31">
              <w:rPr>
                <w:rFonts w:ascii="Times New Roman" w:hAnsi="Times New Roman"/>
                <w:sz w:val="14"/>
                <w:szCs w:val="14"/>
              </w:rPr>
              <w:t>Listado de asistencia Registro fotográfico</w:t>
            </w:r>
          </w:p>
        </w:tc>
        <w:tc>
          <w:tcPr>
            <w:tcW w:w="656" w:type="dxa"/>
            <w:gridSpan w:val="2"/>
            <w:vAlign w:val="center"/>
          </w:tcPr>
          <w:p w14:paraId="7D6430A0" w14:textId="77777777" w:rsidR="000C705F" w:rsidRPr="00D04C31" w:rsidRDefault="000C705F" w:rsidP="000C705F">
            <w:pPr>
              <w:tabs>
                <w:tab w:val="left" w:pos="709"/>
              </w:tabs>
              <w:spacing w:after="0" w:line="240" w:lineRule="auto"/>
              <w:ind w:right="-142"/>
              <w:jc w:val="center"/>
              <w:rPr>
                <w:rFonts w:ascii="Times New Roman" w:hAnsi="Times New Roman"/>
                <w:sz w:val="14"/>
                <w:szCs w:val="14"/>
              </w:rPr>
            </w:pPr>
          </w:p>
        </w:tc>
        <w:tc>
          <w:tcPr>
            <w:tcW w:w="709" w:type="dxa"/>
            <w:gridSpan w:val="2"/>
            <w:vAlign w:val="center"/>
          </w:tcPr>
          <w:p w14:paraId="07AA5CFE" w14:textId="77777777" w:rsidR="000C705F" w:rsidRPr="00D04C31" w:rsidRDefault="000C705F" w:rsidP="000C705F">
            <w:pPr>
              <w:tabs>
                <w:tab w:val="left" w:pos="709"/>
              </w:tabs>
              <w:spacing w:after="0" w:line="240" w:lineRule="auto"/>
              <w:ind w:right="-142"/>
              <w:jc w:val="center"/>
              <w:rPr>
                <w:rFonts w:ascii="Times New Roman" w:hAnsi="Times New Roman"/>
                <w:sz w:val="14"/>
                <w:szCs w:val="14"/>
              </w:rPr>
            </w:pPr>
          </w:p>
        </w:tc>
        <w:tc>
          <w:tcPr>
            <w:tcW w:w="709" w:type="dxa"/>
            <w:gridSpan w:val="2"/>
            <w:vAlign w:val="center"/>
          </w:tcPr>
          <w:p w14:paraId="2DBE4149" w14:textId="77777777" w:rsidR="000C705F" w:rsidRPr="00D04C31" w:rsidRDefault="000C705F" w:rsidP="000C705F">
            <w:pPr>
              <w:tabs>
                <w:tab w:val="left" w:pos="709"/>
              </w:tabs>
              <w:spacing w:after="0" w:line="240" w:lineRule="auto"/>
              <w:ind w:right="-142"/>
              <w:jc w:val="center"/>
              <w:rPr>
                <w:rFonts w:ascii="Times New Roman" w:hAnsi="Times New Roman"/>
                <w:sz w:val="14"/>
                <w:szCs w:val="14"/>
              </w:rPr>
            </w:pPr>
          </w:p>
        </w:tc>
        <w:tc>
          <w:tcPr>
            <w:tcW w:w="619" w:type="dxa"/>
            <w:vAlign w:val="center"/>
          </w:tcPr>
          <w:p w14:paraId="76DB4C28" w14:textId="77777777" w:rsidR="000C705F" w:rsidRPr="00D04C31" w:rsidRDefault="000C705F" w:rsidP="000C705F">
            <w:pPr>
              <w:tabs>
                <w:tab w:val="left" w:pos="709"/>
              </w:tabs>
              <w:spacing w:after="0" w:line="240" w:lineRule="auto"/>
              <w:ind w:right="-142"/>
              <w:jc w:val="center"/>
              <w:rPr>
                <w:rFonts w:ascii="Times New Roman" w:hAnsi="Times New Roman"/>
                <w:sz w:val="14"/>
                <w:szCs w:val="14"/>
              </w:rPr>
            </w:pPr>
          </w:p>
        </w:tc>
      </w:tr>
      <w:tr w:rsidR="000C705F" w:rsidRPr="00FD79A9" w14:paraId="34CE7578" w14:textId="1EE70DB0" w:rsidTr="00AE544E">
        <w:trPr>
          <w:trHeight w:val="134"/>
        </w:trPr>
        <w:tc>
          <w:tcPr>
            <w:tcW w:w="1077" w:type="dxa"/>
            <w:vMerge w:val="restart"/>
            <w:shd w:val="clear" w:color="auto" w:fill="auto"/>
            <w:tcMar>
              <w:top w:w="15" w:type="dxa"/>
              <w:left w:w="15" w:type="dxa"/>
              <w:bottom w:w="0" w:type="dxa"/>
              <w:right w:w="15" w:type="dxa"/>
            </w:tcMar>
            <w:vAlign w:val="center"/>
            <w:hideMark/>
          </w:tcPr>
          <w:p w14:paraId="690E6CF8" w14:textId="1BFC7B46" w:rsidR="000C705F" w:rsidRPr="00D04C31" w:rsidRDefault="000C705F" w:rsidP="000C705F">
            <w:pPr>
              <w:tabs>
                <w:tab w:val="left" w:pos="709"/>
              </w:tabs>
              <w:spacing w:after="0" w:line="240" w:lineRule="auto"/>
              <w:ind w:right="126"/>
              <w:jc w:val="center"/>
              <w:rPr>
                <w:rFonts w:ascii="Times New Roman" w:hAnsi="Times New Roman"/>
                <w:sz w:val="14"/>
                <w:szCs w:val="14"/>
              </w:rPr>
            </w:pPr>
            <w:r w:rsidRPr="00D04C31">
              <w:rPr>
                <w:rFonts w:ascii="Times New Roman" w:hAnsi="Times New Roman"/>
                <w:b/>
                <w:bCs/>
                <w:sz w:val="14"/>
                <w:szCs w:val="14"/>
              </w:rPr>
              <w:t>Autocuidado</w:t>
            </w:r>
          </w:p>
          <w:p w14:paraId="697748FF" w14:textId="77777777" w:rsidR="000C705F" w:rsidRPr="00D04C31" w:rsidRDefault="000C705F" w:rsidP="000C705F">
            <w:pPr>
              <w:tabs>
                <w:tab w:val="left" w:pos="709"/>
              </w:tabs>
              <w:spacing w:after="0" w:line="240" w:lineRule="auto"/>
              <w:ind w:right="126"/>
              <w:jc w:val="center"/>
              <w:rPr>
                <w:rFonts w:ascii="Times New Roman" w:hAnsi="Times New Roman"/>
                <w:sz w:val="14"/>
                <w:szCs w:val="14"/>
              </w:rPr>
            </w:pPr>
            <w:r w:rsidRPr="00D04C31">
              <w:rPr>
                <w:rFonts w:ascii="Times New Roman" w:hAnsi="Times New Roman"/>
                <w:b/>
                <w:bCs/>
                <w:sz w:val="14"/>
                <w:szCs w:val="14"/>
              </w:rPr>
              <w:t>Prevención y promoción de la salud</w:t>
            </w:r>
          </w:p>
        </w:tc>
        <w:tc>
          <w:tcPr>
            <w:tcW w:w="1328" w:type="dxa"/>
            <w:shd w:val="clear" w:color="auto" w:fill="auto"/>
            <w:tcMar>
              <w:top w:w="15" w:type="dxa"/>
              <w:left w:w="15" w:type="dxa"/>
              <w:bottom w:w="0" w:type="dxa"/>
              <w:right w:w="15" w:type="dxa"/>
            </w:tcMar>
            <w:vAlign w:val="center"/>
            <w:hideMark/>
          </w:tcPr>
          <w:p w14:paraId="203855DA" w14:textId="034E7F36" w:rsidR="000C705F" w:rsidRPr="00D04C31" w:rsidRDefault="000C705F" w:rsidP="000C705F">
            <w:pPr>
              <w:spacing w:after="0" w:line="240" w:lineRule="auto"/>
              <w:ind w:right="73"/>
              <w:jc w:val="center"/>
              <w:rPr>
                <w:rFonts w:ascii="Times New Roman" w:hAnsi="Times New Roman"/>
                <w:sz w:val="14"/>
                <w:szCs w:val="14"/>
              </w:rPr>
            </w:pPr>
            <w:r w:rsidRPr="00D04C31">
              <w:rPr>
                <w:rFonts w:ascii="Times New Roman" w:hAnsi="Times New Roman"/>
                <w:sz w:val="14"/>
                <w:szCs w:val="14"/>
              </w:rPr>
              <w:t>Convenio gimnasio y/o planes acondicionamiento físico</w:t>
            </w:r>
          </w:p>
        </w:tc>
        <w:tc>
          <w:tcPr>
            <w:tcW w:w="992" w:type="dxa"/>
            <w:shd w:val="clear" w:color="auto" w:fill="auto"/>
            <w:tcMar>
              <w:top w:w="15" w:type="dxa"/>
              <w:left w:w="15" w:type="dxa"/>
              <w:bottom w:w="0" w:type="dxa"/>
              <w:right w:w="15" w:type="dxa"/>
            </w:tcMar>
            <w:vAlign w:val="center"/>
          </w:tcPr>
          <w:p w14:paraId="2C423F4C" w14:textId="0C7F3F66" w:rsidR="000C705F" w:rsidRPr="00D04C31" w:rsidRDefault="000C705F" w:rsidP="000C705F">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 xml:space="preserve">02/01/2023 al </w:t>
            </w:r>
            <w:proofErr w:type="spellStart"/>
            <w:r w:rsidRPr="00D04C31">
              <w:rPr>
                <w:rFonts w:ascii="Times New Roman" w:hAnsi="Times New Roman"/>
                <w:sz w:val="14"/>
                <w:szCs w:val="14"/>
              </w:rPr>
              <w:t>al</w:t>
            </w:r>
            <w:proofErr w:type="spellEnd"/>
            <w:r w:rsidRPr="00D04C31">
              <w:rPr>
                <w:rFonts w:ascii="Times New Roman" w:hAnsi="Times New Roman"/>
                <w:sz w:val="14"/>
                <w:szCs w:val="14"/>
              </w:rPr>
              <w:t xml:space="preserve"> 31/10/2023</w:t>
            </w:r>
          </w:p>
        </w:tc>
        <w:tc>
          <w:tcPr>
            <w:tcW w:w="993" w:type="dxa"/>
            <w:shd w:val="clear" w:color="auto" w:fill="auto"/>
            <w:tcMar>
              <w:top w:w="15" w:type="dxa"/>
              <w:left w:w="15" w:type="dxa"/>
              <w:bottom w:w="0" w:type="dxa"/>
              <w:right w:w="15" w:type="dxa"/>
            </w:tcMar>
            <w:vAlign w:val="center"/>
          </w:tcPr>
          <w:p w14:paraId="04831BCF" w14:textId="087D472E" w:rsidR="000C705F" w:rsidRPr="00D04C31" w:rsidRDefault="000C705F" w:rsidP="00AE544E">
            <w:pPr>
              <w:spacing w:after="0" w:line="240" w:lineRule="auto"/>
              <w:ind w:right="73"/>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011316E9" w14:textId="2EAC2146" w:rsidR="000C705F" w:rsidRPr="00D04C31" w:rsidRDefault="000C705F" w:rsidP="000C705F">
            <w:pPr>
              <w:tabs>
                <w:tab w:val="left" w:pos="709"/>
              </w:tabs>
              <w:spacing w:after="0" w:line="240" w:lineRule="auto"/>
              <w:ind w:right="141"/>
              <w:jc w:val="center"/>
              <w:rPr>
                <w:rFonts w:ascii="Times New Roman" w:hAnsi="Times New Roman"/>
                <w:sz w:val="14"/>
                <w:szCs w:val="14"/>
              </w:rPr>
            </w:pPr>
            <w:r w:rsidRPr="00D04C31">
              <w:rPr>
                <w:rFonts w:ascii="Times New Roman" w:hAnsi="Times New Roman"/>
                <w:sz w:val="14"/>
                <w:szCs w:val="14"/>
              </w:rPr>
              <w:t>Subgerencia de Talento Humano</w:t>
            </w:r>
          </w:p>
        </w:tc>
        <w:tc>
          <w:tcPr>
            <w:tcW w:w="992" w:type="dxa"/>
            <w:vAlign w:val="center"/>
          </w:tcPr>
          <w:p w14:paraId="5FB3354A" w14:textId="544C89FB" w:rsidR="000C705F" w:rsidRPr="00D04C31" w:rsidRDefault="000C705F" w:rsidP="000C705F">
            <w:pPr>
              <w:spacing w:after="0" w:line="240" w:lineRule="auto"/>
              <w:ind w:right="-142"/>
              <w:jc w:val="center"/>
              <w:rPr>
                <w:rFonts w:ascii="Times New Roman" w:hAnsi="Times New Roman"/>
                <w:sz w:val="14"/>
                <w:szCs w:val="14"/>
              </w:rPr>
            </w:pPr>
            <w:r w:rsidRPr="00D04C31">
              <w:rPr>
                <w:rFonts w:ascii="Times New Roman" w:hAnsi="Times New Roman"/>
                <w:sz w:val="14"/>
                <w:szCs w:val="14"/>
              </w:rPr>
              <w:t>Listado de inscritos</w:t>
            </w:r>
          </w:p>
        </w:tc>
        <w:tc>
          <w:tcPr>
            <w:tcW w:w="656" w:type="dxa"/>
            <w:gridSpan w:val="2"/>
            <w:vAlign w:val="center"/>
          </w:tcPr>
          <w:p w14:paraId="121A9560" w14:textId="2624C547" w:rsidR="000C705F" w:rsidRPr="00D04C31" w:rsidRDefault="000C705F" w:rsidP="000C705F">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25%</w:t>
            </w:r>
          </w:p>
        </w:tc>
        <w:tc>
          <w:tcPr>
            <w:tcW w:w="709" w:type="dxa"/>
            <w:gridSpan w:val="2"/>
            <w:vAlign w:val="center"/>
          </w:tcPr>
          <w:p w14:paraId="2A16A4CE" w14:textId="08AFD126" w:rsidR="000C705F" w:rsidRPr="00D04C31" w:rsidRDefault="000C705F" w:rsidP="000C705F">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25%</w:t>
            </w:r>
          </w:p>
        </w:tc>
        <w:tc>
          <w:tcPr>
            <w:tcW w:w="709" w:type="dxa"/>
            <w:gridSpan w:val="2"/>
            <w:vAlign w:val="center"/>
          </w:tcPr>
          <w:p w14:paraId="6B0834F4" w14:textId="5BF74EE8" w:rsidR="000C705F" w:rsidRPr="00D04C31" w:rsidRDefault="000C705F" w:rsidP="000C705F">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25%</w:t>
            </w:r>
          </w:p>
        </w:tc>
        <w:tc>
          <w:tcPr>
            <w:tcW w:w="619" w:type="dxa"/>
            <w:vAlign w:val="center"/>
          </w:tcPr>
          <w:p w14:paraId="54C8E899" w14:textId="399B0BA6" w:rsidR="000C705F" w:rsidRPr="00D04C31" w:rsidRDefault="000C705F" w:rsidP="000C705F">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25%</w:t>
            </w:r>
          </w:p>
        </w:tc>
      </w:tr>
      <w:tr w:rsidR="000C705F" w:rsidRPr="00FD79A9" w14:paraId="51FD7420" w14:textId="1D3840C0" w:rsidTr="00AE544E">
        <w:trPr>
          <w:trHeight w:val="451"/>
        </w:trPr>
        <w:tc>
          <w:tcPr>
            <w:tcW w:w="1077" w:type="dxa"/>
            <w:vMerge/>
            <w:shd w:val="clear" w:color="auto" w:fill="auto"/>
            <w:vAlign w:val="center"/>
            <w:hideMark/>
          </w:tcPr>
          <w:p w14:paraId="752B752A" w14:textId="77777777" w:rsidR="000C705F" w:rsidRPr="00D04C31" w:rsidRDefault="000C705F" w:rsidP="000C705F">
            <w:pPr>
              <w:tabs>
                <w:tab w:val="left" w:pos="709"/>
              </w:tabs>
              <w:spacing w:after="0" w:line="240" w:lineRule="auto"/>
              <w:ind w:right="126"/>
              <w:jc w:val="center"/>
              <w:rPr>
                <w:rFonts w:ascii="Times New Roman" w:hAnsi="Times New Roman"/>
                <w:sz w:val="14"/>
                <w:szCs w:val="14"/>
              </w:rPr>
            </w:pPr>
          </w:p>
        </w:tc>
        <w:tc>
          <w:tcPr>
            <w:tcW w:w="1328" w:type="dxa"/>
            <w:shd w:val="clear" w:color="auto" w:fill="auto"/>
            <w:tcMar>
              <w:top w:w="15" w:type="dxa"/>
              <w:left w:w="15" w:type="dxa"/>
              <w:bottom w:w="0" w:type="dxa"/>
              <w:right w:w="15" w:type="dxa"/>
            </w:tcMar>
            <w:vAlign w:val="center"/>
            <w:hideMark/>
          </w:tcPr>
          <w:p w14:paraId="1F3AB4EF" w14:textId="77777777" w:rsidR="000C705F" w:rsidRPr="00D04C31" w:rsidRDefault="000C705F" w:rsidP="000C705F">
            <w:pPr>
              <w:spacing w:after="0" w:line="240" w:lineRule="auto"/>
              <w:ind w:right="73"/>
              <w:jc w:val="center"/>
              <w:rPr>
                <w:rFonts w:ascii="Times New Roman" w:hAnsi="Times New Roman"/>
                <w:sz w:val="14"/>
                <w:szCs w:val="14"/>
              </w:rPr>
            </w:pPr>
            <w:r w:rsidRPr="00D04C31">
              <w:rPr>
                <w:rFonts w:ascii="Times New Roman" w:hAnsi="Times New Roman"/>
                <w:sz w:val="14"/>
                <w:szCs w:val="14"/>
              </w:rPr>
              <w:t>Cocina saludable</w:t>
            </w:r>
          </w:p>
        </w:tc>
        <w:tc>
          <w:tcPr>
            <w:tcW w:w="992" w:type="dxa"/>
            <w:shd w:val="clear" w:color="auto" w:fill="auto"/>
            <w:tcMar>
              <w:top w:w="15" w:type="dxa"/>
              <w:left w:w="15" w:type="dxa"/>
              <w:bottom w:w="0" w:type="dxa"/>
              <w:right w:w="15" w:type="dxa"/>
            </w:tcMar>
            <w:vAlign w:val="center"/>
          </w:tcPr>
          <w:p w14:paraId="2A3C0539" w14:textId="738F2187" w:rsidR="000C705F" w:rsidRPr="00D04C31" w:rsidRDefault="000C705F" w:rsidP="000C705F">
            <w:pPr>
              <w:tabs>
                <w:tab w:val="left" w:pos="709"/>
              </w:tabs>
              <w:spacing w:after="0" w:line="240" w:lineRule="auto"/>
              <w:ind w:right="-142"/>
              <w:jc w:val="center"/>
              <w:rPr>
                <w:rFonts w:ascii="Times New Roman" w:hAnsi="Times New Roman"/>
                <w:sz w:val="14"/>
                <w:szCs w:val="14"/>
              </w:rPr>
            </w:pPr>
          </w:p>
        </w:tc>
        <w:tc>
          <w:tcPr>
            <w:tcW w:w="993" w:type="dxa"/>
            <w:shd w:val="clear" w:color="auto" w:fill="auto"/>
            <w:tcMar>
              <w:top w:w="15" w:type="dxa"/>
              <w:left w:w="15" w:type="dxa"/>
              <w:bottom w:w="0" w:type="dxa"/>
              <w:right w:w="15" w:type="dxa"/>
            </w:tcMar>
            <w:vAlign w:val="center"/>
          </w:tcPr>
          <w:p w14:paraId="5BA131B9" w14:textId="145D8B3F" w:rsidR="000C705F" w:rsidRPr="00D04C31" w:rsidRDefault="000C705F" w:rsidP="00AE544E">
            <w:pPr>
              <w:spacing w:after="0" w:line="240" w:lineRule="auto"/>
              <w:ind w:right="73"/>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351CE4C0" w14:textId="3D83C057" w:rsidR="000C705F" w:rsidRPr="00D04C31" w:rsidRDefault="000C705F" w:rsidP="000C705F">
            <w:pPr>
              <w:tabs>
                <w:tab w:val="left" w:pos="709"/>
              </w:tabs>
              <w:spacing w:after="0" w:line="240" w:lineRule="auto"/>
              <w:ind w:right="141"/>
              <w:jc w:val="center"/>
              <w:rPr>
                <w:rFonts w:ascii="Times New Roman" w:hAnsi="Times New Roman"/>
                <w:sz w:val="14"/>
                <w:szCs w:val="14"/>
              </w:rPr>
            </w:pPr>
            <w:r w:rsidRPr="00D04C31">
              <w:rPr>
                <w:rFonts w:ascii="Times New Roman" w:hAnsi="Times New Roman"/>
                <w:sz w:val="14"/>
                <w:szCs w:val="14"/>
              </w:rPr>
              <w:t>Subgerencia de Talento Humano</w:t>
            </w:r>
          </w:p>
        </w:tc>
        <w:tc>
          <w:tcPr>
            <w:tcW w:w="992" w:type="dxa"/>
          </w:tcPr>
          <w:p w14:paraId="7241098F" w14:textId="62BA2E35" w:rsidR="000C705F" w:rsidRPr="00D04C31" w:rsidRDefault="000C705F" w:rsidP="000C705F">
            <w:pPr>
              <w:spacing w:after="0" w:line="240" w:lineRule="auto"/>
              <w:ind w:right="-142"/>
              <w:jc w:val="center"/>
              <w:rPr>
                <w:rFonts w:ascii="Times New Roman" w:hAnsi="Times New Roman"/>
                <w:sz w:val="14"/>
                <w:szCs w:val="14"/>
              </w:rPr>
            </w:pPr>
            <w:r w:rsidRPr="00D04C31">
              <w:rPr>
                <w:rFonts w:ascii="Times New Roman" w:hAnsi="Times New Roman"/>
                <w:sz w:val="14"/>
                <w:szCs w:val="14"/>
              </w:rPr>
              <w:t>Listado de asistencia Registro fotográfico</w:t>
            </w:r>
          </w:p>
        </w:tc>
        <w:tc>
          <w:tcPr>
            <w:tcW w:w="656" w:type="dxa"/>
            <w:gridSpan w:val="2"/>
            <w:vAlign w:val="center"/>
          </w:tcPr>
          <w:p w14:paraId="12E6B57D" w14:textId="7990DAEB" w:rsidR="000C705F" w:rsidRPr="00D04C31" w:rsidRDefault="000C705F" w:rsidP="000C705F">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100%</w:t>
            </w:r>
          </w:p>
        </w:tc>
        <w:tc>
          <w:tcPr>
            <w:tcW w:w="709" w:type="dxa"/>
            <w:gridSpan w:val="2"/>
            <w:vAlign w:val="center"/>
          </w:tcPr>
          <w:p w14:paraId="1A4338C5" w14:textId="77777777" w:rsidR="000C705F" w:rsidRPr="00D04C31" w:rsidRDefault="000C705F" w:rsidP="000C705F">
            <w:pPr>
              <w:tabs>
                <w:tab w:val="left" w:pos="709"/>
              </w:tabs>
              <w:spacing w:after="0" w:line="240" w:lineRule="auto"/>
              <w:ind w:right="-142"/>
              <w:jc w:val="center"/>
              <w:rPr>
                <w:rFonts w:ascii="Times New Roman" w:hAnsi="Times New Roman"/>
                <w:sz w:val="14"/>
                <w:szCs w:val="14"/>
              </w:rPr>
            </w:pPr>
          </w:p>
        </w:tc>
        <w:tc>
          <w:tcPr>
            <w:tcW w:w="709" w:type="dxa"/>
            <w:gridSpan w:val="2"/>
            <w:vAlign w:val="center"/>
          </w:tcPr>
          <w:p w14:paraId="055DC7DC" w14:textId="77777777" w:rsidR="000C705F" w:rsidRPr="00D04C31" w:rsidRDefault="000C705F" w:rsidP="000C705F">
            <w:pPr>
              <w:tabs>
                <w:tab w:val="left" w:pos="709"/>
              </w:tabs>
              <w:spacing w:after="0" w:line="240" w:lineRule="auto"/>
              <w:ind w:right="-142"/>
              <w:jc w:val="center"/>
              <w:rPr>
                <w:rFonts w:ascii="Times New Roman" w:hAnsi="Times New Roman"/>
                <w:sz w:val="14"/>
                <w:szCs w:val="14"/>
              </w:rPr>
            </w:pPr>
          </w:p>
        </w:tc>
        <w:tc>
          <w:tcPr>
            <w:tcW w:w="619" w:type="dxa"/>
            <w:vAlign w:val="center"/>
          </w:tcPr>
          <w:p w14:paraId="3AAFAFF9" w14:textId="77777777" w:rsidR="000C705F" w:rsidRPr="00D04C31" w:rsidRDefault="000C705F" w:rsidP="000C705F">
            <w:pPr>
              <w:tabs>
                <w:tab w:val="left" w:pos="709"/>
              </w:tabs>
              <w:spacing w:after="0" w:line="240" w:lineRule="auto"/>
              <w:ind w:right="-142"/>
              <w:jc w:val="center"/>
              <w:rPr>
                <w:rFonts w:ascii="Times New Roman" w:hAnsi="Times New Roman"/>
                <w:sz w:val="14"/>
                <w:szCs w:val="14"/>
              </w:rPr>
            </w:pPr>
          </w:p>
        </w:tc>
      </w:tr>
      <w:tr w:rsidR="000C705F" w:rsidRPr="00FD79A9" w14:paraId="4AC5C9DB" w14:textId="5D638B41" w:rsidTr="00AE544E">
        <w:trPr>
          <w:trHeight w:val="607"/>
        </w:trPr>
        <w:tc>
          <w:tcPr>
            <w:tcW w:w="1077" w:type="dxa"/>
            <w:vMerge w:val="restart"/>
            <w:shd w:val="clear" w:color="auto" w:fill="auto"/>
            <w:tcMar>
              <w:top w:w="15" w:type="dxa"/>
              <w:left w:w="15" w:type="dxa"/>
              <w:bottom w:w="0" w:type="dxa"/>
              <w:right w:w="15" w:type="dxa"/>
            </w:tcMar>
            <w:vAlign w:val="center"/>
            <w:hideMark/>
          </w:tcPr>
          <w:p w14:paraId="1C58ACFF" w14:textId="77777777" w:rsidR="000C705F" w:rsidRPr="00D04C31" w:rsidRDefault="000C705F" w:rsidP="000C705F">
            <w:pPr>
              <w:tabs>
                <w:tab w:val="left" w:pos="709"/>
              </w:tabs>
              <w:spacing w:after="0" w:line="240" w:lineRule="auto"/>
              <w:ind w:right="126"/>
              <w:jc w:val="center"/>
              <w:rPr>
                <w:rFonts w:ascii="Times New Roman" w:hAnsi="Times New Roman"/>
                <w:sz w:val="14"/>
                <w:szCs w:val="14"/>
              </w:rPr>
            </w:pPr>
            <w:r w:rsidRPr="00D04C31">
              <w:rPr>
                <w:rFonts w:ascii="Times New Roman" w:hAnsi="Times New Roman"/>
                <w:b/>
                <w:bCs/>
                <w:sz w:val="14"/>
                <w:szCs w:val="14"/>
              </w:rPr>
              <w:t>Artes y artesanías</w:t>
            </w:r>
          </w:p>
        </w:tc>
        <w:tc>
          <w:tcPr>
            <w:tcW w:w="1328" w:type="dxa"/>
            <w:shd w:val="clear" w:color="auto" w:fill="auto"/>
            <w:tcMar>
              <w:top w:w="15" w:type="dxa"/>
              <w:left w:w="15" w:type="dxa"/>
              <w:bottom w:w="0" w:type="dxa"/>
              <w:right w:w="15" w:type="dxa"/>
            </w:tcMar>
            <w:vAlign w:val="center"/>
            <w:hideMark/>
          </w:tcPr>
          <w:p w14:paraId="19B60363" w14:textId="6FF60974" w:rsidR="000C705F" w:rsidRPr="00D04C31" w:rsidRDefault="000C705F" w:rsidP="000C705F">
            <w:pPr>
              <w:spacing w:after="0" w:line="240" w:lineRule="auto"/>
              <w:ind w:right="73"/>
              <w:jc w:val="center"/>
              <w:rPr>
                <w:rFonts w:ascii="Times New Roman" w:hAnsi="Times New Roman"/>
                <w:sz w:val="14"/>
                <w:szCs w:val="14"/>
              </w:rPr>
            </w:pPr>
            <w:r w:rsidRPr="00D04C31">
              <w:rPr>
                <w:rFonts w:ascii="Times New Roman" w:hAnsi="Times New Roman"/>
                <w:sz w:val="14"/>
                <w:szCs w:val="14"/>
              </w:rPr>
              <w:t>Cursos interpretación instrumento musical</w:t>
            </w:r>
          </w:p>
        </w:tc>
        <w:tc>
          <w:tcPr>
            <w:tcW w:w="992" w:type="dxa"/>
            <w:shd w:val="clear" w:color="auto" w:fill="auto"/>
            <w:tcMar>
              <w:top w:w="15" w:type="dxa"/>
              <w:left w:w="15" w:type="dxa"/>
              <w:bottom w:w="0" w:type="dxa"/>
              <w:right w:w="15" w:type="dxa"/>
            </w:tcMar>
            <w:vAlign w:val="center"/>
          </w:tcPr>
          <w:p w14:paraId="76ACBB0A" w14:textId="50351F82" w:rsidR="000C705F" w:rsidRPr="00D04C31" w:rsidRDefault="000C705F" w:rsidP="000C705F">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02/01/2023 al 30/05/2023</w:t>
            </w:r>
          </w:p>
        </w:tc>
        <w:tc>
          <w:tcPr>
            <w:tcW w:w="993" w:type="dxa"/>
            <w:shd w:val="clear" w:color="auto" w:fill="auto"/>
            <w:tcMar>
              <w:top w:w="15" w:type="dxa"/>
              <w:left w:w="15" w:type="dxa"/>
              <w:bottom w:w="0" w:type="dxa"/>
              <w:right w:w="15" w:type="dxa"/>
            </w:tcMar>
            <w:vAlign w:val="center"/>
          </w:tcPr>
          <w:p w14:paraId="5B9052D0" w14:textId="006637BE" w:rsidR="000C705F" w:rsidRPr="00D04C31" w:rsidRDefault="000C705F" w:rsidP="00AE544E">
            <w:pPr>
              <w:spacing w:after="0" w:line="240" w:lineRule="auto"/>
              <w:ind w:right="73"/>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4BEA8D80" w14:textId="02769DAE" w:rsidR="000C705F" w:rsidRPr="00D04C31" w:rsidRDefault="000C705F" w:rsidP="000C705F">
            <w:pPr>
              <w:tabs>
                <w:tab w:val="left" w:pos="709"/>
              </w:tabs>
              <w:spacing w:after="0" w:line="240" w:lineRule="auto"/>
              <w:ind w:right="141"/>
              <w:jc w:val="center"/>
              <w:rPr>
                <w:rFonts w:ascii="Times New Roman" w:hAnsi="Times New Roman"/>
                <w:sz w:val="14"/>
                <w:szCs w:val="14"/>
              </w:rPr>
            </w:pPr>
            <w:r w:rsidRPr="00D04C31">
              <w:rPr>
                <w:rFonts w:ascii="Times New Roman" w:hAnsi="Times New Roman"/>
                <w:sz w:val="14"/>
                <w:szCs w:val="14"/>
              </w:rPr>
              <w:t>Subgerencia de Talento Humano</w:t>
            </w:r>
          </w:p>
        </w:tc>
        <w:tc>
          <w:tcPr>
            <w:tcW w:w="992" w:type="dxa"/>
            <w:vAlign w:val="center"/>
          </w:tcPr>
          <w:p w14:paraId="01811DA6" w14:textId="54C3A8CE" w:rsidR="000C705F" w:rsidRPr="00D04C31" w:rsidRDefault="000C705F" w:rsidP="000C705F">
            <w:pPr>
              <w:spacing w:after="0" w:line="240" w:lineRule="auto"/>
              <w:ind w:right="-142"/>
              <w:jc w:val="center"/>
              <w:rPr>
                <w:rFonts w:ascii="Times New Roman" w:hAnsi="Times New Roman"/>
                <w:sz w:val="14"/>
                <w:szCs w:val="14"/>
              </w:rPr>
            </w:pPr>
            <w:r w:rsidRPr="00D04C31">
              <w:rPr>
                <w:rFonts w:ascii="Times New Roman" w:hAnsi="Times New Roman"/>
                <w:sz w:val="14"/>
                <w:szCs w:val="14"/>
              </w:rPr>
              <w:t>Listado de inscritos</w:t>
            </w:r>
          </w:p>
        </w:tc>
        <w:tc>
          <w:tcPr>
            <w:tcW w:w="656" w:type="dxa"/>
            <w:gridSpan w:val="2"/>
            <w:vAlign w:val="center"/>
          </w:tcPr>
          <w:p w14:paraId="54629844" w14:textId="4B2C1B95" w:rsidR="000C705F" w:rsidRPr="00D04C31" w:rsidRDefault="000C705F" w:rsidP="000C705F">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50%</w:t>
            </w:r>
          </w:p>
        </w:tc>
        <w:tc>
          <w:tcPr>
            <w:tcW w:w="709" w:type="dxa"/>
            <w:gridSpan w:val="2"/>
            <w:vAlign w:val="center"/>
          </w:tcPr>
          <w:p w14:paraId="464D5568" w14:textId="762AFF4A" w:rsidR="000C705F" w:rsidRPr="00D04C31" w:rsidRDefault="000C705F" w:rsidP="000C705F">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50%</w:t>
            </w:r>
          </w:p>
        </w:tc>
        <w:tc>
          <w:tcPr>
            <w:tcW w:w="709" w:type="dxa"/>
            <w:gridSpan w:val="2"/>
            <w:vAlign w:val="center"/>
          </w:tcPr>
          <w:p w14:paraId="2DE96C7D" w14:textId="77777777" w:rsidR="000C705F" w:rsidRPr="00D04C31" w:rsidRDefault="000C705F" w:rsidP="000C705F">
            <w:pPr>
              <w:tabs>
                <w:tab w:val="left" w:pos="709"/>
              </w:tabs>
              <w:spacing w:after="0" w:line="240" w:lineRule="auto"/>
              <w:ind w:right="-142"/>
              <w:jc w:val="center"/>
              <w:rPr>
                <w:rFonts w:ascii="Times New Roman" w:hAnsi="Times New Roman"/>
                <w:sz w:val="14"/>
                <w:szCs w:val="14"/>
              </w:rPr>
            </w:pPr>
          </w:p>
        </w:tc>
        <w:tc>
          <w:tcPr>
            <w:tcW w:w="619" w:type="dxa"/>
            <w:vAlign w:val="center"/>
          </w:tcPr>
          <w:p w14:paraId="46B9A967" w14:textId="77777777" w:rsidR="000C705F" w:rsidRPr="00D04C31" w:rsidRDefault="000C705F" w:rsidP="000C705F">
            <w:pPr>
              <w:tabs>
                <w:tab w:val="left" w:pos="709"/>
              </w:tabs>
              <w:spacing w:after="0" w:line="240" w:lineRule="auto"/>
              <w:ind w:right="-142"/>
              <w:jc w:val="center"/>
              <w:rPr>
                <w:rFonts w:ascii="Times New Roman" w:hAnsi="Times New Roman"/>
                <w:sz w:val="14"/>
                <w:szCs w:val="14"/>
              </w:rPr>
            </w:pPr>
          </w:p>
        </w:tc>
      </w:tr>
      <w:tr w:rsidR="000C705F" w:rsidRPr="00FD79A9" w14:paraId="65FA9CA0" w14:textId="2F1BEF84" w:rsidTr="00AE544E">
        <w:trPr>
          <w:trHeight w:val="438"/>
        </w:trPr>
        <w:tc>
          <w:tcPr>
            <w:tcW w:w="1077" w:type="dxa"/>
            <w:vMerge/>
            <w:shd w:val="clear" w:color="auto" w:fill="auto"/>
            <w:vAlign w:val="center"/>
            <w:hideMark/>
          </w:tcPr>
          <w:p w14:paraId="71A75DE6" w14:textId="77777777" w:rsidR="000C705F" w:rsidRPr="00D04C31" w:rsidRDefault="000C705F" w:rsidP="000C705F">
            <w:pPr>
              <w:tabs>
                <w:tab w:val="left" w:pos="709"/>
              </w:tabs>
              <w:spacing w:after="0" w:line="240" w:lineRule="auto"/>
              <w:ind w:right="-142"/>
              <w:jc w:val="both"/>
              <w:rPr>
                <w:rFonts w:ascii="Times New Roman" w:hAnsi="Times New Roman"/>
                <w:sz w:val="14"/>
                <w:szCs w:val="14"/>
              </w:rPr>
            </w:pPr>
          </w:p>
        </w:tc>
        <w:tc>
          <w:tcPr>
            <w:tcW w:w="1328" w:type="dxa"/>
            <w:shd w:val="clear" w:color="auto" w:fill="auto"/>
            <w:tcMar>
              <w:top w:w="15" w:type="dxa"/>
              <w:left w:w="15" w:type="dxa"/>
              <w:bottom w:w="0" w:type="dxa"/>
              <w:right w:w="15" w:type="dxa"/>
            </w:tcMar>
            <w:vAlign w:val="center"/>
            <w:hideMark/>
          </w:tcPr>
          <w:p w14:paraId="3CCA2C9A" w14:textId="77777777" w:rsidR="000C705F" w:rsidRPr="00D04C31" w:rsidRDefault="000C705F" w:rsidP="000C705F">
            <w:pPr>
              <w:spacing w:after="0" w:line="240" w:lineRule="auto"/>
              <w:ind w:right="73"/>
              <w:jc w:val="center"/>
              <w:rPr>
                <w:rFonts w:ascii="Times New Roman" w:hAnsi="Times New Roman"/>
                <w:sz w:val="14"/>
                <w:szCs w:val="14"/>
              </w:rPr>
            </w:pPr>
            <w:r w:rsidRPr="00D04C31">
              <w:rPr>
                <w:rFonts w:ascii="Times New Roman" w:hAnsi="Times New Roman"/>
                <w:sz w:val="14"/>
                <w:szCs w:val="14"/>
              </w:rPr>
              <w:t>Agricultura urbana</w:t>
            </w:r>
          </w:p>
        </w:tc>
        <w:tc>
          <w:tcPr>
            <w:tcW w:w="992" w:type="dxa"/>
            <w:shd w:val="clear" w:color="auto" w:fill="auto"/>
            <w:tcMar>
              <w:top w:w="15" w:type="dxa"/>
              <w:left w:w="15" w:type="dxa"/>
              <w:bottom w:w="0" w:type="dxa"/>
              <w:right w:w="15" w:type="dxa"/>
            </w:tcMar>
            <w:vAlign w:val="center"/>
          </w:tcPr>
          <w:p w14:paraId="331DE717" w14:textId="034EC61A" w:rsidR="000C705F" w:rsidRPr="00D04C31" w:rsidRDefault="000C705F" w:rsidP="000C705F">
            <w:pPr>
              <w:tabs>
                <w:tab w:val="left" w:pos="709"/>
              </w:tabs>
              <w:spacing w:after="0" w:line="240" w:lineRule="auto"/>
              <w:ind w:right="127"/>
              <w:jc w:val="center"/>
              <w:rPr>
                <w:rFonts w:ascii="Times New Roman" w:hAnsi="Times New Roman"/>
                <w:sz w:val="14"/>
                <w:szCs w:val="14"/>
              </w:rPr>
            </w:pPr>
            <w:r w:rsidRPr="00D04C31">
              <w:rPr>
                <w:rFonts w:ascii="Times New Roman" w:hAnsi="Times New Roman"/>
                <w:sz w:val="14"/>
                <w:szCs w:val="14"/>
              </w:rPr>
              <w:t>Disponibilidad Jardín Botánico</w:t>
            </w:r>
          </w:p>
        </w:tc>
        <w:tc>
          <w:tcPr>
            <w:tcW w:w="993" w:type="dxa"/>
            <w:shd w:val="clear" w:color="auto" w:fill="auto"/>
            <w:tcMar>
              <w:top w:w="15" w:type="dxa"/>
              <w:left w:w="15" w:type="dxa"/>
              <w:bottom w:w="0" w:type="dxa"/>
              <w:right w:w="15" w:type="dxa"/>
            </w:tcMar>
            <w:vAlign w:val="center"/>
          </w:tcPr>
          <w:p w14:paraId="1D371A59" w14:textId="4C136479" w:rsidR="000C705F" w:rsidRPr="00D04C31" w:rsidRDefault="000C705F" w:rsidP="00AE544E">
            <w:pPr>
              <w:spacing w:after="0" w:line="240" w:lineRule="auto"/>
              <w:ind w:right="73"/>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4DF2387B" w14:textId="5C8631CD" w:rsidR="000C705F" w:rsidRPr="00D04C31" w:rsidRDefault="000C705F" w:rsidP="000C705F">
            <w:pPr>
              <w:tabs>
                <w:tab w:val="left" w:pos="709"/>
              </w:tabs>
              <w:spacing w:after="0" w:line="240" w:lineRule="auto"/>
              <w:ind w:right="141"/>
              <w:jc w:val="center"/>
              <w:rPr>
                <w:rFonts w:ascii="Times New Roman" w:hAnsi="Times New Roman"/>
                <w:sz w:val="14"/>
                <w:szCs w:val="14"/>
              </w:rPr>
            </w:pPr>
            <w:r w:rsidRPr="00D04C31">
              <w:rPr>
                <w:rFonts w:ascii="Times New Roman" w:hAnsi="Times New Roman"/>
                <w:sz w:val="14"/>
                <w:szCs w:val="14"/>
              </w:rPr>
              <w:t>Subgerencia de Talento Humano</w:t>
            </w:r>
          </w:p>
        </w:tc>
        <w:tc>
          <w:tcPr>
            <w:tcW w:w="992" w:type="dxa"/>
          </w:tcPr>
          <w:p w14:paraId="39786096" w14:textId="02B14385" w:rsidR="000C705F" w:rsidRPr="00D04C31" w:rsidRDefault="000C705F" w:rsidP="000C705F">
            <w:pPr>
              <w:spacing w:after="0" w:line="240" w:lineRule="auto"/>
              <w:jc w:val="center"/>
              <w:rPr>
                <w:rFonts w:ascii="Times New Roman" w:hAnsi="Times New Roman"/>
                <w:sz w:val="14"/>
                <w:szCs w:val="14"/>
              </w:rPr>
            </w:pPr>
            <w:r w:rsidRPr="00D04C31">
              <w:rPr>
                <w:rFonts w:ascii="Times New Roman" w:hAnsi="Times New Roman"/>
                <w:sz w:val="14"/>
                <w:szCs w:val="14"/>
              </w:rPr>
              <w:t>Listado de asistencia Registro fotográfico</w:t>
            </w:r>
          </w:p>
        </w:tc>
        <w:tc>
          <w:tcPr>
            <w:tcW w:w="656" w:type="dxa"/>
            <w:gridSpan w:val="2"/>
            <w:vAlign w:val="center"/>
          </w:tcPr>
          <w:p w14:paraId="4E096A1A" w14:textId="77777777" w:rsidR="000C705F" w:rsidRPr="00D04C31" w:rsidRDefault="000C705F" w:rsidP="000C705F">
            <w:pPr>
              <w:tabs>
                <w:tab w:val="left" w:pos="709"/>
              </w:tabs>
              <w:spacing w:after="0" w:line="240" w:lineRule="auto"/>
              <w:ind w:right="-142"/>
              <w:jc w:val="center"/>
              <w:rPr>
                <w:rFonts w:ascii="Times New Roman" w:hAnsi="Times New Roman"/>
                <w:sz w:val="14"/>
                <w:szCs w:val="14"/>
              </w:rPr>
            </w:pPr>
          </w:p>
        </w:tc>
        <w:tc>
          <w:tcPr>
            <w:tcW w:w="709" w:type="dxa"/>
            <w:gridSpan w:val="2"/>
            <w:vAlign w:val="center"/>
          </w:tcPr>
          <w:p w14:paraId="3B042726" w14:textId="77777777" w:rsidR="000C705F" w:rsidRPr="00D04C31" w:rsidRDefault="000C705F" w:rsidP="000C705F">
            <w:pPr>
              <w:tabs>
                <w:tab w:val="left" w:pos="709"/>
              </w:tabs>
              <w:spacing w:after="0" w:line="240" w:lineRule="auto"/>
              <w:ind w:right="-142"/>
              <w:jc w:val="center"/>
              <w:rPr>
                <w:rFonts w:ascii="Times New Roman" w:hAnsi="Times New Roman"/>
                <w:sz w:val="14"/>
                <w:szCs w:val="14"/>
              </w:rPr>
            </w:pPr>
          </w:p>
        </w:tc>
        <w:tc>
          <w:tcPr>
            <w:tcW w:w="709" w:type="dxa"/>
            <w:gridSpan w:val="2"/>
            <w:vAlign w:val="center"/>
          </w:tcPr>
          <w:p w14:paraId="4A1B6F87" w14:textId="77777777" w:rsidR="000C705F" w:rsidRPr="00D04C31" w:rsidRDefault="000C705F" w:rsidP="000C705F">
            <w:pPr>
              <w:tabs>
                <w:tab w:val="left" w:pos="709"/>
              </w:tabs>
              <w:spacing w:after="0" w:line="240" w:lineRule="auto"/>
              <w:ind w:right="-142"/>
              <w:jc w:val="center"/>
              <w:rPr>
                <w:rFonts w:ascii="Times New Roman" w:hAnsi="Times New Roman"/>
                <w:sz w:val="14"/>
                <w:szCs w:val="14"/>
              </w:rPr>
            </w:pPr>
          </w:p>
        </w:tc>
        <w:tc>
          <w:tcPr>
            <w:tcW w:w="619" w:type="dxa"/>
            <w:vAlign w:val="center"/>
          </w:tcPr>
          <w:p w14:paraId="6797D3AE" w14:textId="77777777" w:rsidR="000C705F" w:rsidRPr="00D04C31" w:rsidRDefault="000C705F" w:rsidP="000C705F">
            <w:pPr>
              <w:tabs>
                <w:tab w:val="left" w:pos="709"/>
              </w:tabs>
              <w:spacing w:after="0" w:line="240" w:lineRule="auto"/>
              <w:ind w:right="-142"/>
              <w:jc w:val="center"/>
              <w:rPr>
                <w:rFonts w:ascii="Times New Roman" w:hAnsi="Times New Roman"/>
                <w:sz w:val="14"/>
                <w:szCs w:val="14"/>
              </w:rPr>
            </w:pPr>
          </w:p>
        </w:tc>
      </w:tr>
      <w:tr w:rsidR="000C705F" w:rsidRPr="00FD79A9" w14:paraId="5E79E6E4" w14:textId="3B366274" w:rsidTr="00AE544E">
        <w:trPr>
          <w:trHeight w:val="316"/>
        </w:trPr>
        <w:tc>
          <w:tcPr>
            <w:tcW w:w="1077" w:type="dxa"/>
            <w:vMerge w:val="restart"/>
            <w:shd w:val="clear" w:color="auto" w:fill="auto"/>
            <w:tcMar>
              <w:top w:w="15" w:type="dxa"/>
              <w:left w:w="15" w:type="dxa"/>
              <w:bottom w:w="0" w:type="dxa"/>
              <w:right w:w="15" w:type="dxa"/>
            </w:tcMar>
            <w:vAlign w:val="center"/>
            <w:hideMark/>
          </w:tcPr>
          <w:p w14:paraId="6BD1C182" w14:textId="77777777" w:rsidR="000C705F" w:rsidRPr="00D04C31" w:rsidRDefault="000C705F" w:rsidP="00AE544E">
            <w:pPr>
              <w:tabs>
                <w:tab w:val="left" w:pos="709"/>
              </w:tabs>
              <w:spacing w:after="0" w:line="240" w:lineRule="auto"/>
              <w:ind w:right="-142"/>
              <w:jc w:val="center"/>
              <w:rPr>
                <w:rFonts w:ascii="Times New Roman" w:hAnsi="Times New Roman"/>
                <w:sz w:val="14"/>
                <w:szCs w:val="14"/>
              </w:rPr>
            </w:pPr>
            <w:r w:rsidRPr="00D04C31">
              <w:rPr>
                <w:rFonts w:ascii="Times New Roman" w:hAnsi="Times New Roman"/>
                <w:b/>
                <w:bCs/>
                <w:sz w:val="14"/>
                <w:szCs w:val="14"/>
              </w:rPr>
              <w:lastRenderedPageBreak/>
              <w:t>Familia</w:t>
            </w:r>
          </w:p>
        </w:tc>
        <w:tc>
          <w:tcPr>
            <w:tcW w:w="1328" w:type="dxa"/>
            <w:shd w:val="clear" w:color="auto" w:fill="auto"/>
            <w:tcMar>
              <w:top w:w="15" w:type="dxa"/>
              <w:left w:w="15" w:type="dxa"/>
              <w:bottom w:w="0" w:type="dxa"/>
              <w:right w:w="15" w:type="dxa"/>
            </w:tcMar>
            <w:vAlign w:val="center"/>
            <w:hideMark/>
          </w:tcPr>
          <w:p w14:paraId="68F99774" w14:textId="04939D3E" w:rsidR="000C705F" w:rsidRPr="00D04C31" w:rsidRDefault="000C705F" w:rsidP="00AE544E">
            <w:pPr>
              <w:spacing w:after="0" w:line="240" w:lineRule="auto"/>
              <w:ind w:right="73"/>
              <w:jc w:val="center"/>
              <w:rPr>
                <w:rFonts w:ascii="Times New Roman" w:hAnsi="Times New Roman"/>
                <w:sz w:val="14"/>
                <w:szCs w:val="14"/>
              </w:rPr>
            </w:pPr>
            <w:r w:rsidRPr="00D04C31">
              <w:rPr>
                <w:rFonts w:ascii="Times New Roman" w:hAnsi="Times New Roman"/>
                <w:sz w:val="14"/>
                <w:szCs w:val="14"/>
              </w:rPr>
              <w:t>Día de la Familia primer semestre</w:t>
            </w:r>
          </w:p>
        </w:tc>
        <w:tc>
          <w:tcPr>
            <w:tcW w:w="992" w:type="dxa"/>
            <w:shd w:val="clear" w:color="auto" w:fill="auto"/>
            <w:tcMar>
              <w:top w:w="15" w:type="dxa"/>
              <w:left w:w="15" w:type="dxa"/>
              <w:bottom w:w="0" w:type="dxa"/>
              <w:right w:w="15" w:type="dxa"/>
            </w:tcMar>
            <w:vAlign w:val="center"/>
          </w:tcPr>
          <w:p w14:paraId="4A342777" w14:textId="45FA51AC" w:rsidR="000C705F" w:rsidRPr="00D04C31" w:rsidRDefault="000C705F" w:rsidP="00AE544E">
            <w:pPr>
              <w:tabs>
                <w:tab w:val="left" w:pos="709"/>
              </w:tabs>
              <w:spacing w:after="0" w:line="240" w:lineRule="auto"/>
              <w:ind w:right="127"/>
              <w:jc w:val="center"/>
              <w:rPr>
                <w:rFonts w:ascii="Times New Roman" w:hAnsi="Times New Roman"/>
                <w:sz w:val="14"/>
                <w:szCs w:val="14"/>
              </w:rPr>
            </w:pPr>
            <w:r w:rsidRPr="00D04C31">
              <w:rPr>
                <w:rFonts w:ascii="Times New Roman" w:hAnsi="Times New Roman"/>
                <w:sz w:val="14"/>
                <w:szCs w:val="14"/>
              </w:rPr>
              <w:t>01/05/2023 al 30/062023</w:t>
            </w:r>
          </w:p>
        </w:tc>
        <w:tc>
          <w:tcPr>
            <w:tcW w:w="993" w:type="dxa"/>
            <w:shd w:val="clear" w:color="auto" w:fill="auto"/>
            <w:tcMar>
              <w:top w:w="15" w:type="dxa"/>
              <w:left w:w="15" w:type="dxa"/>
              <w:bottom w:w="0" w:type="dxa"/>
              <w:right w:w="15" w:type="dxa"/>
            </w:tcMar>
            <w:vAlign w:val="center"/>
          </w:tcPr>
          <w:p w14:paraId="4DDAD067" w14:textId="359CA3B7" w:rsidR="000C705F" w:rsidRPr="00D04C31" w:rsidRDefault="000C705F" w:rsidP="00AE544E">
            <w:pPr>
              <w:spacing w:after="0" w:line="240" w:lineRule="auto"/>
              <w:ind w:right="73"/>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6C267EA5" w14:textId="23317438" w:rsidR="000C705F" w:rsidRPr="00D04C31" w:rsidRDefault="000C705F" w:rsidP="000C705F">
            <w:pPr>
              <w:tabs>
                <w:tab w:val="left" w:pos="709"/>
              </w:tabs>
              <w:spacing w:after="0" w:line="240" w:lineRule="auto"/>
              <w:ind w:right="141"/>
              <w:jc w:val="center"/>
              <w:rPr>
                <w:rFonts w:ascii="Times New Roman" w:hAnsi="Times New Roman"/>
                <w:sz w:val="14"/>
                <w:szCs w:val="14"/>
              </w:rPr>
            </w:pPr>
            <w:r w:rsidRPr="00D04C31">
              <w:rPr>
                <w:rFonts w:ascii="Times New Roman" w:hAnsi="Times New Roman"/>
                <w:sz w:val="14"/>
                <w:szCs w:val="14"/>
              </w:rPr>
              <w:t>Subgerencia de Talento Humano</w:t>
            </w:r>
          </w:p>
        </w:tc>
        <w:tc>
          <w:tcPr>
            <w:tcW w:w="992" w:type="dxa"/>
          </w:tcPr>
          <w:p w14:paraId="534BF83D" w14:textId="6577FC3D" w:rsidR="000C705F" w:rsidRPr="00D04C31" w:rsidRDefault="000C705F" w:rsidP="000C705F">
            <w:pPr>
              <w:spacing w:after="0" w:line="240" w:lineRule="auto"/>
              <w:jc w:val="center"/>
              <w:rPr>
                <w:rFonts w:ascii="Times New Roman" w:hAnsi="Times New Roman"/>
                <w:sz w:val="14"/>
                <w:szCs w:val="14"/>
              </w:rPr>
            </w:pPr>
            <w:r w:rsidRPr="00D04C31">
              <w:rPr>
                <w:rFonts w:ascii="Times New Roman" w:hAnsi="Times New Roman"/>
                <w:sz w:val="14"/>
                <w:szCs w:val="14"/>
              </w:rPr>
              <w:t>Listado de asistencia Registro fotográfico</w:t>
            </w:r>
          </w:p>
        </w:tc>
        <w:tc>
          <w:tcPr>
            <w:tcW w:w="656" w:type="dxa"/>
            <w:gridSpan w:val="2"/>
            <w:vAlign w:val="center"/>
          </w:tcPr>
          <w:p w14:paraId="3DE4FFE5" w14:textId="77777777" w:rsidR="000C705F" w:rsidRPr="00D04C31" w:rsidRDefault="000C705F" w:rsidP="000C705F">
            <w:pPr>
              <w:tabs>
                <w:tab w:val="left" w:pos="709"/>
              </w:tabs>
              <w:spacing w:after="0" w:line="240" w:lineRule="auto"/>
              <w:ind w:right="-142"/>
              <w:jc w:val="center"/>
              <w:rPr>
                <w:rFonts w:ascii="Times New Roman" w:hAnsi="Times New Roman"/>
                <w:sz w:val="14"/>
                <w:szCs w:val="14"/>
              </w:rPr>
            </w:pPr>
          </w:p>
        </w:tc>
        <w:tc>
          <w:tcPr>
            <w:tcW w:w="709" w:type="dxa"/>
            <w:gridSpan w:val="2"/>
            <w:vAlign w:val="center"/>
          </w:tcPr>
          <w:p w14:paraId="31412D3C" w14:textId="612DA4B6" w:rsidR="000C705F" w:rsidRPr="00D04C31" w:rsidRDefault="000C705F" w:rsidP="000C705F">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100%</w:t>
            </w:r>
          </w:p>
        </w:tc>
        <w:tc>
          <w:tcPr>
            <w:tcW w:w="709" w:type="dxa"/>
            <w:gridSpan w:val="2"/>
            <w:vAlign w:val="center"/>
          </w:tcPr>
          <w:p w14:paraId="1FC2251F" w14:textId="77777777" w:rsidR="000C705F" w:rsidRPr="00D04C31" w:rsidRDefault="000C705F" w:rsidP="000C705F">
            <w:pPr>
              <w:tabs>
                <w:tab w:val="left" w:pos="709"/>
              </w:tabs>
              <w:spacing w:after="0" w:line="240" w:lineRule="auto"/>
              <w:ind w:right="-142"/>
              <w:jc w:val="center"/>
              <w:rPr>
                <w:rFonts w:ascii="Times New Roman" w:hAnsi="Times New Roman"/>
                <w:sz w:val="14"/>
                <w:szCs w:val="14"/>
              </w:rPr>
            </w:pPr>
          </w:p>
        </w:tc>
        <w:tc>
          <w:tcPr>
            <w:tcW w:w="619" w:type="dxa"/>
            <w:vAlign w:val="center"/>
          </w:tcPr>
          <w:p w14:paraId="1C1CC8B6" w14:textId="77777777" w:rsidR="000C705F" w:rsidRPr="00D04C31" w:rsidRDefault="000C705F" w:rsidP="000C705F">
            <w:pPr>
              <w:tabs>
                <w:tab w:val="left" w:pos="709"/>
              </w:tabs>
              <w:spacing w:after="0" w:line="240" w:lineRule="auto"/>
              <w:ind w:right="-142"/>
              <w:jc w:val="center"/>
              <w:rPr>
                <w:rFonts w:ascii="Times New Roman" w:hAnsi="Times New Roman"/>
                <w:sz w:val="14"/>
                <w:szCs w:val="14"/>
              </w:rPr>
            </w:pPr>
          </w:p>
        </w:tc>
      </w:tr>
      <w:tr w:rsidR="000C705F" w:rsidRPr="00FD79A9" w14:paraId="5E497BCD" w14:textId="331C99F2" w:rsidTr="00AE544E">
        <w:trPr>
          <w:trHeight w:val="399"/>
        </w:trPr>
        <w:tc>
          <w:tcPr>
            <w:tcW w:w="1077" w:type="dxa"/>
            <w:vMerge/>
            <w:shd w:val="clear" w:color="auto" w:fill="auto"/>
            <w:vAlign w:val="center"/>
            <w:hideMark/>
          </w:tcPr>
          <w:p w14:paraId="413323CC" w14:textId="77777777" w:rsidR="000C705F" w:rsidRPr="00D04C31" w:rsidRDefault="000C705F" w:rsidP="00AE544E">
            <w:pPr>
              <w:tabs>
                <w:tab w:val="left" w:pos="709"/>
              </w:tabs>
              <w:spacing w:after="0" w:line="240" w:lineRule="auto"/>
              <w:ind w:right="-142"/>
              <w:jc w:val="center"/>
              <w:rPr>
                <w:rFonts w:ascii="Times New Roman" w:hAnsi="Times New Roman"/>
                <w:sz w:val="14"/>
                <w:szCs w:val="14"/>
              </w:rPr>
            </w:pPr>
          </w:p>
        </w:tc>
        <w:tc>
          <w:tcPr>
            <w:tcW w:w="1328" w:type="dxa"/>
            <w:shd w:val="clear" w:color="auto" w:fill="auto"/>
            <w:tcMar>
              <w:top w:w="15" w:type="dxa"/>
              <w:left w:w="15" w:type="dxa"/>
              <w:bottom w:w="0" w:type="dxa"/>
              <w:right w:w="15" w:type="dxa"/>
            </w:tcMar>
            <w:vAlign w:val="center"/>
            <w:hideMark/>
          </w:tcPr>
          <w:p w14:paraId="61F10ECA" w14:textId="150A116C" w:rsidR="000C705F" w:rsidRPr="00D04C31" w:rsidRDefault="000C705F" w:rsidP="00AE544E">
            <w:pPr>
              <w:spacing w:after="0" w:line="240" w:lineRule="auto"/>
              <w:ind w:right="73"/>
              <w:jc w:val="center"/>
              <w:rPr>
                <w:rFonts w:ascii="Times New Roman" w:hAnsi="Times New Roman"/>
                <w:sz w:val="14"/>
                <w:szCs w:val="14"/>
              </w:rPr>
            </w:pPr>
            <w:r w:rsidRPr="00D04C31">
              <w:rPr>
                <w:rFonts w:ascii="Times New Roman" w:hAnsi="Times New Roman"/>
                <w:sz w:val="14"/>
                <w:szCs w:val="14"/>
              </w:rPr>
              <w:t>Día de la Familia segundo semestre</w:t>
            </w:r>
          </w:p>
        </w:tc>
        <w:tc>
          <w:tcPr>
            <w:tcW w:w="992" w:type="dxa"/>
            <w:shd w:val="clear" w:color="auto" w:fill="auto"/>
            <w:tcMar>
              <w:top w:w="15" w:type="dxa"/>
              <w:left w:w="15" w:type="dxa"/>
              <w:bottom w:w="0" w:type="dxa"/>
              <w:right w:w="15" w:type="dxa"/>
            </w:tcMar>
            <w:vAlign w:val="center"/>
          </w:tcPr>
          <w:p w14:paraId="77D158BC" w14:textId="3F78902B" w:rsidR="000C705F" w:rsidRPr="00D04C31" w:rsidRDefault="000C705F" w:rsidP="00AE544E">
            <w:pPr>
              <w:tabs>
                <w:tab w:val="left" w:pos="709"/>
              </w:tabs>
              <w:spacing w:after="0" w:line="240" w:lineRule="auto"/>
              <w:ind w:right="127"/>
              <w:jc w:val="center"/>
              <w:rPr>
                <w:rFonts w:ascii="Times New Roman" w:hAnsi="Times New Roman"/>
                <w:sz w:val="14"/>
                <w:szCs w:val="14"/>
              </w:rPr>
            </w:pPr>
            <w:r w:rsidRPr="00D04C31">
              <w:rPr>
                <w:rFonts w:ascii="Times New Roman" w:hAnsi="Times New Roman"/>
                <w:sz w:val="14"/>
                <w:szCs w:val="14"/>
              </w:rPr>
              <w:t>01/09/2023 al 30/09/2023</w:t>
            </w:r>
          </w:p>
        </w:tc>
        <w:tc>
          <w:tcPr>
            <w:tcW w:w="993" w:type="dxa"/>
            <w:shd w:val="clear" w:color="auto" w:fill="auto"/>
            <w:tcMar>
              <w:top w:w="15" w:type="dxa"/>
              <w:left w:w="15" w:type="dxa"/>
              <w:bottom w:w="0" w:type="dxa"/>
              <w:right w:w="15" w:type="dxa"/>
            </w:tcMar>
            <w:vAlign w:val="center"/>
          </w:tcPr>
          <w:p w14:paraId="35462014" w14:textId="4AE4D64F" w:rsidR="000C705F" w:rsidRPr="00D04C31" w:rsidRDefault="000C705F" w:rsidP="00AE544E">
            <w:pPr>
              <w:spacing w:after="0" w:line="240" w:lineRule="auto"/>
              <w:ind w:right="73"/>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68B03C77" w14:textId="3B444DA7" w:rsidR="000C705F" w:rsidRPr="00D04C31" w:rsidRDefault="000C705F" w:rsidP="000C705F">
            <w:pPr>
              <w:tabs>
                <w:tab w:val="left" w:pos="709"/>
              </w:tabs>
              <w:spacing w:after="0" w:line="240" w:lineRule="auto"/>
              <w:ind w:right="141"/>
              <w:jc w:val="center"/>
              <w:rPr>
                <w:rFonts w:ascii="Times New Roman" w:hAnsi="Times New Roman"/>
                <w:sz w:val="14"/>
                <w:szCs w:val="14"/>
              </w:rPr>
            </w:pPr>
            <w:r w:rsidRPr="00D04C31">
              <w:rPr>
                <w:rFonts w:ascii="Times New Roman" w:hAnsi="Times New Roman"/>
                <w:sz w:val="14"/>
                <w:szCs w:val="14"/>
              </w:rPr>
              <w:t>Subgerencia de Talento Humano</w:t>
            </w:r>
          </w:p>
        </w:tc>
        <w:tc>
          <w:tcPr>
            <w:tcW w:w="992" w:type="dxa"/>
          </w:tcPr>
          <w:p w14:paraId="3E97E057" w14:textId="107C287A" w:rsidR="000C705F" w:rsidRPr="00D04C31" w:rsidRDefault="000C705F" w:rsidP="000C705F">
            <w:pPr>
              <w:spacing w:after="0" w:line="240" w:lineRule="auto"/>
              <w:jc w:val="center"/>
              <w:rPr>
                <w:rFonts w:ascii="Times New Roman" w:hAnsi="Times New Roman"/>
                <w:sz w:val="14"/>
                <w:szCs w:val="14"/>
              </w:rPr>
            </w:pPr>
            <w:r w:rsidRPr="00D04C31">
              <w:rPr>
                <w:rFonts w:ascii="Times New Roman" w:hAnsi="Times New Roman"/>
                <w:sz w:val="14"/>
                <w:szCs w:val="14"/>
              </w:rPr>
              <w:t>Listado de asistencia Registro fotográfico</w:t>
            </w:r>
          </w:p>
        </w:tc>
        <w:tc>
          <w:tcPr>
            <w:tcW w:w="656" w:type="dxa"/>
            <w:gridSpan w:val="2"/>
            <w:vAlign w:val="center"/>
          </w:tcPr>
          <w:p w14:paraId="65965B18" w14:textId="77777777" w:rsidR="000C705F" w:rsidRPr="00D04C31" w:rsidRDefault="000C705F" w:rsidP="000C705F">
            <w:pPr>
              <w:tabs>
                <w:tab w:val="left" w:pos="709"/>
              </w:tabs>
              <w:spacing w:after="0" w:line="240" w:lineRule="auto"/>
              <w:ind w:right="-142"/>
              <w:jc w:val="center"/>
              <w:rPr>
                <w:rFonts w:ascii="Times New Roman" w:hAnsi="Times New Roman"/>
                <w:sz w:val="14"/>
                <w:szCs w:val="14"/>
              </w:rPr>
            </w:pPr>
          </w:p>
        </w:tc>
        <w:tc>
          <w:tcPr>
            <w:tcW w:w="709" w:type="dxa"/>
            <w:gridSpan w:val="2"/>
            <w:vAlign w:val="center"/>
          </w:tcPr>
          <w:p w14:paraId="0D5DEF26" w14:textId="77777777" w:rsidR="000C705F" w:rsidRPr="00D04C31" w:rsidRDefault="000C705F" w:rsidP="000C705F">
            <w:pPr>
              <w:tabs>
                <w:tab w:val="left" w:pos="709"/>
              </w:tabs>
              <w:spacing w:after="0" w:line="240" w:lineRule="auto"/>
              <w:ind w:right="-142"/>
              <w:jc w:val="center"/>
              <w:rPr>
                <w:rFonts w:ascii="Times New Roman" w:hAnsi="Times New Roman"/>
                <w:sz w:val="14"/>
                <w:szCs w:val="14"/>
              </w:rPr>
            </w:pPr>
          </w:p>
        </w:tc>
        <w:tc>
          <w:tcPr>
            <w:tcW w:w="709" w:type="dxa"/>
            <w:gridSpan w:val="2"/>
            <w:vAlign w:val="center"/>
          </w:tcPr>
          <w:p w14:paraId="669EC2CA" w14:textId="43C38956" w:rsidR="000C705F" w:rsidRPr="00D04C31" w:rsidRDefault="000C705F" w:rsidP="000C705F">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100%</w:t>
            </w:r>
          </w:p>
        </w:tc>
        <w:tc>
          <w:tcPr>
            <w:tcW w:w="619" w:type="dxa"/>
            <w:vAlign w:val="center"/>
          </w:tcPr>
          <w:p w14:paraId="75BA0987" w14:textId="77777777" w:rsidR="000C705F" w:rsidRPr="00D04C31" w:rsidRDefault="000C705F" w:rsidP="000C705F">
            <w:pPr>
              <w:tabs>
                <w:tab w:val="left" w:pos="709"/>
              </w:tabs>
              <w:spacing w:after="0" w:line="240" w:lineRule="auto"/>
              <w:ind w:right="-142"/>
              <w:jc w:val="center"/>
              <w:rPr>
                <w:rFonts w:ascii="Times New Roman" w:hAnsi="Times New Roman"/>
                <w:sz w:val="14"/>
                <w:szCs w:val="14"/>
              </w:rPr>
            </w:pPr>
          </w:p>
        </w:tc>
      </w:tr>
      <w:tr w:rsidR="000C705F" w:rsidRPr="00FD79A9" w14:paraId="6FCA59B5" w14:textId="281511B0" w:rsidTr="00AE544E">
        <w:trPr>
          <w:trHeight w:val="28"/>
        </w:trPr>
        <w:tc>
          <w:tcPr>
            <w:tcW w:w="1077" w:type="dxa"/>
            <w:vMerge/>
            <w:shd w:val="clear" w:color="auto" w:fill="auto"/>
            <w:vAlign w:val="center"/>
          </w:tcPr>
          <w:p w14:paraId="5EA78DC8" w14:textId="77777777" w:rsidR="000C705F" w:rsidRPr="00D04C31" w:rsidRDefault="000C705F" w:rsidP="00AE544E">
            <w:pPr>
              <w:tabs>
                <w:tab w:val="left" w:pos="709"/>
              </w:tabs>
              <w:spacing w:after="0" w:line="240" w:lineRule="auto"/>
              <w:ind w:right="-142"/>
              <w:jc w:val="center"/>
              <w:rPr>
                <w:rFonts w:ascii="Times New Roman" w:hAnsi="Times New Roman"/>
                <w:sz w:val="14"/>
                <w:szCs w:val="14"/>
              </w:rPr>
            </w:pPr>
          </w:p>
        </w:tc>
        <w:tc>
          <w:tcPr>
            <w:tcW w:w="1328" w:type="dxa"/>
            <w:shd w:val="clear" w:color="auto" w:fill="auto"/>
            <w:tcMar>
              <w:top w:w="15" w:type="dxa"/>
              <w:left w:w="15" w:type="dxa"/>
              <w:bottom w:w="0" w:type="dxa"/>
              <w:right w:w="15" w:type="dxa"/>
            </w:tcMar>
            <w:vAlign w:val="center"/>
          </w:tcPr>
          <w:p w14:paraId="5CF721E6" w14:textId="0125211F" w:rsidR="000C705F" w:rsidRPr="00D04C31" w:rsidRDefault="000C705F" w:rsidP="00AE544E">
            <w:pPr>
              <w:spacing w:after="0" w:line="240" w:lineRule="auto"/>
              <w:ind w:right="73"/>
              <w:jc w:val="center"/>
              <w:rPr>
                <w:rFonts w:ascii="Times New Roman" w:hAnsi="Times New Roman"/>
                <w:sz w:val="14"/>
                <w:szCs w:val="14"/>
              </w:rPr>
            </w:pPr>
            <w:r w:rsidRPr="00D04C31">
              <w:rPr>
                <w:rFonts w:ascii="Times New Roman" w:hAnsi="Times New Roman"/>
                <w:sz w:val="14"/>
                <w:szCs w:val="14"/>
              </w:rPr>
              <w:t>Campañas, charlas y sensibilizaciones sobre lactancia, nuevas masculinidades, prevención de violencias</w:t>
            </w:r>
          </w:p>
        </w:tc>
        <w:tc>
          <w:tcPr>
            <w:tcW w:w="992" w:type="dxa"/>
            <w:shd w:val="clear" w:color="auto" w:fill="auto"/>
            <w:tcMar>
              <w:top w:w="15" w:type="dxa"/>
              <w:left w:w="15" w:type="dxa"/>
              <w:bottom w:w="0" w:type="dxa"/>
              <w:right w:w="15" w:type="dxa"/>
            </w:tcMar>
            <w:vAlign w:val="center"/>
          </w:tcPr>
          <w:p w14:paraId="0FDC5225" w14:textId="7E32E805" w:rsidR="000C705F" w:rsidRPr="00D04C31" w:rsidRDefault="000C705F" w:rsidP="00AE544E">
            <w:pPr>
              <w:tabs>
                <w:tab w:val="left" w:pos="709"/>
              </w:tabs>
              <w:spacing w:after="0" w:line="240" w:lineRule="auto"/>
              <w:ind w:right="127"/>
              <w:jc w:val="center"/>
              <w:rPr>
                <w:rFonts w:ascii="Times New Roman" w:hAnsi="Times New Roman"/>
                <w:sz w:val="14"/>
                <w:szCs w:val="14"/>
              </w:rPr>
            </w:pPr>
            <w:r w:rsidRPr="00D04C31">
              <w:rPr>
                <w:rFonts w:ascii="Times New Roman" w:hAnsi="Times New Roman"/>
                <w:sz w:val="14"/>
                <w:szCs w:val="14"/>
              </w:rPr>
              <w:t>01/03/2023 al 30/10/2023</w:t>
            </w:r>
          </w:p>
        </w:tc>
        <w:tc>
          <w:tcPr>
            <w:tcW w:w="993" w:type="dxa"/>
            <w:shd w:val="clear" w:color="auto" w:fill="auto"/>
            <w:tcMar>
              <w:top w:w="15" w:type="dxa"/>
              <w:left w:w="15" w:type="dxa"/>
              <w:bottom w:w="0" w:type="dxa"/>
              <w:right w:w="15" w:type="dxa"/>
            </w:tcMar>
            <w:vAlign w:val="center"/>
          </w:tcPr>
          <w:p w14:paraId="124803E6" w14:textId="05CF8239" w:rsidR="000C705F" w:rsidRPr="00D04C31" w:rsidRDefault="000C705F" w:rsidP="00AE544E">
            <w:pPr>
              <w:spacing w:after="0" w:line="240" w:lineRule="auto"/>
              <w:ind w:right="73"/>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18723557" w14:textId="4663DA2E" w:rsidR="000C705F" w:rsidRPr="00D04C31" w:rsidRDefault="000C705F" w:rsidP="000C705F">
            <w:pPr>
              <w:tabs>
                <w:tab w:val="left" w:pos="709"/>
              </w:tabs>
              <w:spacing w:after="0" w:line="240" w:lineRule="auto"/>
              <w:jc w:val="center"/>
              <w:rPr>
                <w:rFonts w:ascii="Times New Roman" w:hAnsi="Times New Roman"/>
                <w:sz w:val="14"/>
                <w:szCs w:val="14"/>
              </w:rPr>
            </w:pPr>
            <w:r w:rsidRPr="00D04C31">
              <w:rPr>
                <w:rFonts w:ascii="Times New Roman" w:hAnsi="Times New Roman"/>
                <w:sz w:val="14"/>
                <w:szCs w:val="14"/>
              </w:rPr>
              <w:t>Subgerencia de Talento Humano</w:t>
            </w:r>
          </w:p>
        </w:tc>
        <w:tc>
          <w:tcPr>
            <w:tcW w:w="992" w:type="dxa"/>
            <w:vAlign w:val="center"/>
          </w:tcPr>
          <w:p w14:paraId="2EF353D0" w14:textId="7BB617DF" w:rsidR="000C705F" w:rsidRPr="00D04C31" w:rsidRDefault="000C705F" w:rsidP="000C705F">
            <w:pPr>
              <w:spacing w:after="0" w:line="240" w:lineRule="auto"/>
              <w:ind w:right="133"/>
              <w:jc w:val="center"/>
              <w:rPr>
                <w:rFonts w:ascii="Times New Roman" w:hAnsi="Times New Roman"/>
                <w:sz w:val="14"/>
                <w:szCs w:val="14"/>
              </w:rPr>
            </w:pPr>
            <w:r w:rsidRPr="00D04C31">
              <w:rPr>
                <w:rFonts w:ascii="Times New Roman" w:hAnsi="Times New Roman"/>
                <w:sz w:val="14"/>
                <w:szCs w:val="14"/>
              </w:rPr>
              <w:t>Listado de asistencia Registro fotográfico</w:t>
            </w:r>
          </w:p>
        </w:tc>
        <w:tc>
          <w:tcPr>
            <w:tcW w:w="656" w:type="dxa"/>
            <w:gridSpan w:val="2"/>
            <w:vAlign w:val="center"/>
          </w:tcPr>
          <w:p w14:paraId="0CAB40F3" w14:textId="01FBF48B" w:rsidR="000C705F" w:rsidRPr="00D04C31" w:rsidRDefault="000C705F" w:rsidP="000C705F">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25%</w:t>
            </w:r>
          </w:p>
        </w:tc>
        <w:tc>
          <w:tcPr>
            <w:tcW w:w="709" w:type="dxa"/>
            <w:gridSpan w:val="2"/>
            <w:vAlign w:val="center"/>
          </w:tcPr>
          <w:p w14:paraId="5622E661" w14:textId="39E11B30" w:rsidR="000C705F" w:rsidRPr="00D04C31" w:rsidRDefault="000C705F" w:rsidP="000C705F">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25%</w:t>
            </w:r>
          </w:p>
        </w:tc>
        <w:tc>
          <w:tcPr>
            <w:tcW w:w="709" w:type="dxa"/>
            <w:gridSpan w:val="2"/>
            <w:vAlign w:val="center"/>
          </w:tcPr>
          <w:p w14:paraId="6BD730B7" w14:textId="0BDCDE1B" w:rsidR="000C705F" w:rsidRPr="00D04C31" w:rsidRDefault="000C705F" w:rsidP="000C705F">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25%</w:t>
            </w:r>
          </w:p>
        </w:tc>
        <w:tc>
          <w:tcPr>
            <w:tcW w:w="619" w:type="dxa"/>
            <w:vAlign w:val="center"/>
          </w:tcPr>
          <w:p w14:paraId="6472991E" w14:textId="334157E0" w:rsidR="000C705F" w:rsidRPr="00D04C31" w:rsidRDefault="000C705F" w:rsidP="000C705F">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25%</w:t>
            </w:r>
          </w:p>
        </w:tc>
      </w:tr>
      <w:tr w:rsidR="000C705F" w:rsidRPr="00FD79A9" w14:paraId="2449AC61" w14:textId="7ECCBF69" w:rsidTr="00AE544E">
        <w:trPr>
          <w:trHeight w:val="344"/>
        </w:trPr>
        <w:tc>
          <w:tcPr>
            <w:tcW w:w="1077" w:type="dxa"/>
            <w:vMerge w:val="restart"/>
            <w:shd w:val="clear" w:color="auto" w:fill="auto"/>
            <w:tcMar>
              <w:top w:w="15" w:type="dxa"/>
              <w:left w:w="15" w:type="dxa"/>
              <w:bottom w:w="0" w:type="dxa"/>
              <w:right w:w="15" w:type="dxa"/>
            </w:tcMar>
            <w:vAlign w:val="center"/>
            <w:hideMark/>
          </w:tcPr>
          <w:p w14:paraId="61164C34" w14:textId="77777777" w:rsidR="000C705F" w:rsidRPr="00D04C31" w:rsidRDefault="000C705F" w:rsidP="00AE544E">
            <w:pPr>
              <w:tabs>
                <w:tab w:val="left" w:pos="709"/>
              </w:tabs>
              <w:spacing w:after="0" w:line="240" w:lineRule="auto"/>
              <w:ind w:right="-142"/>
              <w:jc w:val="center"/>
              <w:rPr>
                <w:rFonts w:ascii="Times New Roman" w:hAnsi="Times New Roman"/>
                <w:sz w:val="14"/>
                <w:szCs w:val="14"/>
              </w:rPr>
            </w:pPr>
            <w:r w:rsidRPr="00D04C31">
              <w:rPr>
                <w:rFonts w:ascii="Times New Roman" w:hAnsi="Times New Roman"/>
                <w:b/>
                <w:bCs/>
                <w:sz w:val="14"/>
                <w:szCs w:val="14"/>
              </w:rPr>
              <w:t>Infancia</w:t>
            </w:r>
          </w:p>
        </w:tc>
        <w:tc>
          <w:tcPr>
            <w:tcW w:w="1328" w:type="dxa"/>
            <w:shd w:val="clear" w:color="auto" w:fill="auto"/>
            <w:tcMar>
              <w:top w:w="15" w:type="dxa"/>
              <w:left w:w="15" w:type="dxa"/>
              <w:bottom w:w="0" w:type="dxa"/>
              <w:right w:w="15" w:type="dxa"/>
            </w:tcMar>
            <w:vAlign w:val="center"/>
            <w:hideMark/>
          </w:tcPr>
          <w:p w14:paraId="2F76545D" w14:textId="0B234B72" w:rsidR="000C705F" w:rsidRPr="00D04C31" w:rsidRDefault="000C705F" w:rsidP="00AE544E">
            <w:pPr>
              <w:spacing w:after="0" w:line="240" w:lineRule="auto"/>
              <w:ind w:right="73"/>
              <w:jc w:val="center"/>
              <w:rPr>
                <w:rFonts w:ascii="Times New Roman" w:hAnsi="Times New Roman"/>
                <w:sz w:val="14"/>
                <w:szCs w:val="14"/>
              </w:rPr>
            </w:pPr>
            <w:r w:rsidRPr="00D04C31">
              <w:rPr>
                <w:rFonts w:ascii="Times New Roman" w:hAnsi="Times New Roman"/>
                <w:sz w:val="14"/>
                <w:szCs w:val="14"/>
              </w:rPr>
              <w:t>Día de la niñez y la recreación</w:t>
            </w:r>
          </w:p>
        </w:tc>
        <w:tc>
          <w:tcPr>
            <w:tcW w:w="992" w:type="dxa"/>
            <w:shd w:val="clear" w:color="auto" w:fill="auto"/>
            <w:tcMar>
              <w:top w:w="15" w:type="dxa"/>
              <w:left w:w="15" w:type="dxa"/>
              <w:bottom w:w="0" w:type="dxa"/>
              <w:right w:w="15" w:type="dxa"/>
            </w:tcMar>
            <w:vAlign w:val="center"/>
          </w:tcPr>
          <w:p w14:paraId="698F35B8" w14:textId="74F2611D" w:rsidR="000C705F" w:rsidRPr="00D04C31" w:rsidRDefault="000C705F" w:rsidP="00AE544E">
            <w:pPr>
              <w:tabs>
                <w:tab w:val="left" w:pos="709"/>
              </w:tabs>
              <w:spacing w:after="0" w:line="240" w:lineRule="auto"/>
              <w:ind w:right="121"/>
              <w:jc w:val="center"/>
              <w:rPr>
                <w:rFonts w:ascii="Times New Roman" w:hAnsi="Times New Roman"/>
                <w:sz w:val="14"/>
                <w:szCs w:val="14"/>
              </w:rPr>
            </w:pPr>
            <w:r w:rsidRPr="00D04C31">
              <w:rPr>
                <w:rFonts w:ascii="Times New Roman" w:hAnsi="Times New Roman"/>
                <w:sz w:val="14"/>
                <w:szCs w:val="14"/>
              </w:rPr>
              <w:t>1/04/2023 al 30/05/2023</w:t>
            </w:r>
          </w:p>
        </w:tc>
        <w:tc>
          <w:tcPr>
            <w:tcW w:w="993" w:type="dxa"/>
            <w:shd w:val="clear" w:color="auto" w:fill="auto"/>
            <w:tcMar>
              <w:top w:w="15" w:type="dxa"/>
              <w:left w:w="15" w:type="dxa"/>
              <w:bottom w:w="0" w:type="dxa"/>
              <w:right w:w="15" w:type="dxa"/>
            </w:tcMar>
            <w:vAlign w:val="center"/>
          </w:tcPr>
          <w:p w14:paraId="360CCE0D" w14:textId="5BA120D4" w:rsidR="000C705F" w:rsidRPr="00D04C31" w:rsidRDefault="000C705F" w:rsidP="00AE544E">
            <w:pPr>
              <w:spacing w:after="0" w:line="240" w:lineRule="auto"/>
              <w:ind w:right="73"/>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544411CA" w14:textId="7FB600BB" w:rsidR="000C705F" w:rsidRPr="00D04C31" w:rsidRDefault="000C705F" w:rsidP="000C705F">
            <w:pPr>
              <w:tabs>
                <w:tab w:val="left" w:pos="709"/>
              </w:tabs>
              <w:spacing w:after="0" w:line="240" w:lineRule="auto"/>
              <w:jc w:val="center"/>
              <w:rPr>
                <w:rFonts w:ascii="Times New Roman" w:hAnsi="Times New Roman"/>
                <w:sz w:val="14"/>
                <w:szCs w:val="14"/>
              </w:rPr>
            </w:pPr>
            <w:r w:rsidRPr="00D04C31">
              <w:rPr>
                <w:rFonts w:ascii="Times New Roman" w:hAnsi="Times New Roman"/>
                <w:sz w:val="14"/>
                <w:szCs w:val="14"/>
              </w:rPr>
              <w:t>Subgerencia de Talento Humano</w:t>
            </w:r>
          </w:p>
        </w:tc>
        <w:tc>
          <w:tcPr>
            <w:tcW w:w="992" w:type="dxa"/>
            <w:vAlign w:val="center"/>
          </w:tcPr>
          <w:p w14:paraId="715EFAC2" w14:textId="34FEFA75" w:rsidR="000C705F" w:rsidRPr="00D04C31" w:rsidRDefault="000C705F" w:rsidP="000C705F">
            <w:pPr>
              <w:spacing w:after="0" w:line="240" w:lineRule="auto"/>
              <w:ind w:right="133"/>
              <w:jc w:val="center"/>
              <w:rPr>
                <w:rFonts w:ascii="Times New Roman" w:hAnsi="Times New Roman"/>
                <w:sz w:val="14"/>
                <w:szCs w:val="14"/>
              </w:rPr>
            </w:pPr>
            <w:r w:rsidRPr="00D04C31">
              <w:rPr>
                <w:rFonts w:ascii="Times New Roman" w:hAnsi="Times New Roman"/>
                <w:sz w:val="14"/>
                <w:szCs w:val="14"/>
              </w:rPr>
              <w:t>Listado de asistencia Registro fotográfico</w:t>
            </w:r>
          </w:p>
        </w:tc>
        <w:tc>
          <w:tcPr>
            <w:tcW w:w="656" w:type="dxa"/>
            <w:gridSpan w:val="2"/>
            <w:vAlign w:val="center"/>
          </w:tcPr>
          <w:p w14:paraId="670486C8" w14:textId="77777777" w:rsidR="000C705F" w:rsidRPr="00D04C31" w:rsidRDefault="000C705F" w:rsidP="000C705F">
            <w:pPr>
              <w:tabs>
                <w:tab w:val="left" w:pos="709"/>
              </w:tabs>
              <w:spacing w:after="0" w:line="240" w:lineRule="auto"/>
              <w:ind w:right="-142"/>
              <w:jc w:val="center"/>
              <w:rPr>
                <w:rFonts w:ascii="Times New Roman" w:hAnsi="Times New Roman"/>
                <w:sz w:val="14"/>
                <w:szCs w:val="14"/>
              </w:rPr>
            </w:pPr>
          </w:p>
        </w:tc>
        <w:tc>
          <w:tcPr>
            <w:tcW w:w="709" w:type="dxa"/>
            <w:gridSpan w:val="2"/>
            <w:vAlign w:val="center"/>
          </w:tcPr>
          <w:p w14:paraId="02DB2A19" w14:textId="066429E2" w:rsidR="000C705F" w:rsidRPr="00D04C31" w:rsidRDefault="000C705F" w:rsidP="000C705F">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50%</w:t>
            </w:r>
          </w:p>
        </w:tc>
        <w:tc>
          <w:tcPr>
            <w:tcW w:w="709" w:type="dxa"/>
            <w:gridSpan w:val="2"/>
            <w:vAlign w:val="center"/>
          </w:tcPr>
          <w:p w14:paraId="4F2126EA" w14:textId="4BA786FC" w:rsidR="000C705F" w:rsidRPr="00D04C31" w:rsidRDefault="000C705F" w:rsidP="000C705F">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50%</w:t>
            </w:r>
          </w:p>
        </w:tc>
        <w:tc>
          <w:tcPr>
            <w:tcW w:w="619" w:type="dxa"/>
            <w:vAlign w:val="center"/>
          </w:tcPr>
          <w:p w14:paraId="244FB381" w14:textId="77777777" w:rsidR="000C705F" w:rsidRPr="00D04C31" w:rsidRDefault="000C705F" w:rsidP="000C705F">
            <w:pPr>
              <w:tabs>
                <w:tab w:val="left" w:pos="709"/>
              </w:tabs>
              <w:spacing w:after="0" w:line="240" w:lineRule="auto"/>
              <w:ind w:right="-142"/>
              <w:jc w:val="center"/>
              <w:rPr>
                <w:rFonts w:ascii="Times New Roman" w:hAnsi="Times New Roman"/>
                <w:sz w:val="14"/>
                <w:szCs w:val="14"/>
              </w:rPr>
            </w:pPr>
          </w:p>
        </w:tc>
      </w:tr>
      <w:tr w:rsidR="000C705F" w:rsidRPr="00FD79A9" w14:paraId="3B8CFC49" w14:textId="72232079" w:rsidTr="00AE544E">
        <w:trPr>
          <w:trHeight w:val="344"/>
        </w:trPr>
        <w:tc>
          <w:tcPr>
            <w:tcW w:w="1077" w:type="dxa"/>
            <w:vMerge/>
            <w:shd w:val="clear" w:color="auto" w:fill="auto"/>
            <w:vAlign w:val="center"/>
            <w:hideMark/>
          </w:tcPr>
          <w:p w14:paraId="3821AF9D" w14:textId="77777777" w:rsidR="000C705F" w:rsidRPr="00D04C31" w:rsidRDefault="000C705F" w:rsidP="00AE544E">
            <w:pPr>
              <w:tabs>
                <w:tab w:val="left" w:pos="709"/>
              </w:tabs>
              <w:spacing w:after="0" w:line="240" w:lineRule="auto"/>
              <w:ind w:right="-142"/>
              <w:jc w:val="center"/>
              <w:rPr>
                <w:rFonts w:ascii="Times New Roman" w:hAnsi="Times New Roman"/>
                <w:sz w:val="14"/>
                <w:szCs w:val="14"/>
              </w:rPr>
            </w:pPr>
          </w:p>
        </w:tc>
        <w:tc>
          <w:tcPr>
            <w:tcW w:w="1328" w:type="dxa"/>
            <w:shd w:val="clear" w:color="auto" w:fill="auto"/>
            <w:tcMar>
              <w:top w:w="15" w:type="dxa"/>
              <w:left w:w="15" w:type="dxa"/>
              <w:bottom w:w="0" w:type="dxa"/>
              <w:right w:w="15" w:type="dxa"/>
            </w:tcMar>
            <w:vAlign w:val="center"/>
            <w:hideMark/>
          </w:tcPr>
          <w:p w14:paraId="7F5AF2F9" w14:textId="6503EA60" w:rsidR="000C705F" w:rsidRPr="00D04C31" w:rsidRDefault="000C705F" w:rsidP="00AE544E">
            <w:pPr>
              <w:spacing w:after="0" w:line="240" w:lineRule="auto"/>
              <w:ind w:right="73"/>
              <w:jc w:val="center"/>
              <w:rPr>
                <w:rFonts w:ascii="Times New Roman" w:hAnsi="Times New Roman"/>
                <w:sz w:val="14"/>
                <w:szCs w:val="14"/>
              </w:rPr>
            </w:pPr>
            <w:r w:rsidRPr="00D04C31">
              <w:rPr>
                <w:rFonts w:ascii="Times New Roman" w:hAnsi="Times New Roman"/>
                <w:sz w:val="14"/>
                <w:szCs w:val="14"/>
              </w:rPr>
              <w:t>Día dulce de Catastro</w:t>
            </w:r>
          </w:p>
        </w:tc>
        <w:tc>
          <w:tcPr>
            <w:tcW w:w="992" w:type="dxa"/>
            <w:shd w:val="clear" w:color="auto" w:fill="auto"/>
            <w:tcMar>
              <w:top w:w="15" w:type="dxa"/>
              <w:left w:w="15" w:type="dxa"/>
              <w:bottom w:w="0" w:type="dxa"/>
              <w:right w:w="15" w:type="dxa"/>
            </w:tcMar>
            <w:vAlign w:val="center"/>
          </w:tcPr>
          <w:p w14:paraId="5F282B99" w14:textId="6B0FA2BA" w:rsidR="000C705F" w:rsidRPr="00D04C31" w:rsidRDefault="000C705F" w:rsidP="00AE544E">
            <w:pPr>
              <w:tabs>
                <w:tab w:val="left" w:pos="807"/>
              </w:tabs>
              <w:spacing w:after="0" w:line="240" w:lineRule="auto"/>
              <w:ind w:right="121"/>
              <w:jc w:val="center"/>
              <w:rPr>
                <w:rFonts w:ascii="Times New Roman" w:hAnsi="Times New Roman"/>
                <w:sz w:val="14"/>
                <w:szCs w:val="14"/>
              </w:rPr>
            </w:pPr>
            <w:r w:rsidRPr="00D04C31">
              <w:rPr>
                <w:rFonts w:ascii="Times New Roman" w:hAnsi="Times New Roman"/>
                <w:sz w:val="14"/>
                <w:szCs w:val="14"/>
              </w:rPr>
              <w:t>1/10/2023 al 15/11/2023</w:t>
            </w:r>
          </w:p>
        </w:tc>
        <w:tc>
          <w:tcPr>
            <w:tcW w:w="993" w:type="dxa"/>
            <w:shd w:val="clear" w:color="auto" w:fill="auto"/>
            <w:tcMar>
              <w:top w:w="15" w:type="dxa"/>
              <w:left w:w="15" w:type="dxa"/>
              <w:bottom w:w="0" w:type="dxa"/>
              <w:right w:w="15" w:type="dxa"/>
            </w:tcMar>
            <w:vAlign w:val="center"/>
          </w:tcPr>
          <w:p w14:paraId="231D7136" w14:textId="62888BBE" w:rsidR="000C705F" w:rsidRPr="00D04C31" w:rsidRDefault="000C705F" w:rsidP="00AE544E">
            <w:pPr>
              <w:spacing w:after="0" w:line="240" w:lineRule="auto"/>
              <w:ind w:right="73"/>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7BD05BED" w14:textId="044706F7" w:rsidR="000C705F" w:rsidRPr="00D04C31" w:rsidRDefault="000C705F" w:rsidP="000C705F">
            <w:pPr>
              <w:tabs>
                <w:tab w:val="left" w:pos="709"/>
              </w:tabs>
              <w:spacing w:after="0" w:line="240" w:lineRule="auto"/>
              <w:ind w:right="141"/>
              <w:jc w:val="center"/>
              <w:rPr>
                <w:rFonts w:ascii="Times New Roman" w:hAnsi="Times New Roman"/>
                <w:sz w:val="14"/>
                <w:szCs w:val="14"/>
              </w:rPr>
            </w:pPr>
            <w:r w:rsidRPr="00D04C31">
              <w:rPr>
                <w:rFonts w:ascii="Times New Roman" w:hAnsi="Times New Roman"/>
                <w:sz w:val="14"/>
                <w:szCs w:val="14"/>
              </w:rPr>
              <w:t>Subgerencia de Talento Humano</w:t>
            </w:r>
          </w:p>
        </w:tc>
        <w:tc>
          <w:tcPr>
            <w:tcW w:w="992" w:type="dxa"/>
            <w:vAlign w:val="center"/>
          </w:tcPr>
          <w:p w14:paraId="60903556" w14:textId="34DB2715" w:rsidR="000C705F" w:rsidRPr="00D04C31" w:rsidRDefault="000C705F" w:rsidP="000C705F">
            <w:pPr>
              <w:spacing w:after="0" w:line="240" w:lineRule="auto"/>
              <w:ind w:right="133"/>
              <w:jc w:val="center"/>
              <w:rPr>
                <w:rFonts w:ascii="Times New Roman" w:hAnsi="Times New Roman"/>
                <w:sz w:val="14"/>
                <w:szCs w:val="14"/>
              </w:rPr>
            </w:pPr>
            <w:r w:rsidRPr="00D04C31">
              <w:rPr>
                <w:rFonts w:ascii="Times New Roman" w:hAnsi="Times New Roman"/>
                <w:sz w:val="14"/>
                <w:szCs w:val="14"/>
              </w:rPr>
              <w:t>Listado de asistencia Registro fotográfico</w:t>
            </w:r>
          </w:p>
        </w:tc>
        <w:tc>
          <w:tcPr>
            <w:tcW w:w="656" w:type="dxa"/>
            <w:gridSpan w:val="2"/>
            <w:vAlign w:val="center"/>
          </w:tcPr>
          <w:p w14:paraId="0E03D85F" w14:textId="77777777" w:rsidR="000C705F" w:rsidRPr="00D04C31" w:rsidRDefault="000C705F" w:rsidP="000C705F">
            <w:pPr>
              <w:tabs>
                <w:tab w:val="left" w:pos="709"/>
              </w:tabs>
              <w:spacing w:after="0" w:line="240" w:lineRule="auto"/>
              <w:ind w:right="-142"/>
              <w:jc w:val="center"/>
              <w:rPr>
                <w:rFonts w:ascii="Times New Roman" w:hAnsi="Times New Roman"/>
                <w:sz w:val="14"/>
                <w:szCs w:val="14"/>
              </w:rPr>
            </w:pPr>
          </w:p>
        </w:tc>
        <w:tc>
          <w:tcPr>
            <w:tcW w:w="709" w:type="dxa"/>
            <w:gridSpan w:val="2"/>
            <w:vAlign w:val="center"/>
          </w:tcPr>
          <w:p w14:paraId="439C1DEF" w14:textId="77777777" w:rsidR="000C705F" w:rsidRPr="00D04C31" w:rsidRDefault="000C705F" w:rsidP="000C705F">
            <w:pPr>
              <w:tabs>
                <w:tab w:val="left" w:pos="709"/>
              </w:tabs>
              <w:spacing w:after="0" w:line="240" w:lineRule="auto"/>
              <w:ind w:right="-142"/>
              <w:jc w:val="center"/>
              <w:rPr>
                <w:rFonts w:ascii="Times New Roman" w:hAnsi="Times New Roman"/>
                <w:sz w:val="14"/>
                <w:szCs w:val="14"/>
              </w:rPr>
            </w:pPr>
          </w:p>
        </w:tc>
        <w:tc>
          <w:tcPr>
            <w:tcW w:w="709" w:type="dxa"/>
            <w:gridSpan w:val="2"/>
            <w:vAlign w:val="center"/>
          </w:tcPr>
          <w:p w14:paraId="0AAE624B" w14:textId="77777777" w:rsidR="000C705F" w:rsidRPr="00D04C31" w:rsidRDefault="000C705F" w:rsidP="000C705F">
            <w:pPr>
              <w:tabs>
                <w:tab w:val="left" w:pos="709"/>
              </w:tabs>
              <w:spacing w:after="0" w:line="240" w:lineRule="auto"/>
              <w:ind w:right="-142"/>
              <w:jc w:val="center"/>
              <w:rPr>
                <w:rFonts w:ascii="Times New Roman" w:hAnsi="Times New Roman"/>
                <w:sz w:val="14"/>
                <w:szCs w:val="14"/>
              </w:rPr>
            </w:pPr>
          </w:p>
        </w:tc>
        <w:tc>
          <w:tcPr>
            <w:tcW w:w="619" w:type="dxa"/>
            <w:vAlign w:val="center"/>
          </w:tcPr>
          <w:p w14:paraId="226457B4" w14:textId="235AC8E6" w:rsidR="000C705F" w:rsidRPr="00D04C31" w:rsidRDefault="000C705F" w:rsidP="000C705F">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100%</w:t>
            </w:r>
          </w:p>
        </w:tc>
      </w:tr>
      <w:tr w:rsidR="000C705F" w:rsidRPr="00FD79A9" w14:paraId="08CBECF0" w14:textId="7CF67ADA" w:rsidTr="00AE544E">
        <w:trPr>
          <w:trHeight w:val="344"/>
        </w:trPr>
        <w:tc>
          <w:tcPr>
            <w:tcW w:w="1077" w:type="dxa"/>
            <w:vMerge/>
            <w:shd w:val="clear" w:color="auto" w:fill="auto"/>
            <w:vAlign w:val="center"/>
            <w:hideMark/>
          </w:tcPr>
          <w:p w14:paraId="53B5B8E8" w14:textId="77777777" w:rsidR="000C705F" w:rsidRPr="00D04C31" w:rsidRDefault="000C705F" w:rsidP="00AE544E">
            <w:pPr>
              <w:tabs>
                <w:tab w:val="left" w:pos="709"/>
              </w:tabs>
              <w:spacing w:after="0" w:line="240" w:lineRule="auto"/>
              <w:ind w:right="-142"/>
              <w:jc w:val="center"/>
              <w:rPr>
                <w:rFonts w:ascii="Times New Roman" w:hAnsi="Times New Roman"/>
                <w:sz w:val="14"/>
                <w:szCs w:val="14"/>
              </w:rPr>
            </w:pPr>
          </w:p>
        </w:tc>
        <w:tc>
          <w:tcPr>
            <w:tcW w:w="1328" w:type="dxa"/>
            <w:shd w:val="clear" w:color="auto" w:fill="auto"/>
            <w:tcMar>
              <w:top w:w="15" w:type="dxa"/>
              <w:left w:w="15" w:type="dxa"/>
              <w:bottom w:w="0" w:type="dxa"/>
              <w:right w:w="15" w:type="dxa"/>
            </w:tcMar>
            <w:vAlign w:val="center"/>
            <w:hideMark/>
          </w:tcPr>
          <w:p w14:paraId="7D838600" w14:textId="77777777" w:rsidR="000C705F" w:rsidRPr="00D04C31" w:rsidRDefault="000C705F" w:rsidP="00AE544E">
            <w:pPr>
              <w:spacing w:after="0" w:line="240" w:lineRule="auto"/>
              <w:ind w:right="73"/>
              <w:jc w:val="center"/>
              <w:rPr>
                <w:rFonts w:ascii="Times New Roman" w:hAnsi="Times New Roman"/>
                <w:sz w:val="14"/>
                <w:szCs w:val="14"/>
              </w:rPr>
            </w:pPr>
            <w:r w:rsidRPr="00D04C31">
              <w:rPr>
                <w:rFonts w:ascii="Times New Roman" w:hAnsi="Times New Roman"/>
                <w:sz w:val="14"/>
                <w:szCs w:val="14"/>
              </w:rPr>
              <w:t>Bonos Navideños</w:t>
            </w:r>
          </w:p>
        </w:tc>
        <w:tc>
          <w:tcPr>
            <w:tcW w:w="992" w:type="dxa"/>
            <w:shd w:val="clear" w:color="auto" w:fill="auto"/>
            <w:tcMar>
              <w:top w:w="15" w:type="dxa"/>
              <w:left w:w="15" w:type="dxa"/>
              <w:bottom w:w="0" w:type="dxa"/>
              <w:right w:w="15" w:type="dxa"/>
            </w:tcMar>
            <w:vAlign w:val="center"/>
          </w:tcPr>
          <w:p w14:paraId="39B8B984" w14:textId="11429B64" w:rsidR="000C705F" w:rsidRPr="00D04C31" w:rsidRDefault="000C705F" w:rsidP="00AE544E">
            <w:pPr>
              <w:tabs>
                <w:tab w:val="left" w:pos="709"/>
              </w:tabs>
              <w:spacing w:after="0" w:line="240" w:lineRule="auto"/>
              <w:ind w:right="121"/>
              <w:jc w:val="center"/>
              <w:rPr>
                <w:rFonts w:ascii="Times New Roman" w:hAnsi="Times New Roman"/>
                <w:sz w:val="14"/>
                <w:szCs w:val="14"/>
              </w:rPr>
            </w:pPr>
            <w:r w:rsidRPr="00D04C31">
              <w:rPr>
                <w:rFonts w:ascii="Times New Roman" w:hAnsi="Times New Roman"/>
                <w:sz w:val="14"/>
                <w:szCs w:val="14"/>
              </w:rPr>
              <w:t>1/11/2023 al 31/12/2023</w:t>
            </w:r>
          </w:p>
        </w:tc>
        <w:tc>
          <w:tcPr>
            <w:tcW w:w="993" w:type="dxa"/>
            <w:shd w:val="clear" w:color="auto" w:fill="auto"/>
            <w:tcMar>
              <w:top w:w="15" w:type="dxa"/>
              <w:left w:w="15" w:type="dxa"/>
              <w:bottom w:w="0" w:type="dxa"/>
              <w:right w:w="15" w:type="dxa"/>
            </w:tcMar>
            <w:vAlign w:val="center"/>
          </w:tcPr>
          <w:p w14:paraId="7EB1DF2E" w14:textId="7F0AFC1B" w:rsidR="000C705F" w:rsidRPr="00D04C31" w:rsidRDefault="000C705F" w:rsidP="00AE544E">
            <w:pPr>
              <w:spacing w:after="0" w:line="240" w:lineRule="auto"/>
              <w:ind w:right="73"/>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1A622D66" w14:textId="33E2DD1D" w:rsidR="000C705F" w:rsidRPr="00D04C31" w:rsidRDefault="000C705F" w:rsidP="000C705F">
            <w:pPr>
              <w:tabs>
                <w:tab w:val="left" w:pos="709"/>
              </w:tabs>
              <w:spacing w:after="0" w:line="240" w:lineRule="auto"/>
              <w:ind w:right="141"/>
              <w:jc w:val="center"/>
              <w:rPr>
                <w:rFonts w:ascii="Times New Roman" w:hAnsi="Times New Roman"/>
                <w:sz w:val="14"/>
                <w:szCs w:val="14"/>
              </w:rPr>
            </w:pPr>
            <w:r w:rsidRPr="00D04C31">
              <w:rPr>
                <w:rFonts w:ascii="Times New Roman" w:hAnsi="Times New Roman"/>
                <w:sz w:val="14"/>
                <w:szCs w:val="14"/>
              </w:rPr>
              <w:t>Subgerencia de Talento Humano</w:t>
            </w:r>
          </w:p>
        </w:tc>
        <w:tc>
          <w:tcPr>
            <w:tcW w:w="992" w:type="dxa"/>
            <w:vAlign w:val="center"/>
          </w:tcPr>
          <w:p w14:paraId="19C0D292" w14:textId="25E95DF2" w:rsidR="000C705F" w:rsidRPr="00D04C31" w:rsidRDefault="000C705F" w:rsidP="000C705F">
            <w:pPr>
              <w:spacing w:after="0" w:line="240" w:lineRule="auto"/>
              <w:ind w:right="142"/>
              <w:jc w:val="center"/>
              <w:rPr>
                <w:rFonts w:ascii="Times New Roman" w:hAnsi="Times New Roman"/>
                <w:sz w:val="14"/>
                <w:szCs w:val="14"/>
              </w:rPr>
            </w:pPr>
            <w:r w:rsidRPr="00D04C31">
              <w:rPr>
                <w:rFonts w:ascii="Times New Roman" w:hAnsi="Times New Roman"/>
                <w:sz w:val="14"/>
                <w:szCs w:val="14"/>
              </w:rPr>
              <w:t>Listado de beneficiarios</w:t>
            </w:r>
          </w:p>
        </w:tc>
        <w:tc>
          <w:tcPr>
            <w:tcW w:w="656" w:type="dxa"/>
            <w:gridSpan w:val="2"/>
            <w:vAlign w:val="center"/>
          </w:tcPr>
          <w:p w14:paraId="76957CAD" w14:textId="77777777" w:rsidR="000C705F" w:rsidRPr="00D04C31" w:rsidRDefault="000C705F" w:rsidP="000C705F">
            <w:pPr>
              <w:tabs>
                <w:tab w:val="left" w:pos="709"/>
              </w:tabs>
              <w:spacing w:after="0" w:line="240" w:lineRule="auto"/>
              <w:ind w:right="-142"/>
              <w:jc w:val="center"/>
              <w:rPr>
                <w:rFonts w:ascii="Times New Roman" w:hAnsi="Times New Roman"/>
                <w:sz w:val="14"/>
                <w:szCs w:val="14"/>
              </w:rPr>
            </w:pPr>
          </w:p>
        </w:tc>
        <w:tc>
          <w:tcPr>
            <w:tcW w:w="709" w:type="dxa"/>
            <w:gridSpan w:val="2"/>
            <w:vAlign w:val="center"/>
          </w:tcPr>
          <w:p w14:paraId="2E3FBB9D" w14:textId="77777777" w:rsidR="000C705F" w:rsidRPr="00D04C31" w:rsidRDefault="000C705F" w:rsidP="000C705F">
            <w:pPr>
              <w:tabs>
                <w:tab w:val="left" w:pos="709"/>
              </w:tabs>
              <w:spacing w:after="0" w:line="240" w:lineRule="auto"/>
              <w:ind w:right="-142"/>
              <w:jc w:val="center"/>
              <w:rPr>
                <w:rFonts w:ascii="Times New Roman" w:hAnsi="Times New Roman"/>
                <w:sz w:val="14"/>
                <w:szCs w:val="14"/>
              </w:rPr>
            </w:pPr>
          </w:p>
        </w:tc>
        <w:tc>
          <w:tcPr>
            <w:tcW w:w="709" w:type="dxa"/>
            <w:gridSpan w:val="2"/>
            <w:vAlign w:val="center"/>
          </w:tcPr>
          <w:p w14:paraId="422F70D1" w14:textId="56CFCA12" w:rsidR="000C705F" w:rsidRPr="00D04C31" w:rsidRDefault="000C705F" w:rsidP="000C705F">
            <w:pPr>
              <w:tabs>
                <w:tab w:val="left" w:pos="709"/>
              </w:tabs>
              <w:spacing w:after="0" w:line="240" w:lineRule="auto"/>
              <w:ind w:right="-142"/>
              <w:jc w:val="center"/>
              <w:rPr>
                <w:rFonts w:ascii="Times New Roman" w:hAnsi="Times New Roman"/>
                <w:sz w:val="14"/>
                <w:szCs w:val="14"/>
              </w:rPr>
            </w:pPr>
          </w:p>
        </w:tc>
        <w:tc>
          <w:tcPr>
            <w:tcW w:w="619" w:type="dxa"/>
            <w:vAlign w:val="center"/>
          </w:tcPr>
          <w:p w14:paraId="5DE8B5DE" w14:textId="5FE861BD" w:rsidR="000C705F" w:rsidRPr="00D04C31" w:rsidRDefault="000C705F" w:rsidP="000C705F">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100%</w:t>
            </w:r>
          </w:p>
        </w:tc>
      </w:tr>
      <w:tr w:rsidR="000C705F" w:rsidRPr="00FD79A9" w14:paraId="09820BA2" w14:textId="5E569C3F" w:rsidTr="00AE544E">
        <w:trPr>
          <w:trHeight w:val="585"/>
        </w:trPr>
        <w:tc>
          <w:tcPr>
            <w:tcW w:w="1077" w:type="dxa"/>
            <w:vMerge/>
            <w:shd w:val="clear" w:color="auto" w:fill="auto"/>
            <w:vAlign w:val="center"/>
            <w:hideMark/>
          </w:tcPr>
          <w:p w14:paraId="3E2EDC04" w14:textId="77777777" w:rsidR="000C705F" w:rsidRPr="00D04C31" w:rsidRDefault="000C705F" w:rsidP="00AE544E">
            <w:pPr>
              <w:tabs>
                <w:tab w:val="left" w:pos="709"/>
              </w:tabs>
              <w:spacing w:after="0" w:line="240" w:lineRule="auto"/>
              <w:ind w:right="-142"/>
              <w:jc w:val="center"/>
              <w:rPr>
                <w:rFonts w:ascii="Times New Roman" w:hAnsi="Times New Roman"/>
                <w:sz w:val="14"/>
                <w:szCs w:val="14"/>
              </w:rPr>
            </w:pPr>
          </w:p>
        </w:tc>
        <w:tc>
          <w:tcPr>
            <w:tcW w:w="1328" w:type="dxa"/>
            <w:shd w:val="clear" w:color="auto" w:fill="auto"/>
            <w:tcMar>
              <w:top w:w="15" w:type="dxa"/>
              <w:left w:w="15" w:type="dxa"/>
              <w:bottom w:w="0" w:type="dxa"/>
              <w:right w:w="15" w:type="dxa"/>
            </w:tcMar>
            <w:vAlign w:val="center"/>
            <w:hideMark/>
          </w:tcPr>
          <w:p w14:paraId="26BB648A" w14:textId="77777777" w:rsidR="000C705F" w:rsidRPr="00D04C31" w:rsidRDefault="000C705F" w:rsidP="00AE544E">
            <w:pPr>
              <w:spacing w:after="0" w:line="240" w:lineRule="auto"/>
              <w:ind w:right="73"/>
              <w:jc w:val="center"/>
              <w:rPr>
                <w:rFonts w:ascii="Times New Roman" w:hAnsi="Times New Roman"/>
                <w:sz w:val="14"/>
                <w:szCs w:val="14"/>
              </w:rPr>
            </w:pPr>
            <w:r w:rsidRPr="00D04C31">
              <w:rPr>
                <w:rFonts w:ascii="Times New Roman" w:hAnsi="Times New Roman"/>
                <w:sz w:val="14"/>
                <w:szCs w:val="14"/>
              </w:rPr>
              <w:t>Vacaciones Recreativas.</w:t>
            </w:r>
          </w:p>
          <w:p w14:paraId="7E0CC8DD" w14:textId="641201F8" w:rsidR="000C705F" w:rsidRPr="00D04C31" w:rsidRDefault="000C705F" w:rsidP="00AE544E">
            <w:pPr>
              <w:spacing w:after="0" w:line="240" w:lineRule="auto"/>
              <w:ind w:right="73"/>
              <w:jc w:val="center"/>
              <w:rPr>
                <w:rFonts w:ascii="Times New Roman" w:hAnsi="Times New Roman"/>
                <w:sz w:val="14"/>
                <w:szCs w:val="14"/>
              </w:rPr>
            </w:pPr>
            <w:r w:rsidRPr="00D04C31">
              <w:rPr>
                <w:rFonts w:ascii="Times New Roman" w:hAnsi="Times New Roman"/>
                <w:sz w:val="14"/>
                <w:szCs w:val="14"/>
              </w:rPr>
              <w:t>2 periodos en el año</w:t>
            </w:r>
          </w:p>
        </w:tc>
        <w:tc>
          <w:tcPr>
            <w:tcW w:w="992" w:type="dxa"/>
            <w:shd w:val="clear" w:color="auto" w:fill="auto"/>
            <w:tcMar>
              <w:top w:w="15" w:type="dxa"/>
              <w:left w:w="15" w:type="dxa"/>
              <w:bottom w:w="0" w:type="dxa"/>
              <w:right w:w="15" w:type="dxa"/>
            </w:tcMar>
            <w:vAlign w:val="center"/>
          </w:tcPr>
          <w:p w14:paraId="4B82B21B" w14:textId="4350113D" w:rsidR="000C705F" w:rsidRPr="00D04C31" w:rsidRDefault="000C705F" w:rsidP="00AE544E">
            <w:pPr>
              <w:tabs>
                <w:tab w:val="left" w:pos="709"/>
              </w:tabs>
              <w:spacing w:after="0" w:line="240" w:lineRule="auto"/>
              <w:ind w:right="121"/>
              <w:jc w:val="center"/>
              <w:rPr>
                <w:rFonts w:ascii="Times New Roman" w:hAnsi="Times New Roman"/>
                <w:sz w:val="14"/>
                <w:szCs w:val="14"/>
              </w:rPr>
            </w:pPr>
            <w:r w:rsidRPr="00D04C31">
              <w:rPr>
                <w:rFonts w:ascii="Times New Roman" w:hAnsi="Times New Roman"/>
                <w:sz w:val="14"/>
                <w:szCs w:val="14"/>
              </w:rPr>
              <w:t>15/06/2023 al 15/12/2023</w:t>
            </w:r>
          </w:p>
        </w:tc>
        <w:tc>
          <w:tcPr>
            <w:tcW w:w="993" w:type="dxa"/>
            <w:shd w:val="clear" w:color="auto" w:fill="auto"/>
            <w:tcMar>
              <w:top w:w="15" w:type="dxa"/>
              <w:left w:w="15" w:type="dxa"/>
              <w:bottom w:w="0" w:type="dxa"/>
              <w:right w:w="15" w:type="dxa"/>
            </w:tcMar>
            <w:vAlign w:val="center"/>
          </w:tcPr>
          <w:p w14:paraId="6FF79E55" w14:textId="55FD907E" w:rsidR="000C705F" w:rsidRPr="00D04C31" w:rsidRDefault="000C705F" w:rsidP="00AE544E">
            <w:pPr>
              <w:spacing w:after="0" w:line="240" w:lineRule="auto"/>
              <w:ind w:right="73"/>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64914B14" w14:textId="214981E5" w:rsidR="000C705F" w:rsidRPr="00D04C31" w:rsidRDefault="000C705F" w:rsidP="000C705F">
            <w:pPr>
              <w:tabs>
                <w:tab w:val="left" w:pos="709"/>
              </w:tabs>
              <w:spacing w:after="0" w:line="240" w:lineRule="auto"/>
              <w:ind w:right="141"/>
              <w:jc w:val="center"/>
              <w:rPr>
                <w:rFonts w:ascii="Times New Roman" w:hAnsi="Times New Roman"/>
                <w:sz w:val="14"/>
                <w:szCs w:val="14"/>
              </w:rPr>
            </w:pPr>
            <w:r w:rsidRPr="00D04C31">
              <w:rPr>
                <w:rFonts w:ascii="Times New Roman" w:hAnsi="Times New Roman"/>
                <w:sz w:val="14"/>
                <w:szCs w:val="14"/>
              </w:rPr>
              <w:t>Subgerencia de Talento Humano</w:t>
            </w:r>
          </w:p>
        </w:tc>
        <w:tc>
          <w:tcPr>
            <w:tcW w:w="992" w:type="dxa"/>
            <w:vAlign w:val="center"/>
          </w:tcPr>
          <w:p w14:paraId="5A819AD7" w14:textId="460FE4AB" w:rsidR="000C705F" w:rsidRPr="00D04C31" w:rsidRDefault="000C705F" w:rsidP="000C705F">
            <w:pPr>
              <w:spacing w:after="0" w:line="240" w:lineRule="auto"/>
              <w:ind w:right="133"/>
              <w:jc w:val="center"/>
              <w:rPr>
                <w:rFonts w:ascii="Times New Roman" w:hAnsi="Times New Roman"/>
                <w:sz w:val="14"/>
                <w:szCs w:val="14"/>
              </w:rPr>
            </w:pPr>
            <w:r w:rsidRPr="00D04C31">
              <w:rPr>
                <w:rFonts w:ascii="Times New Roman" w:hAnsi="Times New Roman"/>
                <w:sz w:val="14"/>
                <w:szCs w:val="14"/>
              </w:rPr>
              <w:t>Listado de asistencia Registro fotográfico</w:t>
            </w:r>
          </w:p>
        </w:tc>
        <w:tc>
          <w:tcPr>
            <w:tcW w:w="656" w:type="dxa"/>
            <w:gridSpan w:val="2"/>
            <w:vAlign w:val="center"/>
          </w:tcPr>
          <w:p w14:paraId="3C596D50" w14:textId="77777777" w:rsidR="000C705F" w:rsidRPr="00D04C31" w:rsidRDefault="000C705F" w:rsidP="000C705F">
            <w:pPr>
              <w:tabs>
                <w:tab w:val="left" w:pos="709"/>
              </w:tabs>
              <w:spacing w:after="0" w:line="240" w:lineRule="auto"/>
              <w:ind w:right="-142"/>
              <w:jc w:val="center"/>
              <w:rPr>
                <w:rFonts w:ascii="Times New Roman" w:hAnsi="Times New Roman"/>
                <w:sz w:val="14"/>
                <w:szCs w:val="14"/>
              </w:rPr>
            </w:pPr>
          </w:p>
        </w:tc>
        <w:tc>
          <w:tcPr>
            <w:tcW w:w="709" w:type="dxa"/>
            <w:gridSpan w:val="2"/>
            <w:vAlign w:val="center"/>
          </w:tcPr>
          <w:p w14:paraId="3D87CF86" w14:textId="71B216B1" w:rsidR="000C705F" w:rsidRPr="00D04C31" w:rsidRDefault="000C705F" w:rsidP="000C705F">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50%</w:t>
            </w:r>
          </w:p>
        </w:tc>
        <w:tc>
          <w:tcPr>
            <w:tcW w:w="709" w:type="dxa"/>
            <w:gridSpan w:val="2"/>
            <w:vAlign w:val="center"/>
          </w:tcPr>
          <w:p w14:paraId="13AC7537" w14:textId="77777777" w:rsidR="000C705F" w:rsidRPr="00D04C31" w:rsidRDefault="000C705F" w:rsidP="000C705F">
            <w:pPr>
              <w:tabs>
                <w:tab w:val="left" w:pos="709"/>
              </w:tabs>
              <w:spacing w:after="0" w:line="240" w:lineRule="auto"/>
              <w:ind w:right="-142"/>
              <w:jc w:val="center"/>
              <w:rPr>
                <w:rFonts w:ascii="Times New Roman" w:hAnsi="Times New Roman"/>
                <w:sz w:val="14"/>
                <w:szCs w:val="14"/>
              </w:rPr>
            </w:pPr>
          </w:p>
        </w:tc>
        <w:tc>
          <w:tcPr>
            <w:tcW w:w="619" w:type="dxa"/>
            <w:vAlign w:val="center"/>
          </w:tcPr>
          <w:p w14:paraId="671616CE" w14:textId="581D73B8" w:rsidR="000C705F" w:rsidRPr="00D04C31" w:rsidRDefault="000C705F" w:rsidP="000C705F">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50%</w:t>
            </w:r>
          </w:p>
        </w:tc>
      </w:tr>
      <w:tr w:rsidR="000C705F" w:rsidRPr="00FD79A9" w14:paraId="60601AC3" w14:textId="287E2E57" w:rsidTr="00AE544E">
        <w:trPr>
          <w:trHeight w:val="382"/>
        </w:trPr>
        <w:tc>
          <w:tcPr>
            <w:tcW w:w="1077" w:type="dxa"/>
            <w:vMerge/>
            <w:shd w:val="clear" w:color="auto" w:fill="auto"/>
            <w:vAlign w:val="center"/>
            <w:hideMark/>
          </w:tcPr>
          <w:p w14:paraId="2281E154" w14:textId="77777777" w:rsidR="000C705F" w:rsidRPr="00D04C31" w:rsidRDefault="000C705F" w:rsidP="00AE544E">
            <w:pPr>
              <w:tabs>
                <w:tab w:val="left" w:pos="709"/>
              </w:tabs>
              <w:spacing w:after="0" w:line="240" w:lineRule="auto"/>
              <w:ind w:right="-142"/>
              <w:jc w:val="center"/>
              <w:rPr>
                <w:rFonts w:ascii="Times New Roman" w:hAnsi="Times New Roman"/>
                <w:sz w:val="14"/>
                <w:szCs w:val="14"/>
              </w:rPr>
            </w:pPr>
          </w:p>
        </w:tc>
        <w:tc>
          <w:tcPr>
            <w:tcW w:w="1328" w:type="dxa"/>
            <w:shd w:val="clear" w:color="auto" w:fill="auto"/>
            <w:tcMar>
              <w:top w:w="15" w:type="dxa"/>
              <w:left w:w="15" w:type="dxa"/>
              <w:bottom w:w="0" w:type="dxa"/>
              <w:right w:w="15" w:type="dxa"/>
            </w:tcMar>
            <w:vAlign w:val="center"/>
            <w:hideMark/>
          </w:tcPr>
          <w:p w14:paraId="6BAE1753" w14:textId="77777777" w:rsidR="000C705F" w:rsidRPr="00D04C31" w:rsidRDefault="000C705F" w:rsidP="00AE544E">
            <w:pPr>
              <w:tabs>
                <w:tab w:val="left" w:pos="709"/>
              </w:tabs>
              <w:spacing w:after="0" w:line="240" w:lineRule="auto"/>
              <w:ind w:right="126"/>
              <w:jc w:val="center"/>
              <w:rPr>
                <w:rFonts w:ascii="Times New Roman" w:hAnsi="Times New Roman"/>
                <w:sz w:val="14"/>
                <w:szCs w:val="14"/>
              </w:rPr>
            </w:pPr>
            <w:r w:rsidRPr="00D04C31">
              <w:rPr>
                <w:rFonts w:ascii="Times New Roman" w:hAnsi="Times New Roman"/>
                <w:sz w:val="14"/>
                <w:szCs w:val="14"/>
              </w:rPr>
              <w:t>Cursos libres en deportes, artes a elección</w:t>
            </w:r>
          </w:p>
        </w:tc>
        <w:tc>
          <w:tcPr>
            <w:tcW w:w="992" w:type="dxa"/>
            <w:shd w:val="clear" w:color="auto" w:fill="auto"/>
            <w:tcMar>
              <w:top w:w="15" w:type="dxa"/>
              <w:left w:w="15" w:type="dxa"/>
              <w:bottom w:w="0" w:type="dxa"/>
              <w:right w:w="15" w:type="dxa"/>
            </w:tcMar>
            <w:vAlign w:val="center"/>
          </w:tcPr>
          <w:p w14:paraId="10C1B3C1" w14:textId="7CED3793" w:rsidR="000C705F" w:rsidRPr="00D04C31" w:rsidRDefault="000C705F" w:rsidP="00AE544E">
            <w:pPr>
              <w:tabs>
                <w:tab w:val="left" w:pos="709"/>
              </w:tabs>
              <w:spacing w:after="0" w:line="240" w:lineRule="auto"/>
              <w:ind w:right="126"/>
              <w:jc w:val="center"/>
              <w:rPr>
                <w:rFonts w:ascii="Times New Roman" w:hAnsi="Times New Roman"/>
                <w:sz w:val="14"/>
                <w:szCs w:val="14"/>
              </w:rPr>
            </w:pPr>
            <w:r w:rsidRPr="00D04C31">
              <w:rPr>
                <w:rFonts w:ascii="Times New Roman" w:hAnsi="Times New Roman"/>
                <w:sz w:val="14"/>
                <w:szCs w:val="14"/>
              </w:rPr>
              <w:t>02/01/2023 al 30/11/2023</w:t>
            </w:r>
          </w:p>
        </w:tc>
        <w:tc>
          <w:tcPr>
            <w:tcW w:w="993" w:type="dxa"/>
            <w:shd w:val="clear" w:color="auto" w:fill="auto"/>
            <w:tcMar>
              <w:top w:w="15" w:type="dxa"/>
              <w:left w:w="15" w:type="dxa"/>
              <w:bottom w:w="0" w:type="dxa"/>
              <w:right w:w="15" w:type="dxa"/>
            </w:tcMar>
            <w:vAlign w:val="center"/>
          </w:tcPr>
          <w:p w14:paraId="7219BC77" w14:textId="55B056BA" w:rsidR="000C705F" w:rsidRPr="00D04C31" w:rsidRDefault="000C705F" w:rsidP="00AE544E">
            <w:pPr>
              <w:spacing w:after="0" w:line="240" w:lineRule="auto"/>
              <w:ind w:right="73"/>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7EDC7788" w14:textId="1C08F84C" w:rsidR="000C705F" w:rsidRPr="00D04C31" w:rsidRDefault="000C705F" w:rsidP="000C705F">
            <w:pPr>
              <w:tabs>
                <w:tab w:val="left" w:pos="709"/>
              </w:tabs>
              <w:spacing w:after="0" w:line="240" w:lineRule="auto"/>
              <w:ind w:right="126"/>
              <w:jc w:val="center"/>
              <w:rPr>
                <w:rFonts w:ascii="Times New Roman" w:hAnsi="Times New Roman"/>
                <w:sz w:val="14"/>
                <w:szCs w:val="14"/>
              </w:rPr>
            </w:pPr>
            <w:r w:rsidRPr="00D04C31">
              <w:rPr>
                <w:rFonts w:ascii="Times New Roman" w:hAnsi="Times New Roman"/>
                <w:sz w:val="14"/>
                <w:szCs w:val="14"/>
              </w:rPr>
              <w:t>Subgerencia de Talento Humano</w:t>
            </w:r>
          </w:p>
        </w:tc>
        <w:tc>
          <w:tcPr>
            <w:tcW w:w="992" w:type="dxa"/>
            <w:vAlign w:val="center"/>
          </w:tcPr>
          <w:p w14:paraId="4F9E4BAE" w14:textId="778A7CC0" w:rsidR="000C705F" w:rsidRPr="00D04C31" w:rsidRDefault="000C705F" w:rsidP="000C705F">
            <w:pPr>
              <w:spacing w:after="0" w:line="240" w:lineRule="auto"/>
              <w:ind w:right="126"/>
              <w:jc w:val="center"/>
              <w:rPr>
                <w:rFonts w:ascii="Times New Roman" w:hAnsi="Times New Roman"/>
                <w:sz w:val="14"/>
                <w:szCs w:val="14"/>
              </w:rPr>
            </w:pPr>
            <w:r w:rsidRPr="00D04C31">
              <w:rPr>
                <w:rFonts w:ascii="Times New Roman" w:hAnsi="Times New Roman"/>
                <w:sz w:val="14"/>
                <w:szCs w:val="14"/>
              </w:rPr>
              <w:t>Listado de asistencia</w:t>
            </w:r>
          </w:p>
        </w:tc>
        <w:tc>
          <w:tcPr>
            <w:tcW w:w="656" w:type="dxa"/>
            <w:gridSpan w:val="2"/>
            <w:vAlign w:val="center"/>
          </w:tcPr>
          <w:p w14:paraId="5E131DCE" w14:textId="337A0B86" w:rsidR="000C705F" w:rsidRPr="00D04C31" w:rsidRDefault="000C705F" w:rsidP="000C705F">
            <w:pPr>
              <w:tabs>
                <w:tab w:val="left" w:pos="709"/>
              </w:tabs>
              <w:spacing w:after="0" w:line="240" w:lineRule="auto"/>
              <w:ind w:right="126"/>
              <w:jc w:val="center"/>
              <w:rPr>
                <w:rFonts w:ascii="Times New Roman" w:hAnsi="Times New Roman"/>
                <w:sz w:val="14"/>
                <w:szCs w:val="14"/>
              </w:rPr>
            </w:pPr>
            <w:r w:rsidRPr="00D04C31">
              <w:rPr>
                <w:rFonts w:ascii="Times New Roman" w:hAnsi="Times New Roman"/>
                <w:sz w:val="14"/>
                <w:szCs w:val="14"/>
              </w:rPr>
              <w:t>25%</w:t>
            </w:r>
          </w:p>
        </w:tc>
        <w:tc>
          <w:tcPr>
            <w:tcW w:w="709" w:type="dxa"/>
            <w:gridSpan w:val="2"/>
            <w:vAlign w:val="center"/>
          </w:tcPr>
          <w:p w14:paraId="5EBD1307" w14:textId="6C18D6BD" w:rsidR="000C705F" w:rsidRPr="00D04C31" w:rsidRDefault="000C705F" w:rsidP="000C705F">
            <w:pPr>
              <w:tabs>
                <w:tab w:val="left" w:pos="709"/>
              </w:tabs>
              <w:spacing w:after="0" w:line="240" w:lineRule="auto"/>
              <w:ind w:right="126"/>
              <w:jc w:val="center"/>
              <w:rPr>
                <w:rFonts w:ascii="Times New Roman" w:hAnsi="Times New Roman"/>
                <w:sz w:val="14"/>
                <w:szCs w:val="14"/>
              </w:rPr>
            </w:pPr>
            <w:r w:rsidRPr="00D04C31">
              <w:rPr>
                <w:rFonts w:ascii="Times New Roman" w:hAnsi="Times New Roman"/>
                <w:sz w:val="14"/>
                <w:szCs w:val="14"/>
              </w:rPr>
              <w:t>25%</w:t>
            </w:r>
          </w:p>
        </w:tc>
        <w:tc>
          <w:tcPr>
            <w:tcW w:w="709" w:type="dxa"/>
            <w:gridSpan w:val="2"/>
            <w:vAlign w:val="center"/>
          </w:tcPr>
          <w:p w14:paraId="2161F4F9" w14:textId="0FF3004E" w:rsidR="000C705F" w:rsidRPr="00D04C31" w:rsidRDefault="000C705F" w:rsidP="000C705F">
            <w:pPr>
              <w:tabs>
                <w:tab w:val="left" w:pos="709"/>
              </w:tabs>
              <w:spacing w:after="0" w:line="240" w:lineRule="auto"/>
              <w:ind w:right="126"/>
              <w:jc w:val="center"/>
              <w:rPr>
                <w:rFonts w:ascii="Times New Roman" w:hAnsi="Times New Roman"/>
                <w:sz w:val="14"/>
                <w:szCs w:val="14"/>
              </w:rPr>
            </w:pPr>
            <w:r w:rsidRPr="00D04C31">
              <w:rPr>
                <w:rFonts w:ascii="Times New Roman" w:hAnsi="Times New Roman"/>
                <w:sz w:val="14"/>
                <w:szCs w:val="14"/>
              </w:rPr>
              <w:t>25%</w:t>
            </w:r>
          </w:p>
        </w:tc>
        <w:tc>
          <w:tcPr>
            <w:tcW w:w="619" w:type="dxa"/>
            <w:vAlign w:val="center"/>
          </w:tcPr>
          <w:p w14:paraId="233AF680" w14:textId="785F7CAF" w:rsidR="000C705F" w:rsidRPr="00D04C31" w:rsidRDefault="000C705F" w:rsidP="000C705F">
            <w:pPr>
              <w:tabs>
                <w:tab w:val="left" w:pos="709"/>
              </w:tabs>
              <w:spacing w:after="0" w:line="240" w:lineRule="auto"/>
              <w:ind w:right="126"/>
              <w:jc w:val="center"/>
              <w:rPr>
                <w:rFonts w:ascii="Times New Roman" w:hAnsi="Times New Roman"/>
                <w:sz w:val="14"/>
                <w:szCs w:val="14"/>
              </w:rPr>
            </w:pPr>
            <w:r w:rsidRPr="00D04C31">
              <w:rPr>
                <w:rFonts w:ascii="Times New Roman" w:hAnsi="Times New Roman"/>
                <w:sz w:val="14"/>
                <w:szCs w:val="14"/>
              </w:rPr>
              <w:t>25%</w:t>
            </w:r>
          </w:p>
        </w:tc>
      </w:tr>
      <w:tr w:rsidR="000C705F" w:rsidRPr="00FD79A9" w14:paraId="485AA5BE" w14:textId="0BDB8EA8" w:rsidTr="00AE544E">
        <w:trPr>
          <w:trHeight w:val="624"/>
        </w:trPr>
        <w:tc>
          <w:tcPr>
            <w:tcW w:w="1077" w:type="dxa"/>
            <w:shd w:val="clear" w:color="auto" w:fill="auto"/>
            <w:tcMar>
              <w:top w:w="15" w:type="dxa"/>
              <w:left w:w="15" w:type="dxa"/>
              <w:bottom w:w="0" w:type="dxa"/>
              <w:right w:w="15" w:type="dxa"/>
            </w:tcMar>
            <w:vAlign w:val="center"/>
            <w:hideMark/>
          </w:tcPr>
          <w:p w14:paraId="4059AF80" w14:textId="77777777" w:rsidR="000C705F" w:rsidRPr="00D04C31" w:rsidRDefault="000C705F" w:rsidP="00AE544E">
            <w:pPr>
              <w:tabs>
                <w:tab w:val="left" w:pos="709"/>
              </w:tabs>
              <w:spacing w:after="0" w:line="240" w:lineRule="auto"/>
              <w:ind w:right="-142"/>
              <w:jc w:val="center"/>
              <w:rPr>
                <w:rFonts w:ascii="Times New Roman" w:hAnsi="Times New Roman"/>
                <w:sz w:val="14"/>
                <w:szCs w:val="14"/>
              </w:rPr>
            </w:pPr>
            <w:r w:rsidRPr="00D04C31">
              <w:rPr>
                <w:rFonts w:ascii="Times New Roman" w:hAnsi="Times New Roman"/>
                <w:b/>
                <w:bCs/>
                <w:sz w:val="14"/>
                <w:szCs w:val="14"/>
              </w:rPr>
              <w:t>Vivienda</w:t>
            </w:r>
          </w:p>
        </w:tc>
        <w:tc>
          <w:tcPr>
            <w:tcW w:w="1328" w:type="dxa"/>
            <w:shd w:val="clear" w:color="auto" w:fill="auto"/>
            <w:tcMar>
              <w:top w:w="15" w:type="dxa"/>
              <w:left w:w="15" w:type="dxa"/>
              <w:bottom w:w="0" w:type="dxa"/>
              <w:right w:w="15" w:type="dxa"/>
            </w:tcMar>
            <w:vAlign w:val="center"/>
            <w:hideMark/>
          </w:tcPr>
          <w:p w14:paraId="4BAE8C81" w14:textId="77777777" w:rsidR="000C705F" w:rsidRPr="00D04C31" w:rsidRDefault="000C705F" w:rsidP="00AE544E">
            <w:pPr>
              <w:tabs>
                <w:tab w:val="left" w:pos="709"/>
              </w:tabs>
              <w:spacing w:after="0" w:line="240" w:lineRule="auto"/>
              <w:ind w:right="126"/>
              <w:jc w:val="center"/>
              <w:rPr>
                <w:rFonts w:ascii="Times New Roman" w:hAnsi="Times New Roman"/>
                <w:sz w:val="14"/>
                <w:szCs w:val="14"/>
              </w:rPr>
            </w:pPr>
            <w:r w:rsidRPr="00D04C31">
              <w:rPr>
                <w:rFonts w:ascii="Times New Roman" w:hAnsi="Times New Roman"/>
                <w:sz w:val="14"/>
                <w:szCs w:val="14"/>
              </w:rPr>
              <w:t>Jornadas informativas</w:t>
            </w:r>
          </w:p>
          <w:p w14:paraId="025103E3" w14:textId="55818A06" w:rsidR="000C705F" w:rsidRPr="00D04C31" w:rsidRDefault="000C705F" w:rsidP="00AE544E">
            <w:pPr>
              <w:tabs>
                <w:tab w:val="left" w:pos="709"/>
              </w:tabs>
              <w:spacing w:after="0" w:line="240" w:lineRule="auto"/>
              <w:ind w:right="126"/>
              <w:jc w:val="center"/>
              <w:rPr>
                <w:rFonts w:ascii="Times New Roman" w:hAnsi="Times New Roman"/>
                <w:sz w:val="14"/>
                <w:szCs w:val="14"/>
              </w:rPr>
            </w:pPr>
            <w:r w:rsidRPr="00D04C31">
              <w:rPr>
                <w:rFonts w:ascii="Times New Roman" w:hAnsi="Times New Roman"/>
                <w:sz w:val="14"/>
                <w:szCs w:val="14"/>
              </w:rPr>
              <w:t>y ferias de vivienda</w:t>
            </w:r>
          </w:p>
        </w:tc>
        <w:tc>
          <w:tcPr>
            <w:tcW w:w="992" w:type="dxa"/>
            <w:shd w:val="clear" w:color="auto" w:fill="auto"/>
            <w:tcMar>
              <w:top w:w="15" w:type="dxa"/>
              <w:left w:w="15" w:type="dxa"/>
              <w:bottom w:w="0" w:type="dxa"/>
              <w:right w:w="15" w:type="dxa"/>
            </w:tcMar>
            <w:vAlign w:val="center"/>
          </w:tcPr>
          <w:p w14:paraId="790ED8D4" w14:textId="6A4593B3" w:rsidR="000C705F" w:rsidRPr="00D04C31" w:rsidRDefault="000C705F" w:rsidP="00AE544E">
            <w:pPr>
              <w:tabs>
                <w:tab w:val="left" w:pos="709"/>
              </w:tabs>
              <w:spacing w:after="0" w:line="240" w:lineRule="auto"/>
              <w:ind w:right="126"/>
              <w:jc w:val="center"/>
              <w:rPr>
                <w:rFonts w:ascii="Times New Roman" w:hAnsi="Times New Roman"/>
                <w:sz w:val="14"/>
                <w:szCs w:val="14"/>
              </w:rPr>
            </w:pPr>
            <w:r w:rsidRPr="00D04C31">
              <w:rPr>
                <w:rFonts w:ascii="Times New Roman" w:hAnsi="Times New Roman"/>
                <w:sz w:val="14"/>
                <w:szCs w:val="14"/>
              </w:rPr>
              <w:t>15/01/2023 al 15/12/2023</w:t>
            </w:r>
          </w:p>
        </w:tc>
        <w:tc>
          <w:tcPr>
            <w:tcW w:w="993" w:type="dxa"/>
            <w:shd w:val="clear" w:color="auto" w:fill="auto"/>
            <w:tcMar>
              <w:top w:w="15" w:type="dxa"/>
              <w:left w:w="15" w:type="dxa"/>
              <w:bottom w:w="0" w:type="dxa"/>
              <w:right w:w="15" w:type="dxa"/>
            </w:tcMar>
            <w:vAlign w:val="center"/>
          </w:tcPr>
          <w:p w14:paraId="49A13427" w14:textId="28BEE13F" w:rsidR="000C705F" w:rsidRPr="00D04C31" w:rsidRDefault="000C705F" w:rsidP="00AE544E">
            <w:pPr>
              <w:spacing w:after="0" w:line="240" w:lineRule="auto"/>
              <w:ind w:right="73"/>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0FEFDD42" w14:textId="1F2A47BD" w:rsidR="000C705F" w:rsidRPr="00D04C31" w:rsidRDefault="000C705F" w:rsidP="000C705F">
            <w:pPr>
              <w:tabs>
                <w:tab w:val="left" w:pos="709"/>
              </w:tabs>
              <w:spacing w:after="0" w:line="240" w:lineRule="auto"/>
              <w:ind w:right="126"/>
              <w:jc w:val="center"/>
              <w:rPr>
                <w:rFonts w:ascii="Times New Roman" w:hAnsi="Times New Roman"/>
                <w:sz w:val="14"/>
                <w:szCs w:val="14"/>
              </w:rPr>
            </w:pPr>
            <w:r w:rsidRPr="00D04C31">
              <w:rPr>
                <w:rFonts w:ascii="Times New Roman" w:hAnsi="Times New Roman"/>
                <w:sz w:val="14"/>
                <w:szCs w:val="14"/>
              </w:rPr>
              <w:t>Subgerencia de Talento Humano</w:t>
            </w:r>
          </w:p>
        </w:tc>
        <w:tc>
          <w:tcPr>
            <w:tcW w:w="992" w:type="dxa"/>
            <w:vAlign w:val="center"/>
          </w:tcPr>
          <w:p w14:paraId="166490C0" w14:textId="61FBFB77" w:rsidR="000C705F" w:rsidRPr="00D04C31" w:rsidRDefault="000C705F" w:rsidP="000C705F">
            <w:pPr>
              <w:spacing w:after="0" w:line="240" w:lineRule="auto"/>
              <w:ind w:right="126"/>
              <w:jc w:val="center"/>
              <w:rPr>
                <w:rFonts w:ascii="Times New Roman" w:hAnsi="Times New Roman"/>
                <w:sz w:val="14"/>
                <w:szCs w:val="14"/>
              </w:rPr>
            </w:pPr>
            <w:r w:rsidRPr="00D04C31">
              <w:rPr>
                <w:rFonts w:ascii="Times New Roman" w:hAnsi="Times New Roman"/>
                <w:sz w:val="14"/>
                <w:szCs w:val="14"/>
              </w:rPr>
              <w:t>Listado de asistencia Registro fotográfico</w:t>
            </w:r>
          </w:p>
        </w:tc>
        <w:tc>
          <w:tcPr>
            <w:tcW w:w="656" w:type="dxa"/>
            <w:gridSpan w:val="2"/>
            <w:vAlign w:val="center"/>
          </w:tcPr>
          <w:p w14:paraId="13D77A9E" w14:textId="0A402494" w:rsidR="000C705F" w:rsidRPr="00D04C31" w:rsidRDefault="000C705F" w:rsidP="000C705F">
            <w:pPr>
              <w:tabs>
                <w:tab w:val="left" w:pos="709"/>
              </w:tabs>
              <w:spacing w:after="0" w:line="240" w:lineRule="auto"/>
              <w:ind w:right="126"/>
              <w:jc w:val="center"/>
              <w:rPr>
                <w:rFonts w:ascii="Times New Roman" w:hAnsi="Times New Roman"/>
                <w:sz w:val="14"/>
                <w:szCs w:val="14"/>
              </w:rPr>
            </w:pPr>
            <w:r w:rsidRPr="00D04C31">
              <w:rPr>
                <w:rFonts w:ascii="Times New Roman" w:hAnsi="Times New Roman"/>
                <w:sz w:val="14"/>
                <w:szCs w:val="14"/>
              </w:rPr>
              <w:t>25%</w:t>
            </w:r>
          </w:p>
        </w:tc>
        <w:tc>
          <w:tcPr>
            <w:tcW w:w="709" w:type="dxa"/>
            <w:gridSpan w:val="2"/>
            <w:vAlign w:val="center"/>
          </w:tcPr>
          <w:p w14:paraId="29E5EAD0" w14:textId="59C8007B" w:rsidR="000C705F" w:rsidRPr="00D04C31" w:rsidRDefault="000C705F" w:rsidP="000C705F">
            <w:pPr>
              <w:tabs>
                <w:tab w:val="left" w:pos="709"/>
              </w:tabs>
              <w:spacing w:after="0" w:line="240" w:lineRule="auto"/>
              <w:ind w:right="126"/>
              <w:jc w:val="center"/>
              <w:rPr>
                <w:rFonts w:ascii="Times New Roman" w:hAnsi="Times New Roman"/>
                <w:sz w:val="14"/>
                <w:szCs w:val="14"/>
              </w:rPr>
            </w:pPr>
            <w:r w:rsidRPr="00D04C31">
              <w:rPr>
                <w:rFonts w:ascii="Times New Roman" w:hAnsi="Times New Roman"/>
                <w:sz w:val="14"/>
                <w:szCs w:val="14"/>
              </w:rPr>
              <w:t>25%</w:t>
            </w:r>
          </w:p>
        </w:tc>
        <w:tc>
          <w:tcPr>
            <w:tcW w:w="709" w:type="dxa"/>
            <w:gridSpan w:val="2"/>
            <w:vAlign w:val="center"/>
          </w:tcPr>
          <w:p w14:paraId="005539E6" w14:textId="68C749CB" w:rsidR="000C705F" w:rsidRPr="00D04C31" w:rsidRDefault="000C705F" w:rsidP="000C705F">
            <w:pPr>
              <w:tabs>
                <w:tab w:val="left" w:pos="709"/>
              </w:tabs>
              <w:spacing w:after="0" w:line="240" w:lineRule="auto"/>
              <w:ind w:right="126"/>
              <w:jc w:val="center"/>
              <w:rPr>
                <w:rFonts w:ascii="Times New Roman" w:hAnsi="Times New Roman"/>
                <w:sz w:val="14"/>
                <w:szCs w:val="14"/>
              </w:rPr>
            </w:pPr>
            <w:r w:rsidRPr="00D04C31">
              <w:rPr>
                <w:rFonts w:ascii="Times New Roman" w:hAnsi="Times New Roman"/>
                <w:sz w:val="14"/>
                <w:szCs w:val="14"/>
              </w:rPr>
              <w:t>25%</w:t>
            </w:r>
          </w:p>
        </w:tc>
        <w:tc>
          <w:tcPr>
            <w:tcW w:w="619" w:type="dxa"/>
            <w:vAlign w:val="center"/>
          </w:tcPr>
          <w:p w14:paraId="6E6C1097" w14:textId="4066EC27" w:rsidR="000C705F" w:rsidRPr="00D04C31" w:rsidRDefault="000C705F" w:rsidP="000C705F">
            <w:pPr>
              <w:tabs>
                <w:tab w:val="left" w:pos="709"/>
              </w:tabs>
              <w:spacing w:after="0" w:line="240" w:lineRule="auto"/>
              <w:ind w:right="126"/>
              <w:jc w:val="center"/>
              <w:rPr>
                <w:rFonts w:ascii="Times New Roman" w:hAnsi="Times New Roman"/>
                <w:sz w:val="14"/>
                <w:szCs w:val="14"/>
              </w:rPr>
            </w:pPr>
            <w:r w:rsidRPr="00D04C31">
              <w:rPr>
                <w:rFonts w:ascii="Times New Roman" w:hAnsi="Times New Roman"/>
                <w:sz w:val="14"/>
                <w:szCs w:val="14"/>
              </w:rPr>
              <w:t>25%</w:t>
            </w:r>
          </w:p>
        </w:tc>
      </w:tr>
      <w:tr w:rsidR="000C705F" w:rsidRPr="00385D9F" w14:paraId="1863FDB8" w14:textId="704CCB8B" w:rsidTr="00AE544E">
        <w:trPr>
          <w:trHeight w:val="624"/>
        </w:trPr>
        <w:tc>
          <w:tcPr>
            <w:tcW w:w="1077" w:type="dxa"/>
            <w:shd w:val="clear" w:color="auto" w:fill="auto"/>
            <w:tcMar>
              <w:top w:w="15" w:type="dxa"/>
              <w:left w:w="15" w:type="dxa"/>
              <w:bottom w:w="0" w:type="dxa"/>
              <w:right w:w="15" w:type="dxa"/>
            </w:tcMar>
            <w:vAlign w:val="center"/>
            <w:hideMark/>
          </w:tcPr>
          <w:p w14:paraId="70F4AB7B" w14:textId="77777777" w:rsidR="000C705F" w:rsidRPr="00D04C31" w:rsidRDefault="000C705F" w:rsidP="000C705F">
            <w:pPr>
              <w:tabs>
                <w:tab w:val="left" w:pos="709"/>
              </w:tabs>
              <w:spacing w:after="0" w:line="240" w:lineRule="auto"/>
              <w:ind w:right="96"/>
              <w:jc w:val="both"/>
              <w:rPr>
                <w:rFonts w:ascii="Times New Roman" w:hAnsi="Times New Roman"/>
                <w:sz w:val="14"/>
                <w:szCs w:val="14"/>
              </w:rPr>
            </w:pPr>
            <w:r w:rsidRPr="00D04C31">
              <w:rPr>
                <w:rFonts w:ascii="Times New Roman" w:hAnsi="Times New Roman"/>
                <w:b/>
                <w:bCs/>
                <w:sz w:val="14"/>
                <w:szCs w:val="14"/>
              </w:rPr>
              <w:t>Bienestar integral</w:t>
            </w:r>
          </w:p>
        </w:tc>
        <w:tc>
          <w:tcPr>
            <w:tcW w:w="1328" w:type="dxa"/>
            <w:shd w:val="clear" w:color="auto" w:fill="auto"/>
            <w:tcMar>
              <w:top w:w="15" w:type="dxa"/>
              <w:left w:w="15" w:type="dxa"/>
              <w:bottom w:w="0" w:type="dxa"/>
              <w:right w:w="15" w:type="dxa"/>
            </w:tcMar>
            <w:vAlign w:val="center"/>
            <w:hideMark/>
          </w:tcPr>
          <w:p w14:paraId="75638438" w14:textId="6C03D22E" w:rsidR="000C705F" w:rsidRPr="00D04C31" w:rsidRDefault="000C705F" w:rsidP="000C705F">
            <w:pPr>
              <w:tabs>
                <w:tab w:val="left" w:pos="709"/>
              </w:tabs>
              <w:spacing w:after="0" w:line="240" w:lineRule="auto"/>
              <w:ind w:right="126"/>
              <w:jc w:val="center"/>
              <w:rPr>
                <w:rFonts w:ascii="Times New Roman" w:hAnsi="Times New Roman"/>
                <w:sz w:val="14"/>
                <w:szCs w:val="14"/>
              </w:rPr>
            </w:pPr>
            <w:r w:rsidRPr="00D04C31">
              <w:rPr>
                <w:rFonts w:ascii="Times New Roman" w:hAnsi="Times New Roman"/>
                <w:sz w:val="14"/>
                <w:szCs w:val="14"/>
              </w:rPr>
              <w:t>Semana del bienestar integral</w:t>
            </w:r>
          </w:p>
        </w:tc>
        <w:tc>
          <w:tcPr>
            <w:tcW w:w="992" w:type="dxa"/>
            <w:shd w:val="clear" w:color="auto" w:fill="auto"/>
            <w:tcMar>
              <w:top w:w="15" w:type="dxa"/>
              <w:left w:w="15" w:type="dxa"/>
              <w:bottom w:w="0" w:type="dxa"/>
              <w:right w:w="15" w:type="dxa"/>
            </w:tcMar>
            <w:vAlign w:val="center"/>
          </w:tcPr>
          <w:p w14:paraId="3AA6EF07" w14:textId="56FAF278" w:rsidR="000C705F" w:rsidRPr="00D04C31" w:rsidRDefault="000C705F" w:rsidP="000C705F">
            <w:pPr>
              <w:tabs>
                <w:tab w:val="left" w:pos="709"/>
              </w:tabs>
              <w:spacing w:after="0" w:line="240" w:lineRule="auto"/>
              <w:ind w:right="126"/>
              <w:jc w:val="center"/>
              <w:rPr>
                <w:rFonts w:ascii="Times New Roman" w:hAnsi="Times New Roman"/>
                <w:sz w:val="14"/>
                <w:szCs w:val="14"/>
              </w:rPr>
            </w:pPr>
            <w:r w:rsidRPr="00D04C31">
              <w:rPr>
                <w:rFonts w:ascii="Times New Roman" w:hAnsi="Times New Roman"/>
                <w:sz w:val="14"/>
                <w:szCs w:val="14"/>
              </w:rPr>
              <w:t>1 al 31/08/2023</w:t>
            </w:r>
          </w:p>
        </w:tc>
        <w:tc>
          <w:tcPr>
            <w:tcW w:w="993" w:type="dxa"/>
            <w:shd w:val="clear" w:color="auto" w:fill="auto"/>
            <w:tcMar>
              <w:top w:w="15" w:type="dxa"/>
              <w:left w:w="15" w:type="dxa"/>
              <w:bottom w:w="0" w:type="dxa"/>
              <w:right w:w="15" w:type="dxa"/>
            </w:tcMar>
            <w:vAlign w:val="center"/>
          </w:tcPr>
          <w:p w14:paraId="312CA288" w14:textId="0525F6B4" w:rsidR="000C705F" w:rsidRPr="00D04C31" w:rsidRDefault="000C705F" w:rsidP="00AE544E">
            <w:pPr>
              <w:spacing w:after="0" w:line="240" w:lineRule="auto"/>
              <w:ind w:right="73"/>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474C2A0E" w14:textId="340EE61E" w:rsidR="000C705F" w:rsidRPr="00D04C31" w:rsidRDefault="000C705F" w:rsidP="000C705F">
            <w:pPr>
              <w:tabs>
                <w:tab w:val="left" w:pos="709"/>
              </w:tabs>
              <w:spacing w:after="0" w:line="240" w:lineRule="auto"/>
              <w:ind w:right="126"/>
              <w:jc w:val="center"/>
              <w:rPr>
                <w:rFonts w:ascii="Times New Roman" w:hAnsi="Times New Roman"/>
                <w:sz w:val="14"/>
                <w:szCs w:val="14"/>
              </w:rPr>
            </w:pPr>
            <w:r w:rsidRPr="00D04C31">
              <w:rPr>
                <w:rFonts w:ascii="Times New Roman" w:hAnsi="Times New Roman"/>
                <w:sz w:val="14"/>
                <w:szCs w:val="14"/>
              </w:rPr>
              <w:t>Subgerencia de Talento Humano</w:t>
            </w:r>
          </w:p>
        </w:tc>
        <w:tc>
          <w:tcPr>
            <w:tcW w:w="992" w:type="dxa"/>
            <w:vAlign w:val="center"/>
          </w:tcPr>
          <w:p w14:paraId="64532863" w14:textId="1AEAF3CD" w:rsidR="000C705F" w:rsidRPr="00D04C31" w:rsidRDefault="000C705F" w:rsidP="000C705F">
            <w:pPr>
              <w:spacing w:after="0" w:line="240" w:lineRule="auto"/>
              <w:ind w:right="126"/>
              <w:jc w:val="center"/>
              <w:rPr>
                <w:rFonts w:ascii="Times New Roman" w:hAnsi="Times New Roman"/>
                <w:sz w:val="14"/>
                <w:szCs w:val="14"/>
              </w:rPr>
            </w:pPr>
            <w:r w:rsidRPr="00D04C31">
              <w:rPr>
                <w:rFonts w:ascii="Times New Roman" w:hAnsi="Times New Roman"/>
                <w:sz w:val="14"/>
                <w:szCs w:val="14"/>
              </w:rPr>
              <w:t>Listado de asistencia Registro fotográfico</w:t>
            </w:r>
          </w:p>
        </w:tc>
        <w:tc>
          <w:tcPr>
            <w:tcW w:w="656" w:type="dxa"/>
            <w:gridSpan w:val="2"/>
            <w:vAlign w:val="center"/>
          </w:tcPr>
          <w:p w14:paraId="0E41DD67" w14:textId="77777777" w:rsidR="000C705F" w:rsidRPr="00D04C31" w:rsidRDefault="000C705F" w:rsidP="000C705F">
            <w:pPr>
              <w:tabs>
                <w:tab w:val="left" w:pos="709"/>
              </w:tabs>
              <w:spacing w:after="0" w:line="240" w:lineRule="auto"/>
              <w:ind w:right="126"/>
              <w:jc w:val="center"/>
              <w:rPr>
                <w:rFonts w:ascii="Times New Roman" w:hAnsi="Times New Roman"/>
                <w:sz w:val="14"/>
                <w:szCs w:val="14"/>
              </w:rPr>
            </w:pPr>
          </w:p>
        </w:tc>
        <w:tc>
          <w:tcPr>
            <w:tcW w:w="709" w:type="dxa"/>
            <w:gridSpan w:val="2"/>
            <w:vAlign w:val="center"/>
          </w:tcPr>
          <w:p w14:paraId="399DC8EE" w14:textId="77777777" w:rsidR="000C705F" w:rsidRPr="00D04C31" w:rsidRDefault="000C705F" w:rsidP="000C705F">
            <w:pPr>
              <w:tabs>
                <w:tab w:val="left" w:pos="709"/>
              </w:tabs>
              <w:spacing w:after="0" w:line="240" w:lineRule="auto"/>
              <w:ind w:right="126"/>
              <w:jc w:val="center"/>
              <w:rPr>
                <w:rFonts w:ascii="Times New Roman" w:hAnsi="Times New Roman"/>
                <w:sz w:val="14"/>
                <w:szCs w:val="14"/>
              </w:rPr>
            </w:pPr>
          </w:p>
        </w:tc>
        <w:tc>
          <w:tcPr>
            <w:tcW w:w="709" w:type="dxa"/>
            <w:gridSpan w:val="2"/>
            <w:vAlign w:val="center"/>
          </w:tcPr>
          <w:p w14:paraId="314C3C2D" w14:textId="7434BFF4" w:rsidR="000C705F" w:rsidRPr="00D04C31" w:rsidRDefault="000C705F" w:rsidP="000C705F">
            <w:pPr>
              <w:tabs>
                <w:tab w:val="left" w:pos="709"/>
              </w:tabs>
              <w:spacing w:after="0" w:line="240" w:lineRule="auto"/>
              <w:ind w:right="126"/>
              <w:jc w:val="center"/>
              <w:rPr>
                <w:rFonts w:ascii="Times New Roman" w:hAnsi="Times New Roman"/>
                <w:sz w:val="14"/>
                <w:szCs w:val="14"/>
              </w:rPr>
            </w:pPr>
            <w:r w:rsidRPr="00D04C31">
              <w:rPr>
                <w:rFonts w:ascii="Times New Roman" w:hAnsi="Times New Roman"/>
                <w:sz w:val="14"/>
                <w:szCs w:val="14"/>
              </w:rPr>
              <w:t>100%</w:t>
            </w:r>
          </w:p>
        </w:tc>
        <w:tc>
          <w:tcPr>
            <w:tcW w:w="619" w:type="dxa"/>
            <w:vAlign w:val="center"/>
          </w:tcPr>
          <w:p w14:paraId="2983F5BC" w14:textId="77777777" w:rsidR="000C705F" w:rsidRPr="00D04C31" w:rsidRDefault="000C705F" w:rsidP="000C705F">
            <w:pPr>
              <w:tabs>
                <w:tab w:val="left" w:pos="709"/>
              </w:tabs>
              <w:spacing w:after="0" w:line="240" w:lineRule="auto"/>
              <w:ind w:right="126"/>
              <w:jc w:val="center"/>
              <w:rPr>
                <w:rFonts w:ascii="Times New Roman" w:hAnsi="Times New Roman"/>
                <w:sz w:val="14"/>
                <w:szCs w:val="14"/>
              </w:rPr>
            </w:pPr>
          </w:p>
        </w:tc>
      </w:tr>
    </w:tbl>
    <w:p w14:paraId="55F4147B" w14:textId="050B6CD3" w:rsidR="00385D9F" w:rsidRDefault="00AE544E" w:rsidP="00AE544E">
      <w:pPr>
        <w:tabs>
          <w:tab w:val="left" w:pos="4137"/>
        </w:tabs>
        <w:spacing w:after="0" w:line="240" w:lineRule="auto"/>
        <w:ind w:right="-142"/>
        <w:jc w:val="both"/>
        <w:rPr>
          <w:rFonts w:ascii="Times New Roman" w:hAnsi="Times New Roman"/>
        </w:rPr>
      </w:pPr>
      <w:r>
        <w:rPr>
          <w:rFonts w:ascii="Times New Roman" w:hAnsi="Times New Roman"/>
        </w:rPr>
        <w:tab/>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129"/>
        <w:gridCol w:w="1276"/>
        <w:gridCol w:w="992"/>
        <w:gridCol w:w="993"/>
        <w:gridCol w:w="992"/>
        <w:gridCol w:w="850"/>
        <w:gridCol w:w="709"/>
        <w:gridCol w:w="709"/>
        <w:gridCol w:w="709"/>
        <w:gridCol w:w="850"/>
      </w:tblGrid>
      <w:tr w:rsidR="00F518E8" w:rsidRPr="00AE008E" w14:paraId="78F3175E" w14:textId="77777777" w:rsidTr="7870A68F">
        <w:trPr>
          <w:trHeight w:val="108"/>
          <w:tblHeader/>
        </w:trPr>
        <w:tc>
          <w:tcPr>
            <w:tcW w:w="9209" w:type="dxa"/>
            <w:gridSpan w:val="10"/>
            <w:shd w:val="clear" w:color="auto" w:fill="auto"/>
            <w:tcMar>
              <w:top w:w="15" w:type="dxa"/>
              <w:left w:w="15" w:type="dxa"/>
              <w:bottom w:w="0" w:type="dxa"/>
              <w:right w:w="15" w:type="dxa"/>
            </w:tcMar>
            <w:vAlign w:val="center"/>
          </w:tcPr>
          <w:p w14:paraId="28A910B7" w14:textId="1F578F2B" w:rsidR="00F518E8" w:rsidRPr="00AE008E" w:rsidRDefault="00F518E8" w:rsidP="00AF490D">
            <w:pPr>
              <w:spacing w:after="0" w:line="240" w:lineRule="auto"/>
              <w:ind w:right="73"/>
              <w:jc w:val="center"/>
              <w:rPr>
                <w:rFonts w:ascii="Times New Roman" w:hAnsi="Times New Roman"/>
                <w:b/>
                <w:bCs/>
                <w:sz w:val="16"/>
                <w:szCs w:val="16"/>
              </w:rPr>
            </w:pPr>
            <w:r w:rsidRPr="00D17503">
              <w:rPr>
                <w:rFonts w:ascii="Times New Roman" w:hAnsi="Times New Roman"/>
                <w:b/>
                <w:bCs/>
                <w:sz w:val="18"/>
                <w:szCs w:val="16"/>
              </w:rPr>
              <w:t>Área de Calidad de Vida Laboral</w:t>
            </w:r>
          </w:p>
        </w:tc>
      </w:tr>
      <w:tr w:rsidR="00F518E8" w:rsidRPr="00AE008E" w14:paraId="070D0071" w14:textId="77777777" w:rsidTr="7870A68F">
        <w:trPr>
          <w:trHeight w:val="108"/>
          <w:tblHeader/>
        </w:trPr>
        <w:tc>
          <w:tcPr>
            <w:tcW w:w="1129" w:type="dxa"/>
            <w:vMerge w:val="restart"/>
            <w:shd w:val="clear" w:color="auto" w:fill="auto"/>
            <w:tcMar>
              <w:top w:w="15" w:type="dxa"/>
              <w:left w:w="15" w:type="dxa"/>
              <w:bottom w:w="0" w:type="dxa"/>
              <w:right w:w="15" w:type="dxa"/>
            </w:tcMar>
            <w:vAlign w:val="center"/>
            <w:hideMark/>
          </w:tcPr>
          <w:p w14:paraId="5386F211" w14:textId="4503450F" w:rsidR="00F518E8" w:rsidRPr="00D04C31" w:rsidRDefault="00F518E8" w:rsidP="00F518E8">
            <w:pPr>
              <w:tabs>
                <w:tab w:val="left" w:pos="709"/>
              </w:tabs>
              <w:spacing w:after="0" w:line="240" w:lineRule="auto"/>
              <w:ind w:right="73"/>
              <w:jc w:val="center"/>
              <w:rPr>
                <w:rFonts w:ascii="Times New Roman" w:hAnsi="Times New Roman"/>
                <w:sz w:val="14"/>
                <w:szCs w:val="16"/>
              </w:rPr>
            </w:pPr>
            <w:r w:rsidRPr="00D04C31">
              <w:rPr>
                <w:rFonts w:ascii="Times New Roman" w:hAnsi="Times New Roman"/>
                <w:b/>
                <w:bCs/>
                <w:sz w:val="14"/>
                <w:szCs w:val="16"/>
              </w:rPr>
              <w:t>Línea de acción</w:t>
            </w:r>
          </w:p>
        </w:tc>
        <w:tc>
          <w:tcPr>
            <w:tcW w:w="1276" w:type="dxa"/>
            <w:vMerge w:val="restart"/>
            <w:shd w:val="clear" w:color="auto" w:fill="auto"/>
            <w:tcMar>
              <w:top w:w="15" w:type="dxa"/>
              <w:left w:w="15" w:type="dxa"/>
              <w:bottom w:w="0" w:type="dxa"/>
              <w:right w:w="15" w:type="dxa"/>
            </w:tcMar>
            <w:vAlign w:val="center"/>
            <w:hideMark/>
          </w:tcPr>
          <w:p w14:paraId="7B015016" w14:textId="77777777" w:rsidR="00F518E8" w:rsidRPr="00D04C31" w:rsidRDefault="00F518E8" w:rsidP="00F518E8">
            <w:pPr>
              <w:tabs>
                <w:tab w:val="left" w:pos="709"/>
              </w:tabs>
              <w:spacing w:after="0" w:line="240" w:lineRule="auto"/>
              <w:ind w:right="73"/>
              <w:jc w:val="center"/>
              <w:rPr>
                <w:rFonts w:ascii="Times New Roman" w:hAnsi="Times New Roman"/>
                <w:sz w:val="14"/>
                <w:szCs w:val="16"/>
              </w:rPr>
            </w:pPr>
            <w:r w:rsidRPr="00D04C31">
              <w:rPr>
                <w:rFonts w:ascii="Times New Roman" w:hAnsi="Times New Roman"/>
                <w:b/>
                <w:bCs/>
                <w:sz w:val="14"/>
                <w:szCs w:val="16"/>
              </w:rPr>
              <w:t>Acciones</w:t>
            </w:r>
          </w:p>
        </w:tc>
        <w:tc>
          <w:tcPr>
            <w:tcW w:w="992" w:type="dxa"/>
            <w:vMerge w:val="restart"/>
            <w:shd w:val="clear" w:color="auto" w:fill="auto"/>
            <w:tcMar>
              <w:top w:w="15" w:type="dxa"/>
              <w:left w:w="15" w:type="dxa"/>
              <w:bottom w:w="0" w:type="dxa"/>
              <w:right w:w="15" w:type="dxa"/>
            </w:tcMar>
            <w:vAlign w:val="center"/>
            <w:hideMark/>
          </w:tcPr>
          <w:p w14:paraId="7C6A5AFE" w14:textId="77777777" w:rsidR="00F518E8" w:rsidRPr="00D04C31" w:rsidRDefault="00F518E8" w:rsidP="00F518E8">
            <w:pPr>
              <w:tabs>
                <w:tab w:val="left" w:pos="709"/>
              </w:tabs>
              <w:spacing w:after="0" w:line="240" w:lineRule="auto"/>
              <w:ind w:right="73"/>
              <w:jc w:val="center"/>
              <w:rPr>
                <w:rFonts w:ascii="Times New Roman" w:hAnsi="Times New Roman"/>
                <w:sz w:val="14"/>
                <w:szCs w:val="16"/>
              </w:rPr>
            </w:pPr>
            <w:r w:rsidRPr="00D04C31">
              <w:rPr>
                <w:rFonts w:ascii="Times New Roman" w:hAnsi="Times New Roman"/>
                <w:b/>
                <w:bCs/>
                <w:sz w:val="14"/>
                <w:szCs w:val="16"/>
              </w:rPr>
              <w:t>Fechas de ejecución</w:t>
            </w:r>
          </w:p>
        </w:tc>
        <w:tc>
          <w:tcPr>
            <w:tcW w:w="993" w:type="dxa"/>
            <w:vMerge w:val="restart"/>
            <w:shd w:val="clear" w:color="auto" w:fill="auto"/>
            <w:tcMar>
              <w:top w:w="15" w:type="dxa"/>
              <w:left w:w="15" w:type="dxa"/>
              <w:bottom w:w="0" w:type="dxa"/>
              <w:right w:w="15" w:type="dxa"/>
            </w:tcMar>
            <w:vAlign w:val="center"/>
            <w:hideMark/>
          </w:tcPr>
          <w:p w14:paraId="1731BDFC" w14:textId="77777777" w:rsidR="00F518E8" w:rsidRPr="00D04C31" w:rsidRDefault="00F518E8" w:rsidP="00F518E8">
            <w:pPr>
              <w:tabs>
                <w:tab w:val="left" w:pos="709"/>
              </w:tabs>
              <w:spacing w:after="0" w:line="240" w:lineRule="auto"/>
              <w:ind w:right="73"/>
              <w:jc w:val="center"/>
              <w:rPr>
                <w:rFonts w:ascii="Times New Roman" w:hAnsi="Times New Roman"/>
                <w:sz w:val="14"/>
                <w:szCs w:val="16"/>
              </w:rPr>
            </w:pPr>
            <w:r w:rsidRPr="00D04C31">
              <w:rPr>
                <w:rFonts w:ascii="Times New Roman" w:hAnsi="Times New Roman"/>
                <w:b/>
                <w:bCs/>
                <w:sz w:val="14"/>
                <w:szCs w:val="16"/>
              </w:rPr>
              <w:t>Responsable</w:t>
            </w:r>
          </w:p>
        </w:tc>
        <w:tc>
          <w:tcPr>
            <w:tcW w:w="992" w:type="dxa"/>
            <w:vMerge w:val="restart"/>
            <w:vAlign w:val="center"/>
          </w:tcPr>
          <w:p w14:paraId="6A521BD3" w14:textId="77777777" w:rsidR="00F518E8" w:rsidRPr="00D04C31" w:rsidRDefault="00F518E8" w:rsidP="00F518E8">
            <w:pPr>
              <w:spacing w:after="0" w:line="240" w:lineRule="auto"/>
              <w:ind w:right="73"/>
              <w:jc w:val="center"/>
              <w:rPr>
                <w:rFonts w:ascii="Times New Roman" w:hAnsi="Times New Roman"/>
                <w:b/>
                <w:bCs/>
                <w:sz w:val="14"/>
                <w:szCs w:val="16"/>
              </w:rPr>
            </w:pPr>
            <w:r w:rsidRPr="00D04C31">
              <w:rPr>
                <w:rFonts w:ascii="Times New Roman" w:hAnsi="Times New Roman"/>
                <w:b/>
                <w:bCs/>
                <w:sz w:val="14"/>
                <w:szCs w:val="16"/>
              </w:rPr>
              <w:t>Dependencia</w:t>
            </w:r>
          </w:p>
        </w:tc>
        <w:tc>
          <w:tcPr>
            <w:tcW w:w="850" w:type="dxa"/>
            <w:vMerge w:val="restart"/>
            <w:vAlign w:val="center"/>
          </w:tcPr>
          <w:p w14:paraId="6B025F17" w14:textId="77777777" w:rsidR="00F518E8" w:rsidRPr="00D04C31" w:rsidRDefault="00F518E8" w:rsidP="00F518E8">
            <w:pPr>
              <w:spacing w:after="0" w:line="240" w:lineRule="auto"/>
              <w:ind w:right="73"/>
              <w:jc w:val="center"/>
              <w:rPr>
                <w:rFonts w:ascii="Times New Roman" w:hAnsi="Times New Roman"/>
                <w:b/>
                <w:bCs/>
                <w:sz w:val="14"/>
                <w:szCs w:val="16"/>
              </w:rPr>
            </w:pPr>
            <w:r w:rsidRPr="00D04C31">
              <w:rPr>
                <w:rFonts w:ascii="Times New Roman" w:hAnsi="Times New Roman"/>
                <w:b/>
                <w:bCs/>
                <w:sz w:val="14"/>
                <w:szCs w:val="16"/>
              </w:rPr>
              <w:t>Entregable</w:t>
            </w:r>
          </w:p>
        </w:tc>
        <w:tc>
          <w:tcPr>
            <w:tcW w:w="2977" w:type="dxa"/>
            <w:gridSpan w:val="4"/>
            <w:vAlign w:val="center"/>
          </w:tcPr>
          <w:p w14:paraId="5506F5B5" w14:textId="77777777" w:rsidR="00F518E8" w:rsidRPr="00AE008E" w:rsidRDefault="00F518E8" w:rsidP="00F518E8">
            <w:pPr>
              <w:spacing w:after="0" w:line="240" w:lineRule="auto"/>
              <w:ind w:right="73"/>
              <w:jc w:val="center"/>
              <w:rPr>
                <w:rFonts w:ascii="Times New Roman" w:hAnsi="Times New Roman"/>
                <w:b/>
                <w:bCs/>
                <w:sz w:val="16"/>
                <w:szCs w:val="16"/>
              </w:rPr>
            </w:pPr>
            <w:r w:rsidRPr="00AE008E">
              <w:rPr>
                <w:rFonts w:ascii="Times New Roman" w:hAnsi="Times New Roman"/>
                <w:b/>
                <w:bCs/>
                <w:sz w:val="16"/>
                <w:szCs w:val="16"/>
              </w:rPr>
              <w:t>Programación de cumplimiento</w:t>
            </w:r>
          </w:p>
        </w:tc>
      </w:tr>
      <w:tr w:rsidR="00F518E8" w:rsidRPr="00AA4B19" w14:paraId="158A6112" w14:textId="77777777" w:rsidTr="7870A68F">
        <w:trPr>
          <w:trHeight w:val="352"/>
          <w:tblHeader/>
        </w:trPr>
        <w:tc>
          <w:tcPr>
            <w:tcW w:w="1129" w:type="dxa"/>
            <w:vMerge/>
            <w:tcMar>
              <w:top w:w="15" w:type="dxa"/>
              <w:left w:w="15" w:type="dxa"/>
              <w:bottom w:w="0" w:type="dxa"/>
              <w:right w:w="15" w:type="dxa"/>
            </w:tcMar>
            <w:vAlign w:val="center"/>
          </w:tcPr>
          <w:p w14:paraId="5B272C8D" w14:textId="77777777" w:rsidR="00F518E8" w:rsidRPr="00AA4B19" w:rsidRDefault="00F518E8" w:rsidP="00F518E8">
            <w:pPr>
              <w:tabs>
                <w:tab w:val="left" w:pos="709"/>
              </w:tabs>
              <w:spacing w:after="0" w:line="240" w:lineRule="auto"/>
              <w:ind w:right="73"/>
              <w:jc w:val="center"/>
              <w:rPr>
                <w:rFonts w:ascii="Times New Roman" w:hAnsi="Times New Roman"/>
                <w:sz w:val="14"/>
                <w:szCs w:val="16"/>
              </w:rPr>
            </w:pPr>
          </w:p>
        </w:tc>
        <w:tc>
          <w:tcPr>
            <w:tcW w:w="1276" w:type="dxa"/>
            <w:vMerge/>
            <w:vAlign w:val="center"/>
          </w:tcPr>
          <w:p w14:paraId="08E506F3" w14:textId="77777777" w:rsidR="00F518E8" w:rsidRPr="00AA4B19" w:rsidRDefault="00F518E8" w:rsidP="00F518E8">
            <w:pPr>
              <w:tabs>
                <w:tab w:val="left" w:pos="709"/>
              </w:tabs>
              <w:spacing w:after="0" w:line="240" w:lineRule="auto"/>
              <w:ind w:right="73"/>
              <w:jc w:val="center"/>
              <w:rPr>
                <w:rFonts w:ascii="Times New Roman" w:hAnsi="Times New Roman"/>
                <w:sz w:val="14"/>
                <w:szCs w:val="16"/>
              </w:rPr>
            </w:pPr>
          </w:p>
        </w:tc>
        <w:tc>
          <w:tcPr>
            <w:tcW w:w="992" w:type="dxa"/>
            <w:vMerge/>
            <w:vAlign w:val="center"/>
          </w:tcPr>
          <w:p w14:paraId="55485711" w14:textId="77777777" w:rsidR="00F518E8" w:rsidRPr="00AA4B19" w:rsidRDefault="00F518E8" w:rsidP="00F518E8">
            <w:pPr>
              <w:tabs>
                <w:tab w:val="left" w:pos="709"/>
              </w:tabs>
              <w:spacing w:after="0" w:line="240" w:lineRule="auto"/>
              <w:ind w:right="73"/>
              <w:jc w:val="center"/>
              <w:rPr>
                <w:rFonts w:ascii="Times New Roman" w:hAnsi="Times New Roman"/>
                <w:sz w:val="14"/>
                <w:szCs w:val="16"/>
              </w:rPr>
            </w:pPr>
          </w:p>
        </w:tc>
        <w:tc>
          <w:tcPr>
            <w:tcW w:w="993" w:type="dxa"/>
            <w:vMerge/>
            <w:vAlign w:val="center"/>
          </w:tcPr>
          <w:p w14:paraId="53410942" w14:textId="77777777" w:rsidR="00F518E8" w:rsidRPr="00AA4B19" w:rsidRDefault="00F518E8" w:rsidP="00F518E8">
            <w:pPr>
              <w:tabs>
                <w:tab w:val="left" w:pos="709"/>
              </w:tabs>
              <w:spacing w:after="0" w:line="240" w:lineRule="auto"/>
              <w:ind w:right="73"/>
              <w:jc w:val="center"/>
              <w:rPr>
                <w:rFonts w:ascii="Times New Roman" w:hAnsi="Times New Roman"/>
                <w:sz w:val="14"/>
                <w:szCs w:val="16"/>
              </w:rPr>
            </w:pPr>
          </w:p>
        </w:tc>
        <w:tc>
          <w:tcPr>
            <w:tcW w:w="992" w:type="dxa"/>
            <w:vMerge/>
            <w:vAlign w:val="center"/>
          </w:tcPr>
          <w:p w14:paraId="010CF9E7" w14:textId="77777777" w:rsidR="00F518E8" w:rsidRPr="00AA4B19" w:rsidRDefault="00F518E8" w:rsidP="00F518E8">
            <w:pPr>
              <w:tabs>
                <w:tab w:val="left" w:pos="709"/>
              </w:tabs>
              <w:spacing w:after="0" w:line="240" w:lineRule="auto"/>
              <w:ind w:right="73"/>
              <w:jc w:val="center"/>
              <w:rPr>
                <w:rFonts w:ascii="Times New Roman" w:hAnsi="Times New Roman"/>
                <w:sz w:val="14"/>
                <w:szCs w:val="16"/>
              </w:rPr>
            </w:pPr>
          </w:p>
        </w:tc>
        <w:tc>
          <w:tcPr>
            <w:tcW w:w="850" w:type="dxa"/>
            <w:vMerge/>
            <w:vAlign w:val="center"/>
          </w:tcPr>
          <w:p w14:paraId="18D6A0CE" w14:textId="5E2561D6" w:rsidR="00F518E8" w:rsidRPr="00AA4B19" w:rsidRDefault="00F518E8" w:rsidP="00F518E8">
            <w:pPr>
              <w:tabs>
                <w:tab w:val="left" w:pos="709"/>
              </w:tabs>
              <w:spacing w:after="0" w:line="240" w:lineRule="auto"/>
              <w:ind w:right="73"/>
              <w:jc w:val="center"/>
              <w:rPr>
                <w:rFonts w:ascii="Times New Roman" w:hAnsi="Times New Roman"/>
                <w:sz w:val="14"/>
                <w:szCs w:val="16"/>
              </w:rPr>
            </w:pPr>
          </w:p>
        </w:tc>
        <w:tc>
          <w:tcPr>
            <w:tcW w:w="709" w:type="dxa"/>
            <w:shd w:val="clear" w:color="auto" w:fill="auto"/>
            <w:vAlign w:val="center"/>
          </w:tcPr>
          <w:p w14:paraId="697CDDC6" w14:textId="77777777" w:rsidR="00D17503" w:rsidRDefault="00F518E8" w:rsidP="00F518E8">
            <w:pPr>
              <w:tabs>
                <w:tab w:val="left" w:pos="709"/>
              </w:tabs>
              <w:spacing w:after="0" w:line="240" w:lineRule="auto"/>
              <w:ind w:right="73"/>
              <w:jc w:val="center"/>
              <w:rPr>
                <w:rFonts w:ascii="Times New Roman" w:hAnsi="Times New Roman"/>
                <w:sz w:val="14"/>
                <w:szCs w:val="16"/>
              </w:rPr>
            </w:pPr>
            <w:r>
              <w:rPr>
                <w:rFonts w:ascii="Times New Roman" w:hAnsi="Times New Roman"/>
                <w:sz w:val="14"/>
                <w:szCs w:val="16"/>
              </w:rPr>
              <w:t xml:space="preserve">I </w:t>
            </w:r>
          </w:p>
          <w:p w14:paraId="7CE3C9B0" w14:textId="7654DB6E" w:rsidR="00F518E8" w:rsidRPr="00AA4B19" w:rsidRDefault="00F518E8" w:rsidP="00F518E8">
            <w:pPr>
              <w:tabs>
                <w:tab w:val="left" w:pos="709"/>
              </w:tabs>
              <w:spacing w:after="0" w:line="240" w:lineRule="auto"/>
              <w:ind w:right="73"/>
              <w:jc w:val="center"/>
              <w:rPr>
                <w:rFonts w:ascii="Times New Roman" w:hAnsi="Times New Roman"/>
                <w:sz w:val="14"/>
                <w:szCs w:val="16"/>
              </w:rPr>
            </w:pPr>
            <w:r>
              <w:rPr>
                <w:rFonts w:ascii="Times New Roman" w:hAnsi="Times New Roman"/>
                <w:sz w:val="14"/>
                <w:szCs w:val="16"/>
              </w:rPr>
              <w:t>Trimestre</w:t>
            </w:r>
          </w:p>
        </w:tc>
        <w:tc>
          <w:tcPr>
            <w:tcW w:w="709" w:type="dxa"/>
            <w:vAlign w:val="center"/>
          </w:tcPr>
          <w:p w14:paraId="49BD5062" w14:textId="77777777" w:rsidR="00F518E8" w:rsidRPr="00AA4B19" w:rsidRDefault="00F518E8" w:rsidP="00F518E8">
            <w:pPr>
              <w:tabs>
                <w:tab w:val="left" w:pos="709"/>
              </w:tabs>
              <w:spacing w:after="0" w:line="240" w:lineRule="auto"/>
              <w:ind w:right="73"/>
              <w:jc w:val="center"/>
              <w:rPr>
                <w:rFonts w:ascii="Times New Roman" w:hAnsi="Times New Roman"/>
                <w:b/>
                <w:bCs/>
                <w:sz w:val="14"/>
                <w:szCs w:val="16"/>
              </w:rPr>
            </w:pPr>
            <w:r>
              <w:rPr>
                <w:rFonts w:ascii="Times New Roman" w:hAnsi="Times New Roman"/>
                <w:sz w:val="14"/>
                <w:szCs w:val="16"/>
              </w:rPr>
              <w:t>II Trimestre</w:t>
            </w:r>
          </w:p>
        </w:tc>
        <w:tc>
          <w:tcPr>
            <w:tcW w:w="709" w:type="dxa"/>
            <w:vAlign w:val="center"/>
          </w:tcPr>
          <w:p w14:paraId="7EC1ABB8" w14:textId="77777777" w:rsidR="00F518E8" w:rsidRPr="00AA4B19" w:rsidRDefault="00F518E8" w:rsidP="00F518E8">
            <w:pPr>
              <w:tabs>
                <w:tab w:val="left" w:pos="709"/>
              </w:tabs>
              <w:spacing w:after="0" w:line="240" w:lineRule="auto"/>
              <w:ind w:right="73"/>
              <w:jc w:val="center"/>
              <w:rPr>
                <w:rFonts w:ascii="Times New Roman" w:hAnsi="Times New Roman"/>
                <w:b/>
                <w:bCs/>
                <w:sz w:val="14"/>
                <w:szCs w:val="16"/>
              </w:rPr>
            </w:pPr>
            <w:r>
              <w:rPr>
                <w:rFonts w:ascii="Times New Roman" w:hAnsi="Times New Roman"/>
                <w:sz w:val="14"/>
                <w:szCs w:val="16"/>
              </w:rPr>
              <w:t>III Trimestre</w:t>
            </w:r>
          </w:p>
        </w:tc>
        <w:tc>
          <w:tcPr>
            <w:tcW w:w="850" w:type="dxa"/>
            <w:vAlign w:val="center"/>
          </w:tcPr>
          <w:p w14:paraId="645A5A9E" w14:textId="77777777" w:rsidR="00D17503" w:rsidRDefault="00F518E8" w:rsidP="00F518E8">
            <w:pPr>
              <w:tabs>
                <w:tab w:val="left" w:pos="709"/>
              </w:tabs>
              <w:spacing w:after="0" w:line="240" w:lineRule="auto"/>
              <w:ind w:right="73"/>
              <w:jc w:val="center"/>
              <w:rPr>
                <w:rFonts w:ascii="Times New Roman" w:hAnsi="Times New Roman"/>
                <w:sz w:val="14"/>
                <w:szCs w:val="16"/>
              </w:rPr>
            </w:pPr>
            <w:r>
              <w:rPr>
                <w:rFonts w:ascii="Times New Roman" w:hAnsi="Times New Roman"/>
                <w:sz w:val="14"/>
                <w:szCs w:val="16"/>
              </w:rPr>
              <w:t xml:space="preserve">IV </w:t>
            </w:r>
          </w:p>
          <w:p w14:paraId="66E5B62A" w14:textId="79535302" w:rsidR="00F518E8" w:rsidRPr="00AA4B19" w:rsidRDefault="00F518E8" w:rsidP="00F518E8">
            <w:pPr>
              <w:tabs>
                <w:tab w:val="left" w:pos="709"/>
              </w:tabs>
              <w:spacing w:after="0" w:line="240" w:lineRule="auto"/>
              <w:ind w:right="73"/>
              <w:jc w:val="center"/>
              <w:rPr>
                <w:rFonts w:ascii="Times New Roman" w:hAnsi="Times New Roman"/>
                <w:b/>
                <w:bCs/>
                <w:sz w:val="14"/>
                <w:szCs w:val="16"/>
              </w:rPr>
            </w:pPr>
            <w:r>
              <w:rPr>
                <w:rFonts w:ascii="Times New Roman" w:hAnsi="Times New Roman"/>
                <w:sz w:val="14"/>
                <w:szCs w:val="16"/>
              </w:rPr>
              <w:t>Trimestre</w:t>
            </w:r>
          </w:p>
        </w:tc>
      </w:tr>
      <w:tr w:rsidR="002E7191" w:rsidRPr="0048042F" w14:paraId="078703B9" w14:textId="039EBB54" w:rsidTr="7870A68F">
        <w:trPr>
          <w:trHeight w:val="377"/>
        </w:trPr>
        <w:tc>
          <w:tcPr>
            <w:tcW w:w="1129" w:type="dxa"/>
            <w:vMerge w:val="restart"/>
            <w:shd w:val="clear" w:color="auto" w:fill="auto"/>
            <w:tcMar>
              <w:top w:w="15" w:type="dxa"/>
              <w:left w:w="15" w:type="dxa"/>
              <w:bottom w:w="0" w:type="dxa"/>
              <w:right w:w="15" w:type="dxa"/>
            </w:tcMar>
            <w:vAlign w:val="center"/>
            <w:hideMark/>
          </w:tcPr>
          <w:p w14:paraId="6197E7BC" w14:textId="77777777" w:rsidR="002E7191" w:rsidRPr="00D04C31" w:rsidRDefault="002E7191" w:rsidP="00684BA8">
            <w:pPr>
              <w:tabs>
                <w:tab w:val="left" w:pos="709"/>
              </w:tabs>
              <w:spacing w:after="0" w:line="240" w:lineRule="auto"/>
              <w:ind w:right="126"/>
              <w:jc w:val="center"/>
              <w:rPr>
                <w:rFonts w:ascii="Times New Roman" w:hAnsi="Times New Roman"/>
                <w:sz w:val="14"/>
                <w:szCs w:val="14"/>
              </w:rPr>
            </w:pPr>
            <w:r w:rsidRPr="00684BA8">
              <w:rPr>
                <w:rFonts w:ascii="Times New Roman" w:hAnsi="Times New Roman"/>
                <w:b/>
                <w:bCs/>
                <w:sz w:val="14"/>
                <w:szCs w:val="14"/>
              </w:rPr>
              <w:t>Reconocimientos</w:t>
            </w:r>
          </w:p>
        </w:tc>
        <w:tc>
          <w:tcPr>
            <w:tcW w:w="1276" w:type="dxa"/>
            <w:shd w:val="clear" w:color="auto" w:fill="auto"/>
            <w:tcMar>
              <w:top w:w="15" w:type="dxa"/>
              <w:left w:w="15" w:type="dxa"/>
              <w:bottom w:w="0" w:type="dxa"/>
              <w:right w:w="15" w:type="dxa"/>
            </w:tcMar>
            <w:vAlign w:val="center"/>
            <w:hideMark/>
          </w:tcPr>
          <w:p w14:paraId="1BA2128E" w14:textId="30AF7C0F" w:rsidR="002E7191" w:rsidRPr="00D04C31" w:rsidRDefault="002E7191" w:rsidP="008F75C8">
            <w:pPr>
              <w:tabs>
                <w:tab w:val="left" w:pos="709"/>
              </w:tabs>
              <w:spacing w:after="0" w:line="240" w:lineRule="auto"/>
              <w:ind w:right="127"/>
              <w:jc w:val="center"/>
              <w:rPr>
                <w:rFonts w:ascii="Times New Roman" w:hAnsi="Times New Roman"/>
                <w:sz w:val="14"/>
                <w:szCs w:val="14"/>
              </w:rPr>
            </w:pPr>
            <w:r w:rsidRPr="00D04C31">
              <w:rPr>
                <w:rFonts w:ascii="Times New Roman" w:hAnsi="Times New Roman"/>
                <w:sz w:val="14"/>
                <w:szCs w:val="14"/>
              </w:rPr>
              <w:t xml:space="preserve">Día de </w:t>
            </w:r>
            <w:proofErr w:type="gramStart"/>
            <w:r w:rsidRPr="00D04C31">
              <w:rPr>
                <w:rFonts w:ascii="Times New Roman" w:hAnsi="Times New Roman"/>
                <w:sz w:val="14"/>
                <w:szCs w:val="14"/>
              </w:rPr>
              <w:t>Secretarias</w:t>
            </w:r>
            <w:proofErr w:type="gramEnd"/>
            <w:r w:rsidRPr="00D04C31">
              <w:rPr>
                <w:rFonts w:ascii="Times New Roman" w:hAnsi="Times New Roman"/>
                <w:sz w:val="14"/>
                <w:szCs w:val="14"/>
              </w:rPr>
              <w:t>/os</w:t>
            </w:r>
          </w:p>
        </w:tc>
        <w:tc>
          <w:tcPr>
            <w:tcW w:w="992" w:type="dxa"/>
            <w:shd w:val="clear" w:color="auto" w:fill="auto"/>
            <w:tcMar>
              <w:top w:w="15" w:type="dxa"/>
              <w:left w:w="15" w:type="dxa"/>
              <w:bottom w:w="0" w:type="dxa"/>
              <w:right w:w="15" w:type="dxa"/>
            </w:tcMar>
            <w:vAlign w:val="center"/>
            <w:hideMark/>
          </w:tcPr>
          <w:p w14:paraId="33AEA3B5" w14:textId="70157753" w:rsidR="002E7191" w:rsidRPr="00D04C31" w:rsidRDefault="002E7191" w:rsidP="00C325C0">
            <w:pPr>
              <w:spacing w:after="0" w:line="240" w:lineRule="auto"/>
              <w:ind w:right="126"/>
              <w:jc w:val="center"/>
              <w:rPr>
                <w:rFonts w:ascii="Times New Roman" w:hAnsi="Times New Roman"/>
                <w:sz w:val="14"/>
                <w:szCs w:val="14"/>
              </w:rPr>
            </w:pPr>
            <w:r w:rsidRPr="00D04C31">
              <w:rPr>
                <w:rFonts w:ascii="Times New Roman" w:hAnsi="Times New Roman"/>
                <w:sz w:val="14"/>
                <w:szCs w:val="14"/>
              </w:rPr>
              <w:t>1 al 30 de /04/2023</w:t>
            </w:r>
          </w:p>
        </w:tc>
        <w:tc>
          <w:tcPr>
            <w:tcW w:w="993" w:type="dxa"/>
            <w:shd w:val="clear" w:color="auto" w:fill="auto"/>
            <w:tcMar>
              <w:top w:w="15" w:type="dxa"/>
              <w:left w:w="15" w:type="dxa"/>
              <w:bottom w:w="0" w:type="dxa"/>
              <w:right w:w="15" w:type="dxa"/>
            </w:tcMar>
            <w:vAlign w:val="center"/>
          </w:tcPr>
          <w:p w14:paraId="4DCB3397" w14:textId="090DE284" w:rsidR="002E7191" w:rsidRPr="00D04C31" w:rsidRDefault="002E7191" w:rsidP="00AE544E">
            <w:pPr>
              <w:spacing w:after="0" w:line="240" w:lineRule="auto"/>
              <w:ind w:right="73"/>
              <w:jc w:val="center"/>
              <w:rPr>
                <w:rFonts w:ascii="Times New Roman" w:hAnsi="Times New Roman"/>
                <w:sz w:val="14"/>
                <w:szCs w:val="14"/>
              </w:rPr>
            </w:pPr>
            <w:r w:rsidRPr="00D04C31">
              <w:rPr>
                <w:rFonts w:ascii="Times New Roman" w:hAnsi="Times New Roman"/>
                <w:sz w:val="14"/>
                <w:szCs w:val="14"/>
              </w:rPr>
              <w:t xml:space="preserve">Profesional </w:t>
            </w:r>
            <w:r w:rsidR="00AE544E">
              <w:rPr>
                <w:rFonts w:ascii="Times New Roman" w:hAnsi="Times New Roman"/>
                <w:sz w:val="14"/>
                <w:szCs w:val="14"/>
              </w:rPr>
              <w:t>E</w:t>
            </w:r>
            <w:r w:rsidRPr="00D04C31">
              <w:rPr>
                <w:rFonts w:ascii="Times New Roman" w:hAnsi="Times New Roman"/>
                <w:sz w:val="14"/>
                <w:szCs w:val="14"/>
              </w:rPr>
              <w:t>sp. Bienestar</w:t>
            </w:r>
          </w:p>
        </w:tc>
        <w:tc>
          <w:tcPr>
            <w:tcW w:w="992" w:type="dxa"/>
            <w:vAlign w:val="center"/>
          </w:tcPr>
          <w:p w14:paraId="10DB62AB" w14:textId="00F44A7A" w:rsidR="002E7191" w:rsidRPr="00D04C31" w:rsidRDefault="002E7191" w:rsidP="005F6B53">
            <w:pPr>
              <w:tabs>
                <w:tab w:val="left" w:pos="709"/>
              </w:tabs>
              <w:spacing w:after="0" w:line="240" w:lineRule="auto"/>
              <w:ind w:right="73"/>
              <w:jc w:val="center"/>
              <w:rPr>
                <w:rFonts w:ascii="Times New Roman" w:hAnsi="Times New Roman"/>
                <w:sz w:val="14"/>
                <w:szCs w:val="14"/>
              </w:rPr>
            </w:pPr>
            <w:r w:rsidRPr="00D04C31">
              <w:rPr>
                <w:rFonts w:ascii="Times New Roman" w:hAnsi="Times New Roman"/>
                <w:sz w:val="14"/>
                <w:szCs w:val="14"/>
              </w:rPr>
              <w:t>Subgerencia Talento Humano</w:t>
            </w:r>
            <w:r w:rsidR="00B77CE0" w:rsidRPr="00D04C31">
              <w:rPr>
                <w:rFonts w:ascii="Times New Roman" w:hAnsi="Times New Roman"/>
                <w:sz w:val="14"/>
                <w:szCs w:val="14"/>
              </w:rPr>
              <w:t xml:space="preserve"> /DASCD</w:t>
            </w:r>
          </w:p>
        </w:tc>
        <w:tc>
          <w:tcPr>
            <w:tcW w:w="850" w:type="dxa"/>
          </w:tcPr>
          <w:p w14:paraId="2686C47A" w14:textId="4FCA48D9" w:rsidR="002E7191" w:rsidRPr="00D04C31" w:rsidRDefault="00B77CE0" w:rsidP="00D17503">
            <w:pPr>
              <w:tabs>
                <w:tab w:val="left" w:pos="284"/>
                <w:tab w:val="left" w:pos="567"/>
              </w:tabs>
              <w:spacing w:after="0" w:line="240" w:lineRule="auto"/>
              <w:jc w:val="center"/>
              <w:rPr>
                <w:rFonts w:ascii="Times New Roman" w:hAnsi="Times New Roman"/>
                <w:sz w:val="14"/>
                <w:szCs w:val="14"/>
              </w:rPr>
            </w:pPr>
            <w:r w:rsidRPr="00D04C31">
              <w:rPr>
                <w:rFonts w:ascii="Times New Roman" w:hAnsi="Times New Roman"/>
                <w:sz w:val="14"/>
                <w:szCs w:val="14"/>
              </w:rPr>
              <w:t>Pieza co</w:t>
            </w:r>
            <w:r w:rsidR="00D17503" w:rsidRPr="00D04C31">
              <w:rPr>
                <w:rFonts w:ascii="Times New Roman" w:hAnsi="Times New Roman"/>
                <w:sz w:val="14"/>
                <w:szCs w:val="14"/>
              </w:rPr>
              <w:t>municativa y listado de participa</w:t>
            </w:r>
            <w:r w:rsidRPr="00D04C31">
              <w:rPr>
                <w:rFonts w:ascii="Times New Roman" w:hAnsi="Times New Roman"/>
                <w:sz w:val="14"/>
                <w:szCs w:val="14"/>
              </w:rPr>
              <w:t>ntes</w:t>
            </w:r>
          </w:p>
        </w:tc>
        <w:tc>
          <w:tcPr>
            <w:tcW w:w="709" w:type="dxa"/>
            <w:vAlign w:val="center"/>
          </w:tcPr>
          <w:p w14:paraId="64D67714" w14:textId="77777777" w:rsidR="002E7191" w:rsidRPr="00D04C31" w:rsidRDefault="002E7191" w:rsidP="00D17503">
            <w:pPr>
              <w:tabs>
                <w:tab w:val="left" w:pos="709"/>
              </w:tabs>
              <w:spacing w:after="0" w:line="240" w:lineRule="auto"/>
              <w:ind w:right="268"/>
              <w:jc w:val="center"/>
              <w:rPr>
                <w:rFonts w:ascii="Times New Roman" w:hAnsi="Times New Roman"/>
                <w:sz w:val="14"/>
                <w:szCs w:val="14"/>
              </w:rPr>
            </w:pPr>
          </w:p>
        </w:tc>
        <w:tc>
          <w:tcPr>
            <w:tcW w:w="709" w:type="dxa"/>
            <w:vAlign w:val="center"/>
          </w:tcPr>
          <w:p w14:paraId="0EB0CB40" w14:textId="36D9D328" w:rsidR="002E7191" w:rsidRPr="00D04C31" w:rsidRDefault="00B77CE0" w:rsidP="00D17503">
            <w:pPr>
              <w:tabs>
                <w:tab w:val="left" w:pos="709"/>
              </w:tabs>
              <w:spacing w:after="0" w:line="240" w:lineRule="auto"/>
              <w:ind w:right="268"/>
              <w:jc w:val="center"/>
              <w:rPr>
                <w:rFonts w:ascii="Times New Roman" w:hAnsi="Times New Roman"/>
                <w:sz w:val="14"/>
                <w:szCs w:val="14"/>
              </w:rPr>
            </w:pPr>
            <w:r w:rsidRPr="00D04C31">
              <w:rPr>
                <w:rFonts w:ascii="Times New Roman" w:hAnsi="Times New Roman"/>
                <w:sz w:val="14"/>
                <w:szCs w:val="14"/>
              </w:rPr>
              <w:t>100%</w:t>
            </w:r>
          </w:p>
        </w:tc>
        <w:tc>
          <w:tcPr>
            <w:tcW w:w="709" w:type="dxa"/>
            <w:vAlign w:val="center"/>
          </w:tcPr>
          <w:p w14:paraId="271E74CF" w14:textId="77777777" w:rsidR="002E7191" w:rsidRPr="00D04C31" w:rsidRDefault="002E7191" w:rsidP="00D17503">
            <w:pPr>
              <w:tabs>
                <w:tab w:val="left" w:pos="709"/>
              </w:tabs>
              <w:spacing w:after="0" w:line="240" w:lineRule="auto"/>
              <w:ind w:right="268"/>
              <w:jc w:val="center"/>
              <w:rPr>
                <w:rFonts w:ascii="Times New Roman" w:hAnsi="Times New Roman"/>
                <w:sz w:val="14"/>
                <w:szCs w:val="14"/>
              </w:rPr>
            </w:pPr>
          </w:p>
        </w:tc>
        <w:tc>
          <w:tcPr>
            <w:tcW w:w="850" w:type="dxa"/>
            <w:vAlign w:val="center"/>
          </w:tcPr>
          <w:p w14:paraId="7B853BE9" w14:textId="77777777" w:rsidR="002E7191" w:rsidRPr="00D04C31" w:rsidRDefault="002E7191" w:rsidP="00D17503">
            <w:pPr>
              <w:tabs>
                <w:tab w:val="left" w:pos="709"/>
              </w:tabs>
              <w:spacing w:after="0" w:line="240" w:lineRule="auto"/>
              <w:ind w:right="268"/>
              <w:jc w:val="center"/>
              <w:rPr>
                <w:rFonts w:ascii="Times New Roman" w:hAnsi="Times New Roman"/>
                <w:sz w:val="14"/>
                <w:szCs w:val="14"/>
              </w:rPr>
            </w:pPr>
          </w:p>
        </w:tc>
      </w:tr>
      <w:tr w:rsidR="00B77CE0" w:rsidRPr="0048042F" w14:paraId="4E0D16CC" w14:textId="415854E7" w:rsidTr="7870A68F">
        <w:trPr>
          <w:trHeight w:val="376"/>
        </w:trPr>
        <w:tc>
          <w:tcPr>
            <w:tcW w:w="1129" w:type="dxa"/>
            <w:vMerge/>
            <w:vAlign w:val="center"/>
            <w:hideMark/>
          </w:tcPr>
          <w:p w14:paraId="4A5076AE" w14:textId="77777777" w:rsidR="00B77CE0" w:rsidRPr="00D04C31" w:rsidRDefault="00B77CE0" w:rsidP="00B77CE0">
            <w:pPr>
              <w:tabs>
                <w:tab w:val="left" w:pos="709"/>
              </w:tabs>
              <w:spacing w:after="0" w:line="240" w:lineRule="auto"/>
              <w:ind w:right="-142"/>
              <w:jc w:val="both"/>
              <w:rPr>
                <w:rFonts w:ascii="Times New Roman" w:hAnsi="Times New Roman"/>
                <w:sz w:val="14"/>
                <w:szCs w:val="14"/>
              </w:rPr>
            </w:pPr>
          </w:p>
        </w:tc>
        <w:tc>
          <w:tcPr>
            <w:tcW w:w="1276" w:type="dxa"/>
            <w:shd w:val="clear" w:color="auto" w:fill="auto"/>
            <w:tcMar>
              <w:top w:w="15" w:type="dxa"/>
              <w:left w:w="15" w:type="dxa"/>
              <w:bottom w:w="0" w:type="dxa"/>
              <w:right w:w="15" w:type="dxa"/>
            </w:tcMar>
            <w:vAlign w:val="center"/>
            <w:hideMark/>
          </w:tcPr>
          <w:p w14:paraId="0BE5C98E" w14:textId="6818B88D" w:rsidR="00B77CE0" w:rsidRPr="00D04C31" w:rsidRDefault="00B77CE0" w:rsidP="008F75C8">
            <w:pPr>
              <w:tabs>
                <w:tab w:val="left" w:pos="709"/>
              </w:tabs>
              <w:spacing w:after="0" w:line="240" w:lineRule="auto"/>
              <w:ind w:right="127"/>
              <w:jc w:val="center"/>
              <w:rPr>
                <w:rFonts w:ascii="Times New Roman" w:hAnsi="Times New Roman"/>
                <w:sz w:val="14"/>
                <w:szCs w:val="14"/>
              </w:rPr>
            </w:pPr>
            <w:r w:rsidRPr="00D04C31">
              <w:rPr>
                <w:rFonts w:ascii="Times New Roman" w:hAnsi="Times New Roman"/>
                <w:sz w:val="14"/>
                <w:szCs w:val="14"/>
              </w:rPr>
              <w:t>Día del Conductor/a</w:t>
            </w:r>
          </w:p>
        </w:tc>
        <w:tc>
          <w:tcPr>
            <w:tcW w:w="992" w:type="dxa"/>
            <w:shd w:val="clear" w:color="auto" w:fill="auto"/>
            <w:tcMar>
              <w:top w:w="15" w:type="dxa"/>
              <w:left w:w="15" w:type="dxa"/>
              <w:bottom w:w="0" w:type="dxa"/>
              <w:right w:w="15" w:type="dxa"/>
            </w:tcMar>
            <w:vAlign w:val="center"/>
            <w:hideMark/>
          </w:tcPr>
          <w:p w14:paraId="097205FC" w14:textId="0F88ACEB" w:rsidR="00B77CE0" w:rsidRPr="00D04C31" w:rsidRDefault="00B77CE0" w:rsidP="00C325C0">
            <w:pPr>
              <w:tabs>
                <w:tab w:val="left" w:pos="709"/>
              </w:tabs>
              <w:spacing w:after="0" w:line="240" w:lineRule="auto"/>
              <w:jc w:val="center"/>
              <w:rPr>
                <w:rFonts w:ascii="Times New Roman" w:hAnsi="Times New Roman"/>
                <w:sz w:val="14"/>
                <w:szCs w:val="14"/>
              </w:rPr>
            </w:pPr>
            <w:r w:rsidRPr="00D04C31">
              <w:rPr>
                <w:rFonts w:ascii="Times New Roman" w:hAnsi="Times New Roman"/>
                <w:sz w:val="14"/>
                <w:szCs w:val="14"/>
              </w:rPr>
              <w:t xml:space="preserve">1 al </w:t>
            </w:r>
            <w:proofErr w:type="spellStart"/>
            <w:r w:rsidRPr="00D04C31">
              <w:rPr>
                <w:rFonts w:ascii="Times New Roman" w:hAnsi="Times New Roman"/>
                <w:sz w:val="14"/>
                <w:szCs w:val="14"/>
              </w:rPr>
              <w:t>al</w:t>
            </w:r>
            <w:proofErr w:type="spellEnd"/>
            <w:r w:rsidRPr="00D04C31">
              <w:rPr>
                <w:rFonts w:ascii="Times New Roman" w:hAnsi="Times New Roman"/>
                <w:sz w:val="14"/>
                <w:szCs w:val="14"/>
              </w:rPr>
              <w:t xml:space="preserve"> 30/07/2023</w:t>
            </w:r>
          </w:p>
        </w:tc>
        <w:tc>
          <w:tcPr>
            <w:tcW w:w="993" w:type="dxa"/>
            <w:shd w:val="clear" w:color="auto" w:fill="auto"/>
            <w:tcMar>
              <w:top w:w="15" w:type="dxa"/>
              <w:left w:w="15" w:type="dxa"/>
              <w:bottom w:w="0" w:type="dxa"/>
              <w:right w:w="15" w:type="dxa"/>
            </w:tcMar>
            <w:vAlign w:val="center"/>
          </w:tcPr>
          <w:p w14:paraId="765C4D44" w14:textId="408ADE8A" w:rsidR="00B77CE0" w:rsidRPr="00D04C31" w:rsidRDefault="00AE544E" w:rsidP="005F6B53">
            <w:pPr>
              <w:spacing w:after="0" w:line="240" w:lineRule="auto"/>
              <w:ind w:right="73"/>
              <w:jc w:val="center"/>
              <w:rPr>
                <w:rFonts w:ascii="Times New Roman" w:hAnsi="Times New Roman"/>
                <w:sz w:val="14"/>
                <w:szCs w:val="14"/>
              </w:rPr>
            </w:pPr>
            <w:r>
              <w:rPr>
                <w:rFonts w:ascii="Times New Roman" w:hAnsi="Times New Roman"/>
                <w:sz w:val="14"/>
                <w:szCs w:val="14"/>
              </w:rPr>
              <w:t>Profesional E</w:t>
            </w:r>
            <w:r w:rsidR="00B77CE0" w:rsidRPr="00D04C31">
              <w:rPr>
                <w:rFonts w:ascii="Times New Roman" w:hAnsi="Times New Roman"/>
                <w:sz w:val="14"/>
                <w:szCs w:val="14"/>
              </w:rPr>
              <w:t>sp. Bienestar</w:t>
            </w:r>
          </w:p>
        </w:tc>
        <w:tc>
          <w:tcPr>
            <w:tcW w:w="992" w:type="dxa"/>
            <w:vAlign w:val="center"/>
          </w:tcPr>
          <w:p w14:paraId="79E4D949" w14:textId="0268133F" w:rsidR="00B77CE0" w:rsidRPr="00D04C31" w:rsidRDefault="00B77CE0" w:rsidP="005F6B53">
            <w:pPr>
              <w:spacing w:after="0" w:line="240" w:lineRule="auto"/>
              <w:ind w:right="73"/>
              <w:jc w:val="center"/>
              <w:rPr>
                <w:rFonts w:ascii="Times New Roman" w:hAnsi="Times New Roman"/>
                <w:sz w:val="14"/>
                <w:szCs w:val="14"/>
              </w:rPr>
            </w:pPr>
            <w:r w:rsidRPr="00D04C31">
              <w:rPr>
                <w:rFonts w:ascii="Times New Roman" w:hAnsi="Times New Roman"/>
                <w:sz w:val="14"/>
                <w:szCs w:val="14"/>
              </w:rPr>
              <w:t>Subgerencia Talento Humano /DASCD</w:t>
            </w:r>
          </w:p>
        </w:tc>
        <w:tc>
          <w:tcPr>
            <w:tcW w:w="850" w:type="dxa"/>
            <w:vAlign w:val="center"/>
          </w:tcPr>
          <w:p w14:paraId="0B549E36" w14:textId="33665EFF" w:rsidR="00B77CE0" w:rsidRPr="00D04C31" w:rsidRDefault="00B77CE0" w:rsidP="00D17503">
            <w:pPr>
              <w:tabs>
                <w:tab w:val="left" w:pos="284"/>
                <w:tab w:val="left" w:pos="567"/>
              </w:tabs>
              <w:spacing w:after="0" w:line="240" w:lineRule="auto"/>
              <w:jc w:val="center"/>
              <w:rPr>
                <w:rFonts w:ascii="Times New Roman" w:hAnsi="Times New Roman"/>
                <w:sz w:val="14"/>
                <w:szCs w:val="14"/>
              </w:rPr>
            </w:pPr>
            <w:r w:rsidRPr="00D04C31">
              <w:rPr>
                <w:rFonts w:ascii="Times New Roman" w:hAnsi="Times New Roman"/>
                <w:sz w:val="14"/>
                <w:szCs w:val="14"/>
              </w:rPr>
              <w:t>Pieza comunicativa y listado de partici</w:t>
            </w:r>
            <w:r w:rsidR="00D17503" w:rsidRPr="00D04C31">
              <w:rPr>
                <w:rFonts w:ascii="Times New Roman" w:hAnsi="Times New Roman"/>
                <w:sz w:val="14"/>
                <w:szCs w:val="14"/>
              </w:rPr>
              <w:t>p</w:t>
            </w:r>
            <w:r w:rsidRPr="00D04C31">
              <w:rPr>
                <w:rFonts w:ascii="Times New Roman" w:hAnsi="Times New Roman"/>
                <w:sz w:val="14"/>
                <w:szCs w:val="14"/>
              </w:rPr>
              <w:t>antes</w:t>
            </w:r>
          </w:p>
        </w:tc>
        <w:tc>
          <w:tcPr>
            <w:tcW w:w="709" w:type="dxa"/>
            <w:vAlign w:val="center"/>
          </w:tcPr>
          <w:p w14:paraId="1AD8E156" w14:textId="77777777" w:rsidR="00B77CE0" w:rsidRPr="00D04C31" w:rsidRDefault="00B77CE0" w:rsidP="00D17503">
            <w:pPr>
              <w:tabs>
                <w:tab w:val="left" w:pos="709"/>
              </w:tabs>
              <w:spacing w:after="0" w:line="240" w:lineRule="auto"/>
              <w:ind w:right="268"/>
              <w:jc w:val="center"/>
              <w:rPr>
                <w:rFonts w:ascii="Times New Roman" w:hAnsi="Times New Roman"/>
                <w:sz w:val="14"/>
                <w:szCs w:val="14"/>
              </w:rPr>
            </w:pPr>
          </w:p>
        </w:tc>
        <w:tc>
          <w:tcPr>
            <w:tcW w:w="709" w:type="dxa"/>
            <w:vAlign w:val="center"/>
          </w:tcPr>
          <w:p w14:paraId="4569009E" w14:textId="77777777" w:rsidR="00B77CE0" w:rsidRPr="00D04C31" w:rsidRDefault="00B77CE0" w:rsidP="00D17503">
            <w:pPr>
              <w:tabs>
                <w:tab w:val="left" w:pos="709"/>
              </w:tabs>
              <w:spacing w:after="0" w:line="240" w:lineRule="auto"/>
              <w:ind w:right="268"/>
              <w:jc w:val="center"/>
              <w:rPr>
                <w:rFonts w:ascii="Times New Roman" w:hAnsi="Times New Roman"/>
                <w:sz w:val="14"/>
                <w:szCs w:val="14"/>
              </w:rPr>
            </w:pPr>
          </w:p>
        </w:tc>
        <w:tc>
          <w:tcPr>
            <w:tcW w:w="709" w:type="dxa"/>
            <w:vAlign w:val="center"/>
          </w:tcPr>
          <w:p w14:paraId="37193CAF" w14:textId="5D867F25" w:rsidR="00B77CE0" w:rsidRPr="00D04C31" w:rsidRDefault="00B77CE0" w:rsidP="00D17503">
            <w:pPr>
              <w:tabs>
                <w:tab w:val="left" w:pos="709"/>
              </w:tabs>
              <w:spacing w:after="0" w:line="240" w:lineRule="auto"/>
              <w:ind w:right="268"/>
              <w:jc w:val="center"/>
              <w:rPr>
                <w:rFonts w:ascii="Times New Roman" w:hAnsi="Times New Roman"/>
                <w:sz w:val="14"/>
                <w:szCs w:val="14"/>
              </w:rPr>
            </w:pPr>
            <w:r w:rsidRPr="00D04C31">
              <w:rPr>
                <w:rFonts w:ascii="Times New Roman" w:hAnsi="Times New Roman"/>
                <w:sz w:val="14"/>
                <w:szCs w:val="14"/>
              </w:rPr>
              <w:t>100%</w:t>
            </w:r>
          </w:p>
        </w:tc>
        <w:tc>
          <w:tcPr>
            <w:tcW w:w="850" w:type="dxa"/>
            <w:vAlign w:val="center"/>
          </w:tcPr>
          <w:p w14:paraId="74BDF41D" w14:textId="77777777" w:rsidR="00B77CE0" w:rsidRPr="00D04C31" w:rsidRDefault="00B77CE0" w:rsidP="00D17503">
            <w:pPr>
              <w:tabs>
                <w:tab w:val="left" w:pos="709"/>
              </w:tabs>
              <w:spacing w:after="0" w:line="240" w:lineRule="auto"/>
              <w:ind w:right="268"/>
              <w:jc w:val="center"/>
              <w:rPr>
                <w:rFonts w:ascii="Times New Roman" w:hAnsi="Times New Roman"/>
                <w:sz w:val="14"/>
                <w:szCs w:val="14"/>
              </w:rPr>
            </w:pPr>
          </w:p>
        </w:tc>
      </w:tr>
      <w:tr w:rsidR="005F6B53" w:rsidRPr="0048042F" w14:paraId="09053898" w14:textId="364AE057" w:rsidTr="7870A68F">
        <w:trPr>
          <w:trHeight w:val="585"/>
        </w:trPr>
        <w:tc>
          <w:tcPr>
            <w:tcW w:w="1129" w:type="dxa"/>
            <w:vMerge/>
            <w:vAlign w:val="center"/>
            <w:hideMark/>
          </w:tcPr>
          <w:p w14:paraId="4A0F41E9" w14:textId="77777777" w:rsidR="005F6B53" w:rsidRPr="00D04C31" w:rsidRDefault="005F6B53" w:rsidP="005F6B53">
            <w:pPr>
              <w:tabs>
                <w:tab w:val="left" w:pos="709"/>
              </w:tabs>
              <w:spacing w:after="0" w:line="240" w:lineRule="auto"/>
              <w:ind w:right="-142"/>
              <w:jc w:val="both"/>
              <w:rPr>
                <w:rFonts w:ascii="Times New Roman" w:hAnsi="Times New Roman"/>
                <w:sz w:val="14"/>
                <w:szCs w:val="14"/>
              </w:rPr>
            </w:pPr>
          </w:p>
        </w:tc>
        <w:tc>
          <w:tcPr>
            <w:tcW w:w="1276" w:type="dxa"/>
            <w:shd w:val="clear" w:color="auto" w:fill="auto"/>
            <w:tcMar>
              <w:top w:w="15" w:type="dxa"/>
              <w:left w:w="15" w:type="dxa"/>
              <w:bottom w:w="0" w:type="dxa"/>
              <w:right w:w="15" w:type="dxa"/>
            </w:tcMar>
            <w:vAlign w:val="center"/>
            <w:hideMark/>
          </w:tcPr>
          <w:p w14:paraId="4660696D" w14:textId="401D6727" w:rsidR="005F6B53" w:rsidRPr="00D04C31" w:rsidRDefault="005F6B53" w:rsidP="008F75C8">
            <w:pPr>
              <w:tabs>
                <w:tab w:val="left" w:pos="709"/>
              </w:tabs>
              <w:spacing w:after="0" w:line="240" w:lineRule="auto"/>
              <w:ind w:right="127"/>
              <w:jc w:val="center"/>
              <w:rPr>
                <w:rFonts w:ascii="Times New Roman" w:hAnsi="Times New Roman"/>
                <w:sz w:val="14"/>
                <w:szCs w:val="14"/>
              </w:rPr>
            </w:pPr>
            <w:proofErr w:type="gramStart"/>
            <w:r w:rsidRPr="00D04C31">
              <w:rPr>
                <w:rFonts w:ascii="Times New Roman" w:hAnsi="Times New Roman"/>
                <w:sz w:val="14"/>
                <w:szCs w:val="14"/>
              </w:rPr>
              <w:t>Reconocimiento  Servidor</w:t>
            </w:r>
            <w:proofErr w:type="gramEnd"/>
            <w:r w:rsidRPr="00D04C31">
              <w:rPr>
                <w:rFonts w:ascii="Times New Roman" w:hAnsi="Times New Roman"/>
                <w:sz w:val="14"/>
                <w:szCs w:val="14"/>
              </w:rPr>
              <w:t xml:space="preserve"> público por dependencia</w:t>
            </w:r>
          </w:p>
        </w:tc>
        <w:tc>
          <w:tcPr>
            <w:tcW w:w="992" w:type="dxa"/>
            <w:shd w:val="clear" w:color="auto" w:fill="auto"/>
            <w:tcMar>
              <w:top w:w="15" w:type="dxa"/>
              <w:left w:w="15" w:type="dxa"/>
              <w:bottom w:w="0" w:type="dxa"/>
              <w:right w:w="15" w:type="dxa"/>
            </w:tcMar>
            <w:vAlign w:val="center"/>
            <w:hideMark/>
          </w:tcPr>
          <w:p w14:paraId="7BB95602" w14:textId="3D40AF82" w:rsidR="005F6B53" w:rsidRPr="00D04C31" w:rsidRDefault="005F6B53" w:rsidP="008F75C8">
            <w:pPr>
              <w:spacing w:after="0" w:line="240" w:lineRule="auto"/>
              <w:jc w:val="center"/>
              <w:rPr>
                <w:rFonts w:ascii="Times New Roman" w:hAnsi="Times New Roman"/>
                <w:sz w:val="14"/>
                <w:szCs w:val="14"/>
              </w:rPr>
            </w:pPr>
            <w:r w:rsidRPr="00D04C31">
              <w:rPr>
                <w:rFonts w:ascii="Times New Roman" w:hAnsi="Times New Roman"/>
                <w:sz w:val="14"/>
                <w:szCs w:val="14"/>
              </w:rPr>
              <w:t>1 al 30/12/2023</w:t>
            </w:r>
          </w:p>
        </w:tc>
        <w:tc>
          <w:tcPr>
            <w:tcW w:w="993" w:type="dxa"/>
            <w:shd w:val="clear" w:color="auto" w:fill="auto"/>
            <w:tcMar>
              <w:top w:w="15" w:type="dxa"/>
              <w:left w:w="15" w:type="dxa"/>
              <w:bottom w:w="0" w:type="dxa"/>
              <w:right w:w="15" w:type="dxa"/>
            </w:tcMar>
            <w:vAlign w:val="center"/>
          </w:tcPr>
          <w:p w14:paraId="10257BA6" w14:textId="324430C4" w:rsidR="005F6B53" w:rsidRPr="00D04C31" w:rsidRDefault="005F6B53" w:rsidP="006B2FB3">
            <w:pPr>
              <w:tabs>
                <w:tab w:val="left" w:pos="709"/>
              </w:tabs>
              <w:spacing w:after="0" w:line="240" w:lineRule="auto"/>
              <w:ind w:right="127"/>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0F7DE60B" w14:textId="7D0F9EB3" w:rsidR="005F6B53" w:rsidRPr="00D04C31" w:rsidRDefault="005F6B53" w:rsidP="005F6B53">
            <w:pPr>
              <w:tabs>
                <w:tab w:val="left" w:pos="709"/>
              </w:tabs>
              <w:spacing w:after="0" w:line="240" w:lineRule="auto"/>
              <w:ind w:right="127"/>
              <w:jc w:val="center"/>
              <w:rPr>
                <w:rFonts w:ascii="Times New Roman" w:hAnsi="Times New Roman"/>
                <w:sz w:val="14"/>
                <w:szCs w:val="14"/>
              </w:rPr>
            </w:pPr>
            <w:r w:rsidRPr="00D04C31">
              <w:rPr>
                <w:rFonts w:ascii="Times New Roman" w:hAnsi="Times New Roman"/>
                <w:sz w:val="14"/>
                <w:szCs w:val="14"/>
              </w:rPr>
              <w:t>Subgerencia de Talento Humano</w:t>
            </w:r>
          </w:p>
        </w:tc>
        <w:tc>
          <w:tcPr>
            <w:tcW w:w="850" w:type="dxa"/>
          </w:tcPr>
          <w:p w14:paraId="08364B87" w14:textId="33F10ADE" w:rsidR="005F6B53" w:rsidRPr="00D04C31" w:rsidRDefault="005F6B53" w:rsidP="005F6B53">
            <w:pPr>
              <w:tabs>
                <w:tab w:val="left" w:pos="709"/>
              </w:tabs>
              <w:spacing w:after="0" w:line="240" w:lineRule="auto"/>
              <w:jc w:val="center"/>
              <w:rPr>
                <w:rFonts w:ascii="Times New Roman" w:hAnsi="Times New Roman"/>
                <w:sz w:val="14"/>
                <w:szCs w:val="14"/>
              </w:rPr>
            </w:pPr>
            <w:r w:rsidRPr="00D04C31">
              <w:rPr>
                <w:rFonts w:ascii="Times New Roman" w:hAnsi="Times New Roman"/>
                <w:sz w:val="14"/>
                <w:szCs w:val="14"/>
              </w:rPr>
              <w:t>Pieza comunicativa</w:t>
            </w:r>
          </w:p>
          <w:p w14:paraId="4B29111C" w14:textId="4F5269F2" w:rsidR="005F6B53" w:rsidRPr="00D04C31" w:rsidRDefault="005F6B53" w:rsidP="005F6B53">
            <w:pPr>
              <w:tabs>
                <w:tab w:val="left" w:pos="709"/>
              </w:tabs>
              <w:spacing w:after="0" w:line="240" w:lineRule="auto"/>
              <w:jc w:val="center"/>
              <w:rPr>
                <w:rFonts w:ascii="Times New Roman" w:hAnsi="Times New Roman"/>
                <w:sz w:val="14"/>
                <w:szCs w:val="14"/>
              </w:rPr>
            </w:pPr>
            <w:r w:rsidRPr="00D04C31">
              <w:rPr>
                <w:rFonts w:ascii="Times New Roman" w:hAnsi="Times New Roman"/>
                <w:sz w:val="14"/>
                <w:szCs w:val="14"/>
              </w:rPr>
              <w:lastRenderedPageBreak/>
              <w:t>Listado de servidores galardonados</w:t>
            </w:r>
          </w:p>
        </w:tc>
        <w:tc>
          <w:tcPr>
            <w:tcW w:w="709" w:type="dxa"/>
            <w:vAlign w:val="center"/>
          </w:tcPr>
          <w:p w14:paraId="552E1CB3" w14:textId="77777777" w:rsidR="005F6B53" w:rsidRPr="00D04C31" w:rsidRDefault="005F6B53" w:rsidP="005F6B53">
            <w:pPr>
              <w:tabs>
                <w:tab w:val="left" w:pos="709"/>
              </w:tabs>
              <w:spacing w:after="0" w:line="240" w:lineRule="auto"/>
              <w:ind w:right="-142"/>
              <w:jc w:val="center"/>
              <w:rPr>
                <w:rFonts w:ascii="Times New Roman" w:hAnsi="Times New Roman"/>
                <w:sz w:val="14"/>
                <w:szCs w:val="14"/>
              </w:rPr>
            </w:pPr>
          </w:p>
        </w:tc>
        <w:tc>
          <w:tcPr>
            <w:tcW w:w="709" w:type="dxa"/>
            <w:vAlign w:val="center"/>
          </w:tcPr>
          <w:p w14:paraId="66C65D17" w14:textId="77777777" w:rsidR="005F6B53" w:rsidRPr="00D04C31" w:rsidRDefault="005F6B53" w:rsidP="005F6B53">
            <w:pPr>
              <w:tabs>
                <w:tab w:val="left" w:pos="709"/>
              </w:tabs>
              <w:spacing w:after="0" w:line="240" w:lineRule="auto"/>
              <w:ind w:right="-142"/>
              <w:jc w:val="center"/>
              <w:rPr>
                <w:rFonts w:ascii="Times New Roman" w:hAnsi="Times New Roman"/>
                <w:sz w:val="14"/>
                <w:szCs w:val="14"/>
              </w:rPr>
            </w:pPr>
          </w:p>
        </w:tc>
        <w:tc>
          <w:tcPr>
            <w:tcW w:w="709" w:type="dxa"/>
            <w:vAlign w:val="center"/>
          </w:tcPr>
          <w:p w14:paraId="6A5438AC" w14:textId="77777777" w:rsidR="005F6B53" w:rsidRPr="00D04C31" w:rsidRDefault="005F6B53" w:rsidP="005F6B53">
            <w:pPr>
              <w:tabs>
                <w:tab w:val="left" w:pos="709"/>
              </w:tabs>
              <w:spacing w:after="0" w:line="240" w:lineRule="auto"/>
              <w:ind w:right="-142"/>
              <w:jc w:val="center"/>
              <w:rPr>
                <w:rFonts w:ascii="Times New Roman" w:hAnsi="Times New Roman"/>
                <w:sz w:val="14"/>
                <w:szCs w:val="14"/>
              </w:rPr>
            </w:pPr>
          </w:p>
        </w:tc>
        <w:tc>
          <w:tcPr>
            <w:tcW w:w="850" w:type="dxa"/>
            <w:vAlign w:val="center"/>
          </w:tcPr>
          <w:p w14:paraId="718D4158" w14:textId="27B7478D" w:rsidR="005F6B53" w:rsidRPr="00D04C31" w:rsidRDefault="005F6B53" w:rsidP="005F6B53">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100%</w:t>
            </w:r>
          </w:p>
        </w:tc>
      </w:tr>
      <w:tr w:rsidR="005F6B53" w:rsidRPr="0048042F" w14:paraId="027AF8C6" w14:textId="5310C1B5" w:rsidTr="7870A68F">
        <w:trPr>
          <w:trHeight w:val="344"/>
        </w:trPr>
        <w:tc>
          <w:tcPr>
            <w:tcW w:w="1129" w:type="dxa"/>
            <w:vMerge/>
            <w:vAlign w:val="center"/>
            <w:hideMark/>
          </w:tcPr>
          <w:p w14:paraId="731362C6" w14:textId="25FC3FBA" w:rsidR="005F6B53" w:rsidRPr="00D04C31" w:rsidRDefault="005F6B53" w:rsidP="005F6B53">
            <w:pPr>
              <w:tabs>
                <w:tab w:val="left" w:pos="709"/>
              </w:tabs>
              <w:spacing w:after="0" w:line="240" w:lineRule="auto"/>
              <w:ind w:right="-142"/>
              <w:jc w:val="both"/>
              <w:rPr>
                <w:rFonts w:ascii="Times New Roman" w:hAnsi="Times New Roman"/>
                <w:sz w:val="14"/>
                <w:szCs w:val="14"/>
              </w:rPr>
            </w:pPr>
          </w:p>
        </w:tc>
        <w:tc>
          <w:tcPr>
            <w:tcW w:w="1276" w:type="dxa"/>
            <w:shd w:val="clear" w:color="auto" w:fill="auto"/>
            <w:tcMar>
              <w:top w:w="15" w:type="dxa"/>
              <w:left w:w="15" w:type="dxa"/>
              <w:bottom w:w="0" w:type="dxa"/>
              <w:right w:w="15" w:type="dxa"/>
            </w:tcMar>
            <w:vAlign w:val="center"/>
            <w:hideMark/>
          </w:tcPr>
          <w:p w14:paraId="49C12DEE" w14:textId="77777777" w:rsidR="005F6B53" w:rsidRPr="00D04C31" w:rsidRDefault="005F6B53" w:rsidP="008F75C8">
            <w:pPr>
              <w:tabs>
                <w:tab w:val="left" w:pos="709"/>
              </w:tabs>
              <w:spacing w:after="0" w:line="240" w:lineRule="auto"/>
              <w:ind w:right="127"/>
              <w:jc w:val="center"/>
              <w:rPr>
                <w:rFonts w:ascii="Times New Roman" w:hAnsi="Times New Roman"/>
                <w:sz w:val="14"/>
                <w:szCs w:val="14"/>
              </w:rPr>
            </w:pPr>
            <w:r w:rsidRPr="00D04C31">
              <w:rPr>
                <w:rFonts w:ascii="Times New Roman" w:hAnsi="Times New Roman"/>
                <w:sz w:val="14"/>
                <w:szCs w:val="14"/>
              </w:rPr>
              <w:t>Día del servidor público</w:t>
            </w:r>
          </w:p>
        </w:tc>
        <w:tc>
          <w:tcPr>
            <w:tcW w:w="992" w:type="dxa"/>
            <w:shd w:val="clear" w:color="auto" w:fill="auto"/>
            <w:tcMar>
              <w:top w:w="15" w:type="dxa"/>
              <w:left w:w="15" w:type="dxa"/>
              <w:bottom w:w="0" w:type="dxa"/>
              <w:right w:w="15" w:type="dxa"/>
            </w:tcMar>
            <w:vAlign w:val="center"/>
            <w:hideMark/>
          </w:tcPr>
          <w:p w14:paraId="130BE1CC" w14:textId="36FD7151" w:rsidR="005F6B53" w:rsidRPr="00D04C31" w:rsidRDefault="005F6B53" w:rsidP="008F75C8">
            <w:pPr>
              <w:spacing w:after="0" w:line="240" w:lineRule="auto"/>
              <w:jc w:val="center"/>
              <w:rPr>
                <w:rFonts w:ascii="Times New Roman" w:hAnsi="Times New Roman"/>
                <w:sz w:val="14"/>
                <w:szCs w:val="14"/>
              </w:rPr>
            </w:pPr>
            <w:r w:rsidRPr="00D04C31">
              <w:rPr>
                <w:rFonts w:ascii="Times New Roman" w:hAnsi="Times New Roman"/>
                <w:sz w:val="14"/>
                <w:szCs w:val="14"/>
              </w:rPr>
              <w:t>15/06/2023 al 15/07/2023</w:t>
            </w:r>
          </w:p>
        </w:tc>
        <w:tc>
          <w:tcPr>
            <w:tcW w:w="993" w:type="dxa"/>
            <w:shd w:val="clear" w:color="auto" w:fill="auto"/>
            <w:tcMar>
              <w:top w:w="15" w:type="dxa"/>
              <w:left w:w="15" w:type="dxa"/>
              <w:bottom w:w="0" w:type="dxa"/>
              <w:right w:w="15" w:type="dxa"/>
            </w:tcMar>
            <w:vAlign w:val="center"/>
          </w:tcPr>
          <w:p w14:paraId="49E21CE2" w14:textId="5B482E83" w:rsidR="005F6B53" w:rsidRPr="00D04C31" w:rsidRDefault="005F6B53" w:rsidP="00AE544E">
            <w:pPr>
              <w:tabs>
                <w:tab w:val="left" w:pos="709"/>
              </w:tabs>
              <w:spacing w:after="0" w:line="240" w:lineRule="auto"/>
              <w:ind w:right="127"/>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4A5A9A4A" w14:textId="7B2D5099" w:rsidR="005F6B53" w:rsidRPr="00D04C31" w:rsidRDefault="005F6B53" w:rsidP="005F6B53">
            <w:pPr>
              <w:tabs>
                <w:tab w:val="left" w:pos="709"/>
              </w:tabs>
              <w:spacing w:after="0" w:line="240" w:lineRule="auto"/>
              <w:ind w:right="127"/>
              <w:jc w:val="center"/>
              <w:rPr>
                <w:rFonts w:ascii="Times New Roman" w:hAnsi="Times New Roman"/>
                <w:sz w:val="14"/>
                <w:szCs w:val="14"/>
              </w:rPr>
            </w:pPr>
            <w:r w:rsidRPr="00D04C31">
              <w:rPr>
                <w:rFonts w:ascii="Times New Roman" w:hAnsi="Times New Roman"/>
                <w:sz w:val="14"/>
                <w:szCs w:val="14"/>
              </w:rPr>
              <w:t>Subgerencia de Talento Humano</w:t>
            </w:r>
          </w:p>
        </w:tc>
        <w:tc>
          <w:tcPr>
            <w:tcW w:w="850" w:type="dxa"/>
          </w:tcPr>
          <w:p w14:paraId="787688AC" w14:textId="77777777" w:rsidR="005F6B53" w:rsidRPr="00D04C31" w:rsidRDefault="005F6B53" w:rsidP="005F6B53">
            <w:pPr>
              <w:tabs>
                <w:tab w:val="left" w:pos="284"/>
                <w:tab w:val="left" w:pos="567"/>
              </w:tabs>
              <w:spacing w:after="0" w:line="240" w:lineRule="auto"/>
              <w:jc w:val="center"/>
              <w:rPr>
                <w:rFonts w:ascii="Times New Roman" w:hAnsi="Times New Roman"/>
                <w:sz w:val="14"/>
                <w:szCs w:val="14"/>
              </w:rPr>
            </w:pPr>
            <w:r w:rsidRPr="00D04C31">
              <w:rPr>
                <w:rFonts w:ascii="Times New Roman" w:hAnsi="Times New Roman"/>
                <w:sz w:val="14"/>
                <w:szCs w:val="14"/>
              </w:rPr>
              <w:t>Pieza comunicativa</w:t>
            </w:r>
          </w:p>
          <w:p w14:paraId="7CEBAD16" w14:textId="76661656" w:rsidR="005F6B53" w:rsidRPr="00D04C31" w:rsidRDefault="005F6B53" w:rsidP="005F6B53">
            <w:pPr>
              <w:tabs>
                <w:tab w:val="left" w:pos="284"/>
                <w:tab w:val="left" w:pos="567"/>
              </w:tabs>
              <w:spacing w:after="0" w:line="240" w:lineRule="auto"/>
              <w:jc w:val="center"/>
              <w:rPr>
                <w:rFonts w:ascii="Times New Roman" w:hAnsi="Times New Roman"/>
                <w:sz w:val="14"/>
                <w:szCs w:val="14"/>
              </w:rPr>
            </w:pPr>
            <w:proofErr w:type="gramStart"/>
            <w:r w:rsidRPr="00D04C31">
              <w:rPr>
                <w:rFonts w:ascii="Times New Roman" w:hAnsi="Times New Roman"/>
                <w:sz w:val="14"/>
                <w:szCs w:val="14"/>
              </w:rPr>
              <w:t>Listado participantes</w:t>
            </w:r>
            <w:proofErr w:type="gramEnd"/>
          </w:p>
        </w:tc>
        <w:tc>
          <w:tcPr>
            <w:tcW w:w="709" w:type="dxa"/>
            <w:vAlign w:val="center"/>
          </w:tcPr>
          <w:p w14:paraId="2C950799" w14:textId="77777777" w:rsidR="005F6B53" w:rsidRPr="00D04C31" w:rsidRDefault="005F6B53" w:rsidP="005F6B53">
            <w:pPr>
              <w:tabs>
                <w:tab w:val="left" w:pos="709"/>
              </w:tabs>
              <w:spacing w:after="0" w:line="240" w:lineRule="auto"/>
              <w:ind w:right="-142"/>
              <w:jc w:val="center"/>
              <w:rPr>
                <w:rFonts w:ascii="Times New Roman" w:hAnsi="Times New Roman"/>
                <w:sz w:val="14"/>
                <w:szCs w:val="14"/>
              </w:rPr>
            </w:pPr>
          </w:p>
        </w:tc>
        <w:tc>
          <w:tcPr>
            <w:tcW w:w="709" w:type="dxa"/>
            <w:vAlign w:val="center"/>
          </w:tcPr>
          <w:p w14:paraId="64032193" w14:textId="413AA357" w:rsidR="005F6B53" w:rsidRPr="00D04C31" w:rsidRDefault="005F6B53" w:rsidP="005F6B53">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50%</w:t>
            </w:r>
          </w:p>
        </w:tc>
        <w:tc>
          <w:tcPr>
            <w:tcW w:w="709" w:type="dxa"/>
            <w:vAlign w:val="center"/>
          </w:tcPr>
          <w:p w14:paraId="2A024428" w14:textId="01991F65" w:rsidR="005F6B53" w:rsidRPr="00D04C31" w:rsidRDefault="005F6B53" w:rsidP="005F6B53">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50%</w:t>
            </w:r>
          </w:p>
        </w:tc>
        <w:tc>
          <w:tcPr>
            <w:tcW w:w="850" w:type="dxa"/>
            <w:vAlign w:val="center"/>
          </w:tcPr>
          <w:p w14:paraId="44E41698" w14:textId="77777777" w:rsidR="005F6B53" w:rsidRPr="00D04C31" w:rsidRDefault="005F6B53" w:rsidP="005F6B53">
            <w:pPr>
              <w:tabs>
                <w:tab w:val="left" w:pos="709"/>
              </w:tabs>
              <w:spacing w:after="0" w:line="240" w:lineRule="auto"/>
              <w:ind w:right="-142"/>
              <w:jc w:val="center"/>
              <w:rPr>
                <w:rFonts w:ascii="Times New Roman" w:hAnsi="Times New Roman"/>
                <w:sz w:val="14"/>
                <w:szCs w:val="14"/>
              </w:rPr>
            </w:pPr>
          </w:p>
        </w:tc>
      </w:tr>
      <w:tr w:rsidR="005F6B53" w:rsidRPr="0048042F" w14:paraId="5848F3F8" w14:textId="7D4396E3" w:rsidTr="7870A68F">
        <w:trPr>
          <w:trHeight w:val="434"/>
        </w:trPr>
        <w:tc>
          <w:tcPr>
            <w:tcW w:w="1129" w:type="dxa"/>
            <w:vMerge/>
            <w:vAlign w:val="center"/>
            <w:hideMark/>
          </w:tcPr>
          <w:p w14:paraId="08E06FB5" w14:textId="77777777" w:rsidR="005F6B53" w:rsidRPr="00D04C31" w:rsidRDefault="005F6B53" w:rsidP="005F6B53">
            <w:pPr>
              <w:tabs>
                <w:tab w:val="left" w:pos="709"/>
              </w:tabs>
              <w:spacing w:after="0" w:line="240" w:lineRule="auto"/>
              <w:ind w:right="-142"/>
              <w:jc w:val="both"/>
              <w:rPr>
                <w:rFonts w:ascii="Times New Roman" w:hAnsi="Times New Roman"/>
                <w:sz w:val="14"/>
                <w:szCs w:val="14"/>
              </w:rPr>
            </w:pPr>
          </w:p>
        </w:tc>
        <w:tc>
          <w:tcPr>
            <w:tcW w:w="1276" w:type="dxa"/>
            <w:shd w:val="clear" w:color="auto" w:fill="auto"/>
            <w:tcMar>
              <w:top w:w="15" w:type="dxa"/>
              <w:left w:w="15" w:type="dxa"/>
              <w:bottom w:w="0" w:type="dxa"/>
              <w:right w:w="15" w:type="dxa"/>
            </w:tcMar>
            <w:vAlign w:val="center"/>
            <w:hideMark/>
          </w:tcPr>
          <w:p w14:paraId="252A26AE" w14:textId="77777777" w:rsidR="005F6B53" w:rsidRPr="00D04C31" w:rsidRDefault="005F6B53" w:rsidP="008F75C8">
            <w:pPr>
              <w:tabs>
                <w:tab w:val="left" w:pos="709"/>
              </w:tabs>
              <w:spacing w:after="0" w:line="240" w:lineRule="auto"/>
              <w:ind w:right="127"/>
              <w:jc w:val="center"/>
              <w:rPr>
                <w:rFonts w:ascii="Times New Roman" w:hAnsi="Times New Roman"/>
                <w:sz w:val="14"/>
                <w:szCs w:val="14"/>
              </w:rPr>
            </w:pPr>
            <w:r w:rsidRPr="00D04C31">
              <w:rPr>
                <w:rFonts w:ascii="Times New Roman" w:hAnsi="Times New Roman"/>
                <w:sz w:val="14"/>
                <w:szCs w:val="14"/>
              </w:rPr>
              <w:t>Día del Reconocedor predial</w:t>
            </w:r>
          </w:p>
        </w:tc>
        <w:tc>
          <w:tcPr>
            <w:tcW w:w="992" w:type="dxa"/>
            <w:shd w:val="clear" w:color="auto" w:fill="auto"/>
            <w:tcMar>
              <w:top w:w="15" w:type="dxa"/>
              <w:left w:w="15" w:type="dxa"/>
              <w:bottom w:w="0" w:type="dxa"/>
              <w:right w:w="15" w:type="dxa"/>
            </w:tcMar>
            <w:vAlign w:val="center"/>
            <w:hideMark/>
          </w:tcPr>
          <w:p w14:paraId="5D1AB654" w14:textId="6C3B93B9" w:rsidR="005F6B53" w:rsidRPr="00D04C31" w:rsidRDefault="005F6B53" w:rsidP="005F6B53">
            <w:pPr>
              <w:spacing w:after="0" w:line="240" w:lineRule="auto"/>
              <w:ind w:right="126"/>
              <w:jc w:val="center"/>
              <w:rPr>
                <w:rFonts w:ascii="Times New Roman" w:hAnsi="Times New Roman"/>
                <w:sz w:val="14"/>
                <w:szCs w:val="14"/>
              </w:rPr>
            </w:pPr>
            <w:r w:rsidRPr="00D04C31">
              <w:rPr>
                <w:rFonts w:ascii="Times New Roman" w:hAnsi="Times New Roman"/>
                <w:sz w:val="14"/>
                <w:szCs w:val="14"/>
              </w:rPr>
              <w:t>1 al 30/09/2023</w:t>
            </w:r>
          </w:p>
        </w:tc>
        <w:tc>
          <w:tcPr>
            <w:tcW w:w="993" w:type="dxa"/>
            <w:shd w:val="clear" w:color="auto" w:fill="auto"/>
            <w:tcMar>
              <w:top w:w="15" w:type="dxa"/>
              <w:left w:w="15" w:type="dxa"/>
              <w:bottom w:w="0" w:type="dxa"/>
              <w:right w:w="15" w:type="dxa"/>
            </w:tcMar>
            <w:vAlign w:val="center"/>
          </w:tcPr>
          <w:p w14:paraId="64D19B8A" w14:textId="1479E4D6" w:rsidR="005F6B53" w:rsidRPr="00D04C31" w:rsidRDefault="005F6B53" w:rsidP="00AE544E">
            <w:pPr>
              <w:tabs>
                <w:tab w:val="left" w:pos="709"/>
              </w:tabs>
              <w:spacing w:after="0" w:line="240" w:lineRule="auto"/>
              <w:ind w:right="127"/>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2A3031D0" w14:textId="234CA4E9" w:rsidR="005F6B53" w:rsidRPr="00D04C31" w:rsidRDefault="005F6B53" w:rsidP="005F6B53">
            <w:pPr>
              <w:tabs>
                <w:tab w:val="left" w:pos="709"/>
              </w:tabs>
              <w:spacing w:after="0" w:line="240" w:lineRule="auto"/>
              <w:ind w:right="127"/>
              <w:jc w:val="center"/>
              <w:rPr>
                <w:rFonts w:ascii="Times New Roman" w:hAnsi="Times New Roman"/>
                <w:sz w:val="14"/>
                <w:szCs w:val="14"/>
              </w:rPr>
            </w:pPr>
            <w:r w:rsidRPr="00D04C31">
              <w:rPr>
                <w:rFonts w:ascii="Times New Roman" w:hAnsi="Times New Roman"/>
                <w:sz w:val="14"/>
                <w:szCs w:val="14"/>
              </w:rPr>
              <w:t>Subgerencia de Talento Humano</w:t>
            </w:r>
          </w:p>
        </w:tc>
        <w:tc>
          <w:tcPr>
            <w:tcW w:w="850" w:type="dxa"/>
          </w:tcPr>
          <w:p w14:paraId="328E1956" w14:textId="77777777" w:rsidR="005F6B53" w:rsidRPr="00D04C31" w:rsidRDefault="005F6B53" w:rsidP="005F6B53">
            <w:pPr>
              <w:tabs>
                <w:tab w:val="left" w:pos="284"/>
                <w:tab w:val="left" w:pos="567"/>
              </w:tabs>
              <w:spacing w:after="0" w:line="240" w:lineRule="auto"/>
              <w:jc w:val="center"/>
              <w:rPr>
                <w:rFonts w:ascii="Times New Roman" w:hAnsi="Times New Roman"/>
                <w:sz w:val="14"/>
                <w:szCs w:val="14"/>
              </w:rPr>
            </w:pPr>
            <w:r w:rsidRPr="00D04C31">
              <w:rPr>
                <w:rFonts w:ascii="Times New Roman" w:hAnsi="Times New Roman"/>
                <w:sz w:val="14"/>
                <w:szCs w:val="14"/>
              </w:rPr>
              <w:t>Pieza comunicativa</w:t>
            </w:r>
          </w:p>
          <w:p w14:paraId="7EF27024" w14:textId="106EB9CF" w:rsidR="005F6B53" w:rsidRPr="00D04C31" w:rsidRDefault="005F6B53" w:rsidP="005F6B53">
            <w:pPr>
              <w:tabs>
                <w:tab w:val="left" w:pos="284"/>
                <w:tab w:val="left" w:pos="567"/>
              </w:tabs>
              <w:spacing w:after="0" w:line="240" w:lineRule="auto"/>
              <w:jc w:val="center"/>
              <w:rPr>
                <w:rFonts w:ascii="Times New Roman" w:hAnsi="Times New Roman"/>
                <w:sz w:val="14"/>
                <w:szCs w:val="14"/>
              </w:rPr>
            </w:pPr>
            <w:proofErr w:type="gramStart"/>
            <w:r w:rsidRPr="00D04C31">
              <w:rPr>
                <w:rFonts w:ascii="Times New Roman" w:hAnsi="Times New Roman"/>
                <w:sz w:val="14"/>
                <w:szCs w:val="14"/>
              </w:rPr>
              <w:t>Listado participantes</w:t>
            </w:r>
            <w:proofErr w:type="gramEnd"/>
          </w:p>
        </w:tc>
        <w:tc>
          <w:tcPr>
            <w:tcW w:w="709" w:type="dxa"/>
            <w:vAlign w:val="center"/>
          </w:tcPr>
          <w:p w14:paraId="0364327C" w14:textId="77777777" w:rsidR="005F6B53" w:rsidRPr="00D04C31" w:rsidRDefault="005F6B53" w:rsidP="005F6B53">
            <w:pPr>
              <w:tabs>
                <w:tab w:val="left" w:pos="709"/>
              </w:tabs>
              <w:spacing w:after="0" w:line="240" w:lineRule="auto"/>
              <w:ind w:right="-142"/>
              <w:jc w:val="center"/>
              <w:rPr>
                <w:rFonts w:ascii="Times New Roman" w:hAnsi="Times New Roman"/>
                <w:sz w:val="14"/>
                <w:szCs w:val="14"/>
              </w:rPr>
            </w:pPr>
          </w:p>
        </w:tc>
        <w:tc>
          <w:tcPr>
            <w:tcW w:w="709" w:type="dxa"/>
            <w:vAlign w:val="center"/>
          </w:tcPr>
          <w:p w14:paraId="1AC5AD81" w14:textId="77777777" w:rsidR="005F6B53" w:rsidRPr="00D04C31" w:rsidRDefault="005F6B53" w:rsidP="005F6B53">
            <w:pPr>
              <w:tabs>
                <w:tab w:val="left" w:pos="709"/>
              </w:tabs>
              <w:spacing w:after="0" w:line="240" w:lineRule="auto"/>
              <w:ind w:right="-142"/>
              <w:jc w:val="center"/>
              <w:rPr>
                <w:rFonts w:ascii="Times New Roman" w:hAnsi="Times New Roman"/>
                <w:sz w:val="14"/>
                <w:szCs w:val="14"/>
              </w:rPr>
            </w:pPr>
          </w:p>
        </w:tc>
        <w:tc>
          <w:tcPr>
            <w:tcW w:w="709" w:type="dxa"/>
            <w:vAlign w:val="center"/>
          </w:tcPr>
          <w:p w14:paraId="1D97F15F" w14:textId="6A56108C" w:rsidR="005F6B53" w:rsidRPr="00D04C31" w:rsidRDefault="005F6B53" w:rsidP="005F6B53">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100%</w:t>
            </w:r>
          </w:p>
        </w:tc>
        <w:tc>
          <w:tcPr>
            <w:tcW w:w="850" w:type="dxa"/>
            <w:vAlign w:val="center"/>
          </w:tcPr>
          <w:p w14:paraId="25008238" w14:textId="77777777" w:rsidR="005F6B53" w:rsidRPr="00D04C31" w:rsidRDefault="005F6B53" w:rsidP="005F6B53">
            <w:pPr>
              <w:tabs>
                <w:tab w:val="left" w:pos="709"/>
              </w:tabs>
              <w:spacing w:after="0" w:line="240" w:lineRule="auto"/>
              <w:ind w:right="-142"/>
              <w:jc w:val="center"/>
              <w:rPr>
                <w:rFonts w:ascii="Times New Roman" w:hAnsi="Times New Roman"/>
                <w:sz w:val="14"/>
                <w:szCs w:val="14"/>
              </w:rPr>
            </w:pPr>
          </w:p>
        </w:tc>
      </w:tr>
      <w:tr w:rsidR="005F6B53" w:rsidRPr="0048042F" w14:paraId="63C6CEC5" w14:textId="1F906CA5" w:rsidTr="7870A68F">
        <w:trPr>
          <w:trHeight w:val="344"/>
        </w:trPr>
        <w:tc>
          <w:tcPr>
            <w:tcW w:w="1129" w:type="dxa"/>
            <w:vMerge/>
            <w:vAlign w:val="center"/>
            <w:hideMark/>
          </w:tcPr>
          <w:p w14:paraId="62F43F10" w14:textId="77777777" w:rsidR="005F6B53" w:rsidRPr="00D04C31" w:rsidRDefault="005F6B53" w:rsidP="005F6B53">
            <w:pPr>
              <w:tabs>
                <w:tab w:val="left" w:pos="709"/>
              </w:tabs>
              <w:spacing w:after="0" w:line="240" w:lineRule="auto"/>
              <w:ind w:right="-142"/>
              <w:jc w:val="both"/>
              <w:rPr>
                <w:rFonts w:ascii="Times New Roman" w:hAnsi="Times New Roman"/>
                <w:sz w:val="14"/>
                <w:szCs w:val="14"/>
              </w:rPr>
            </w:pPr>
          </w:p>
        </w:tc>
        <w:tc>
          <w:tcPr>
            <w:tcW w:w="1276" w:type="dxa"/>
            <w:shd w:val="clear" w:color="auto" w:fill="auto"/>
            <w:tcMar>
              <w:top w:w="15" w:type="dxa"/>
              <w:left w:w="15" w:type="dxa"/>
              <w:bottom w:w="0" w:type="dxa"/>
              <w:right w:w="15" w:type="dxa"/>
            </w:tcMar>
            <w:vAlign w:val="center"/>
            <w:hideMark/>
          </w:tcPr>
          <w:p w14:paraId="4F2434F0" w14:textId="046594E6" w:rsidR="005F6B53" w:rsidRPr="00D04C31" w:rsidRDefault="005F6B53" w:rsidP="008F75C8">
            <w:pPr>
              <w:tabs>
                <w:tab w:val="left" w:pos="709"/>
              </w:tabs>
              <w:spacing w:after="0" w:line="240" w:lineRule="auto"/>
              <w:ind w:right="127"/>
              <w:jc w:val="center"/>
              <w:rPr>
                <w:rFonts w:ascii="Times New Roman" w:hAnsi="Times New Roman"/>
                <w:sz w:val="14"/>
                <w:szCs w:val="14"/>
              </w:rPr>
            </w:pPr>
            <w:r w:rsidRPr="00D04C31">
              <w:rPr>
                <w:rFonts w:ascii="Times New Roman" w:hAnsi="Times New Roman"/>
                <w:sz w:val="14"/>
                <w:szCs w:val="14"/>
              </w:rPr>
              <w:t>Día de cumpleaños y mensaje</w:t>
            </w:r>
          </w:p>
        </w:tc>
        <w:tc>
          <w:tcPr>
            <w:tcW w:w="992" w:type="dxa"/>
            <w:shd w:val="clear" w:color="auto" w:fill="auto"/>
            <w:tcMar>
              <w:top w:w="15" w:type="dxa"/>
              <w:left w:w="15" w:type="dxa"/>
              <w:bottom w:w="0" w:type="dxa"/>
              <w:right w:w="15" w:type="dxa"/>
            </w:tcMar>
            <w:vAlign w:val="center"/>
            <w:hideMark/>
          </w:tcPr>
          <w:p w14:paraId="3B0FA9CA" w14:textId="104F7D06" w:rsidR="005F6B53" w:rsidRPr="00D04C31" w:rsidRDefault="005F6B53" w:rsidP="008F75C8">
            <w:pPr>
              <w:spacing w:after="0" w:line="240" w:lineRule="auto"/>
              <w:jc w:val="center"/>
              <w:rPr>
                <w:rFonts w:ascii="Times New Roman" w:hAnsi="Times New Roman"/>
                <w:sz w:val="14"/>
                <w:szCs w:val="14"/>
              </w:rPr>
            </w:pPr>
            <w:r w:rsidRPr="00D04C31">
              <w:rPr>
                <w:rFonts w:ascii="Times New Roman" w:hAnsi="Times New Roman"/>
                <w:sz w:val="14"/>
                <w:szCs w:val="14"/>
              </w:rPr>
              <w:t xml:space="preserve">02/01/2023 </w:t>
            </w:r>
            <w:proofErr w:type="gramStart"/>
            <w:r w:rsidRPr="00D04C31">
              <w:rPr>
                <w:rFonts w:ascii="Times New Roman" w:hAnsi="Times New Roman"/>
                <w:sz w:val="14"/>
                <w:szCs w:val="14"/>
              </w:rPr>
              <w:t>al  30</w:t>
            </w:r>
            <w:proofErr w:type="gramEnd"/>
            <w:r w:rsidRPr="00D04C31">
              <w:rPr>
                <w:rFonts w:ascii="Times New Roman" w:hAnsi="Times New Roman"/>
                <w:sz w:val="14"/>
                <w:szCs w:val="14"/>
              </w:rPr>
              <w:t>/12/2023</w:t>
            </w:r>
          </w:p>
        </w:tc>
        <w:tc>
          <w:tcPr>
            <w:tcW w:w="993" w:type="dxa"/>
            <w:shd w:val="clear" w:color="auto" w:fill="auto"/>
            <w:tcMar>
              <w:top w:w="15" w:type="dxa"/>
              <w:left w:w="15" w:type="dxa"/>
              <w:bottom w:w="0" w:type="dxa"/>
              <w:right w:w="15" w:type="dxa"/>
            </w:tcMar>
            <w:vAlign w:val="center"/>
            <w:hideMark/>
          </w:tcPr>
          <w:p w14:paraId="62F1729D" w14:textId="4E5F36D7" w:rsidR="005F6B53" w:rsidRPr="00D04C31" w:rsidRDefault="005F6B53" w:rsidP="00AE544E">
            <w:pPr>
              <w:tabs>
                <w:tab w:val="left" w:pos="709"/>
              </w:tabs>
              <w:spacing w:after="0" w:line="240" w:lineRule="auto"/>
              <w:ind w:right="127"/>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444EDCF0" w14:textId="35C7B8C9" w:rsidR="005F6B53" w:rsidRPr="00D04C31" w:rsidRDefault="005F6B53" w:rsidP="005F6B53">
            <w:pPr>
              <w:tabs>
                <w:tab w:val="left" w:pos="709"/>
              </w:tabs>
              <w:spacing w:after="0" w:line="240" w:lineRule="auto"/>
              <w:ind w:right="127"/>
              <w:jc w:val="center"/>
              <w:rPr>
                <w:rFonts w:ascii="Times New Roman" w:hAnsi="Times New Roman"/>
                <w:sz w:val="14"/>
                <w:szCs w:val="14"/>
              </w:rPr>
            </w:pPr>
            <w:r w:rsidRPr="00D04C31">
              <w:rPr>
                <w:rFonts w:ascii="Times New Roman" w:hAnsi="Times New Roman"/>
                <w:sz w:val="14"/>
                <w:szCs w:val="14"/>
              </w:rPr>
              <w:t>Subgerencia de Talento Humano</w:t>
            </w:r>
          </w:p>
        </w:tc>
        <w:tc>
          <w:tcPr>
            <w:tcW w:w="850" w:type="dxa"/>
          </w:tcPr>
          <w:p w14:paraId="639D8A9C" w14:textId="3DE2D8A0" w:rsidR="005F6B53" w:rsidRPr="00D04C31" w:rsidRDefault="005F6B53" w:rsidP="005F6B53">
            <w:pPr>
              <w:tabs>
                <w:tab w:val="left" w:pos="284"/>
                <w:tab w:val="left" w:pos="567"/>
              </w:tabs>
              <w:spacing w:after="0" w:line="240" w:lineRule="auto"/>
              <w:jc w:val="center"/>
              <w:rPr>
                <w:rFonts w:ascii="Times New Roman" w:hAnsi="Times New Roman"/>
                <w:sz w:val="14"/>
                <w:szCs w:val="14"/>
              </w:rPr>
            </w:pPr>
            <w:r w:rsidRPr="00D04C31">
              <w:rPr>
                <w:rFonts w:ascii="Times New Roman" w:hAnsi="Times New Roman"/>
                <w:sz w:val="14"/>
                <w:szCs w:val="14"/>
              </w:rPr>
              <w:t>Listado mensual, piezas comunicativas</w:t>
            </w:r>
          </w:p>
        </w:tc>
        <w:tc>
          <w:tcPr>
            <w:tcW w:w="709" w:type="dxa"/>
            <w:vAlign w:val="center"/>
          </w:tcPr>
          <w:p w14:paraId="09F459AB" w14:textId="429D4226" w:rsidR="005F6B53" w:rsidRPr="00D04C31" w:rsidRDefault="005F6B53" w:rsidP="005F6B53">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25%</w:t>
            </w:r>
          </w:p>
        </w:tc>
        <w:tc>
          <w:tcPr>
            <w:tcW w:w="709" w:type="dxa"/>
            <w:vAlign w:val="center"/>
          </w:tcPr>
          <w:p w14:paraId="44752341" w14:textId="25FF8559" w:rsidR="005F6B53" w:rsidRPr="00D04C31" w:rsidRDefault="005F6B53" w:rsidP="005F6B53">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25%</w:t>
            </w:r>
          </w:p>
        </w:tc>
        <w:tc>
          <w:tcPr>
            <w:tcW w:w="709" w:type="dxa"/>
            <w:vAlign w:val="center"/>
          </w:tcPr>
          <w:p w14:paraId="2EC54405" w14:textId="56AB5D21" w:rsidR="005F6B53" w:rsidRPr="00D04C31" w:rsidRDefault="005F6B53" w:rsidP="005F6B53">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25%</w:t>
            </w:r>
          </w:p>
        </w:tc>
        <w:tc>
          <w:tcPr>
            <w:tcW w:w="850" w:type="dxa"/>
            <w:vAlign w:val="center"/>
          </w:tcPr>
          <w:p w14:paraId="02A4C8AB" w14:textId="0720A4DE" w:rsidR="005F6B53" w:rsidRPr="00D04C31" w:rsidRDefault="005F6B53" w:rsidP="005F6B53">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25%</w:t>
            </w:r>
          </w:p>
        </w:tc>
      </w:tr>
      <w:tr w:rsidR="005F6B53" w:rsidRPr="0048042F" w14:paraId="55ACC006" w14:textId="06B2E99E" w:rsidTr="7870A68F">
        <w:trPr>
          <w:trHeight w:val="585"/>
        </w:trPr>
        <w:tc>
          <w:tcPr>
            <w:tcW w:w="1129" w:type="dxa"/>
            <w:vMerge/>
            <w:vAlign w:val="center"/>
            <w:hideMark/>
          </w:tcPr>
          <w:p w14:paraId="141EB911" w14:textId="77777777" w:rsidR="005F6B53" w:rsidRPr="00D04C31" w:rsidRDefault="005F6B53" w:rsidP="005F6B53">
            <w:pPr>
              <w:tabs>
                <w:tab w:val="left" w:pos="709"/>
              </w:tabs>
              <w:spacing w:after="0" w:line="240" w:lineRule="auto"/>
              <w:ind w:right="-142"/>
              <w:jc w:val="both"/>
              <w:rPr>
                <w:rFonts w:ascii="Times New Roman" w:hAnsi="Times New Roman"/>
                <w:sz w:val="14"/>
                <w:szCs w:val="14"/>
              </w:rPr>
            </w:pPr>
          </w:p>
        </w:tc>
        <w:tc>
          <w:tcPr>
            <w:tcW w:w="1276" w:type="dxa"/>
            <w:shd w:val="clear" w:color="auto" w:fill="auto"/>
            <w:tcMar>
              <w:top w:w="15" w:type="dxa"/>
              <w:left w:w="15" w:type="dxa"/>
              <w:bottom w:w="0" w:type="dxa"/>
              <w:right w:w="15" w:type="dxa"/>
            </w:tcMar>
            <w:vAlign w:val="center"/>
            <w:hideMark/>
          </w:tcPr>
          <w:p w14:paraId="79AE7C84" w14:textId="77777777" w:rsidR="005F6B53" w:rsidRPr="00D04C31" w:rsidRDefault="005F6B53" w:rsidP="008F75C8">
            <w:pPr>
              <w:tabs>
                <w:tab w:val="left" w:pos="709"/>
              </w:tabs>
              <w:spacing w:after="0" w:line="240" w:lineRule="auto"/>
              <w:ind w:right="127"/>
              <w:jc w:val="center"/>
              <w:rPr>
                <w:rFonts w:ascii="Times New Roman" w:hAnsi="Times New Roman"/>
                <w:sz w:val="14"/>
                <w:szCs w:val="14"/>
              </w:rPr>
            </w:pPr>
            <w:r w:rsidRPr="00D04C31">
              <w:rPr>
                <w:rFonts w:ascii="Times New Roman" w:hAnsi="Times New Roman"/>
                <w:sz w:val="14"/>
                <w:szCs w:val="14"/>
              </w:rPr>
              <w:t>Reconocimiento a servidores por el servicio al ciudadano</w:t>
            </w:r>
          </w:p>
        </w:tc>
        <w:tc>
          <w:tcPr>
            <w:tcW w:w="992" w:type="dxa"/>
            <w:shd w:val="clear" w:color="auto" w:fill="auto"/>
            <w:tcMar>
              <w:top w:w="15" w:type="dxa"/>
              <w:left w:w="15" w:type="dxa"/>
              <w:bottom w:w="0" w:type="dxa"/>
              <w:right w:w="15" w:type="dxa"/>
            </w:tcMar>
            <w:vAlign w:val="center"/>
            <w:hideMark/>
          </w:tcPr>
          <w:p w14:paraId="35EBCEC3" w14:textId="31CFDB0D" w:rsidR="005F6B53" w:rsidRPr="00D04C31" w:rsidRDefault="005F6B53" w:rsidP="008F75C8">
            <w:pPr>
              <w:spacing w:after="0" w:line="240" w:lineRule="auto"/>
              <w:jc w:val="center"/>
              <w:rPr>
                <w:rFonts w:ascii="Times New Roman" w:hAnsi="Times New Roman"/>
                <w:sz w:val="14"/>
                <w:szCs w:val="14"/>
              </w:rPr>
            </w:pPr>
            <w:r w:rsidRPr="00D04C31">
              <w:rPr>
                <w:rFonts w:ascii="Times New Roman" w:hAnsi="Times New Roman"/>
                <w:sz w:val="14"/>
                <w:szCs w:val="14"/>
              </w:rPr>
              <w:t>1 al 30/12/2023</w:t>
            </w:r>
          </w:p>
        </w:tc>
        <w:tc>
          <w:tcPr>
            <w:tcW w:w="993" w:type="dxa"/>
            <w:shd w:val="clear" w:color="auto" w:fill="auto"/>
            <w:tcMar>
              <w:top w:w="15" w:type="dxa"/>
              <w:left w:w="15" w:type="dxa"/>
              <w:bottom w:w="0" w:type="dxa"/>
              <w:right w:w="15" w:type="dxa"/>
            </w:tcMar>
            <w:vAlign w:val="center"/>
            <w:hideMark/>
          </w:tcPr>
          <w:p w14:paraId="3267DD97" w14:textId="3411A7E2" w:rsidR="005F6B53" w:rsidRPr="00D04C31" w:rsidRDefault="005F6B53" w:rsidP="00AE544E">
            <w:pPr>
              <w:tabs>
                <w:tab w:val="left" w:pos="709"/>
              </w:tabs>
              <w:spacing w:after="0" w:line="240" w:lineRule="auto"/>
              <w:ind w:right="142"/>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381293A2" w14:textId="24625767" w:rsidR="005F6B53" w:rsidRPr="00D04C31" w:rsidRDefault="005F6B53" w:rsidP="005F6B53">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Subgerencia de Talento Humano</w:t>
            </w:r>
          </w:p>
        </w:tc>
        <w:tc>
          <w:tcPr>
            <w:tcW w:w="850" w:type="dxa"/>
            <w:vAlign w:val="center"/>
          </w:tcPr>
          <w:p w14:paraId="28EFC88D" w14:textId="77777777" w:rsidR="005F6B53" w:rsidRPr="00D04C31" w:rsidRDefault="005F6B53" w:rsidP="008F75C8">
            <w:pPr>
              <w:tabs>
                <w:tab w:val="left" w:pos="709"/>
              </w:tabs>
              <w:spacing w:after="0" w:line="240" w:lineRule="auto"/>
              <w:jc w:val="center"/>
              <w:rPr>
                <w:rFonts w:ascii="Times New Roman" w:hAnsi="Times New Roman"/>
                <w:sz w:val="14"/>
                <w:szCs w:val="14"/>
              </w:rPr>
            </w:pPr>
            <w:r w:rsidRPr="00D04C31">
              <w:rPr>
                <w:rFonts w:ascii="Times New Roman" w:hAnsi="Times New Roman"/>
                <w:sz w:val="14"/>
                <w:szCs w:val="14"/>
              </w:rPr>
              <w:t>Pieza comunicativa</w:t>
            </w:r>
          </w:p>
          <w:p w14:paraId="56AC1A67" w14:textId="0E8621B9" w:rsidR="005F6B53" w:rsidRPr="00D04C31" w:rsidRDefault="00D04C31" w:rsidP="008F75C8">
            <w:pPr>
              <w:tabs>
                <w:tab w:val="left" w:pos="709"/>
              </w:tabs>
              <w:spacing w:after="0" w:line="240" w:lineRule="auto"/>
              <w:jc w:val="center"/>
              <w:rPr>
                <w:rFonts w:ascii="Times New Roman" w:hAnsi="Times New Roman"/>
                <w:sz w:val="14"/>
                <w:szCs w:val="14"/>
              </w:rPr>
            </w:pPr>
            <w:r w:rsidRPr="00D04C31">
              <w:rPr>
                <w:rFonts w:ascii="Times New Roman" w:hAnsi="Times New Roman"/>
                <w:sz w:val="14"/>
                <w:szCs w:val="14"/>
              </w:rPr>
              <w:t>Registro fotográfico</w:t>
            </w:r>
          </w:p>
        </w:tc>
        <w:tc>
          <w:tcPr>
            <w:tcW w:w="709" w:type="dxa"/>
            <w:vAlign w:val="center"/>
          </w:tcPr>
          <w:p w14:paraId="4458999E" w14:textId="77777777" w:rsidR="005F6B53" w:rsidRPr="00D04C31" w:rsidRDefault="005F6B53" w:rsidP="005F6B53">
            <w:pPr>
              <w:tabs>
                <w:tab w:val="left" w:pos="709"/>
              </w:tabs>
              <w:spacing w:after="0" w:line="240" w:lineRule="auto"/>
              <w:ind w:right="-142"/>
              <w:jc w:val="center"/>
              <w:rPr>
                <w:rFonts w:ascii="Times New Roman" w:hAnsi="Times New Roman"/>
                <w:sz w:val="14"/>
                <w:szCs w:val="14"/>
              </w:rPr>
            </w:pPr>
          </w:p>
        </w:tc>
        <w:tc>
          <w:tcPr>
            <w:tcW w:w="709" w:type="dxa"/>
            <w:vAlign w:val="center"/>
          </w:tcPr>
          <w:p w14:paraId="243C0D70" w14:textId="77777777" w:rsidR="005F6B53" w:rsidRPr="00D04C31" w:rsidRDefault="005F6B53" w:rsidP="005F6B53">
            <w:pPr>
              <w:tabs>
                <w:tab w:val="left" w:pos="709"/>
              </w:tabs>
              <w:spacing w:after="0" w:line="240" w:lineRule="auto"/>
              <w:ind w:right="-142"/>
              <w:jc w:val="center"/>
              <w:rPr>
                <w:rFonts w:ascii="Times New Roman" w:hAnsi="Times New Roman"/>
                <w:sz w:val="14"/>
                <w:szCs w:val="14"/>
              </w:rPr>
            </w:pPr>
          </w:p>
        </w:tc>
        <w:tc>
          <w:tcPr>
            <w:tcW w:w="709" w:type="dxa"/>
            <w:vAlign w:val="center"/>
          </w:tcPr>
          <w:p w14:paraId="08B57C4E" w14:textId="77777777" w:rsidR="005F6B53" w:rsidRPr="00D04C31" w:rsidRDefault="005F6B53" w:rsidP="005F6B53">
            <w:pPr>
              <w:tabs>
                <w:tab w:val="left" w:pos="709"/>
              </w:tabs>
              <w:spacing w:after="0" w:line="240" w:lineRule="auto"/>
              <w:ind w:right="-142"/>
              <w:jc w:val="center"/>
              <w:rPr>
                <w:rFonts w:ascii="Times New Roman" w:hAnsi="Times New Roman"/>
                <w:sz w:val="14"/>
                <w:szCs w:val="14"/>
              </w:rPr>
            </w:pPr>
          </w:p>
        </w:tc>
        <w:tc>
          <w:tcPr>
            <w:tcW w:w="850" w:type="dxa"/>
            <w:vAlign w:val="center"/>
          </w:tcPr>
          <w:p w14:paraId="18B90D4C" w14:textId="619417B6" w:rsidR="005F6B53" w:rsidRPr="00D04C31" w:rsidRDefault="005F6B53" w:rsidP="005F6B53">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100%</w:t>
            </w:r>
          </w:p>
        </w:tc>
      </w:tr>
      <w:tr w:rsidR="005F6B53" w:rsidRPr="0048042F" w14:paraId="5D39BCCD" w14:textId="0E3FDE3E" w:rsidTr="7870A68F">
        <w:trPr>
          <w:trHeight w:val="344"/>
        </w:trPr>
        <w:tc>
          <w:tcPr>
            <w:tcW w:w="1129" w:type="dxa"/>
            <w:vMerge/>
            <w:vAlign w:val="center"/>
            <w:hideMark/>
          </w:tcPr>
          <w:p w14:paraId="074858FE" w14:textId="77777777" w:rsidR="005F6B53" w:rsidRPr="00D04C31" w:rsidRDefault="005F6B53" w:rsidP="005F6B53">
            <w:pPr>
              <w:tabs>
                <w:tab w:val="left" w:pos="709"/>
              </w:tabs>
              <w:spacing w:after="0" w:line="240" w:lineRule="auto"/>
              <w:ind w:right="-142"/>
              <w:jc w:val="both"/>
              <w:rPr>
                <w:rFonts w:ascii="Times New Roman" w:hAnsi="Times New Roman"/>
                <w:sz w:val="14"/>
                <w:szCs w:val="14"/>
              </w:rPr>
            </w:pPr>
          </w:p>
        </w:tc>
        <w:tc>
          <w:tcPr>
            <w:tcW w:w="1276" w:type="dxa"/>
            <w:shd w:val="clear" w:color="auto" w:fill="auto"/>
            <w:tcMar>
              <w:top w:w="15" w:type="dxa"/>
              <w:left w:w="15" w:type="dxa"/>
              <w:bottom w:w="0" w:type="dxa"/>
              <w:right w:w="15" w:type="dxa"/>
            </w:tcMar>
            <w:vAlign w:val="center"/>
            <w:hideMark/>
          </w:tcPr>
          <w:p w14:paraId="7D8AC423" w14:textId="77777777" w:rsidR="005F6B53" w:rsidRPr="00D04C31" w:rsidRDefault="005F6B53" w:rsidP="008F75C8">
            <w:pPr>
              <w:tabs>
                <w:tab w:val="left" w:pos="709"/>
              </w:tabs>
              <w:spacing w:after="0" w:line="240" w:lineRule="auto"/>
              <w:ind w:right="127"/>
              <w:jc w:val="center"/>
              <w:rPr>
                <w:rFonts w:ascii="Times New Roman" w:hAnsi="Times New Roman"/>
                <w:sz w:val="14"/>
                <w:szCs w:val="14"/>
              </w:rPr>
            </w:pPr>
            <w:r w:rsidRPr="00D04C31">
              <w:rPr>
                <w:rFonts w:ascii="Times New Roman" w:hAnsi="Times New Roman"/>
                <w:sz w:val="14"/>
                <w:szCs w:val="14"/>
              </w:rPr>
              <w:t>Reconocimiento a Gerentes Públicos</w:t>
            </w:r>
          </w:p>
        </w:tc>
        <w:tc>
          <w:tcPr>
            <w:tcW w:w="992" w:type="dxa"/>
            <w:shd w:val="clear" w:color="auto" w:fill="auto"/>
            <w:tcMar>
              <w:top w:w="15" w:type="dxa"/>
              <w:left w:w="15" w:type="dxa"/>
              <w:bottom w:w="0" w:type="dxa"/>
              <w:right w:w="15" w:type="dxa"/>
            </w:tcMar>
            <w:vAlign w:val="center"/>
            <w:hideMark/>
          </w:tcPr>
          <w:p w14:paraId="4F9377F0" w14:textId="14C3F67C" w:rsidR="005F6B53" w:rsidRPr="00D04C31" w:rsidRDefault="005F6B53" w:rsidP="008F75C8">
            <w:pPr>
              <w:tabs>
                <w:tab w:val="left" w:pos="709"/>
              </w:tabs>
              <w:spacing w:after="0" w:line="240" w:lineRule="auto"/>
              <w:jc w:val="center"/>
              <w:rPr>
                <w:rFonts w:ascii="Times New Roman" w:hAnsi="Times New Roman"/>
                <w:sz w:val="14"/>
                <w:szCs w:val="14"/>
              </w:rPr>
            </w:pPr>
            <w:r w:rsidRPr="00D04C31">
              <w:rPr>
                <w:rFonts w:ascii="Times New Roman" w:hAnsi="Times New Roman"/>
                <w:sz w:val="14"/>
                <w:szCs w:val="14"/>
              </w:rPr>
              <w:t>1 al 30/12/2023</w:t>
            </w:r>
          </w:p>
        </w:tc>
        <w:tc>
          <w:tcPr>
            <w:tcW w:w="993" w:type="dxa"/>
            <w:shd w:val="clear" w:color="auto" w:fill="auto"/>
            <w:tcMar>
              <w:top w:w="15" w:type="dxa"/>
              <w:left w:w="15" w:type="dxa"/>
              <w:bottom w:w="0" w:type="dxa"/>
              <w:right w:w="15" w:type="dxa"/>
            </w:tcMar>
            <w:vAlign w:val="center"/>
          </w:tcPr>
          <w:p w14:paraId="676D0A87" w14:textId="6BBFDD23" w:rsidR="005F6B53" w:rsidRPr="00D04C31" w:rsidRDefault="005F6B53" w:rsidP="00AE544E">
            <w:pPr>
              <w:tabs>
                <w:tab w:val="left" w:pos="709"/>
              </w:tabs>
              <w:spacing w:after="0" w:line="240" w:lineRule="auto"/>
              <w:ind w:right="142"/>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607B5145" w14:textId="3A9375EF" w:rsidR="005F6B53" w:rsidRPr="00D04C31" w:rsidRDefault="005F6B53" w:rsidP="005F6B53">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Subgerencia de Talento Humano</w:t>
            </w:r>
          </w:p>
        </w:tc>
        <w:tc>
          <w:tcPr>
            <w:tcW w:w="850" w:type="dxa"/>
          </w:tcPr>
          <w:p w14:paraId="37200850" w14:textId="77777777" w:rsidR="005F6B53" w:rsidRPr="00D04C31" w:rsidRDefault="005F6B53" w:rsidP="00D04C31">
            <w:pPr>
              <w:tabs>
                <w:tab w:val="left" w:pos="709"/>
              </w:tabs>
              <w:spacing w:after="0" w:line="240" w:lineRule="auto"/>
              <w:jc w:val="center"/>
              <w:rPr>
                <w:rFonts w:ascii="Times New Roman" w:hAnsi="Times New Roman"/>
                <w:sz w:val="14"/>
                <w:szCs w:val="14"/>
              </w:rPr>
            </w:pPr>
            <w:r w:rsidRPr="00D04C31">
              <w:rPr>
                <w:rFonts w:ascii="Times New Roman" w:hAnsi="Times New Roman"/>
                <w:sz w:val="14"/>
                <w:szCs w:val="14"/>
              </w:rPr>
              <w:t>Pieza comunicativa</w:t>
            </w:r>
          </w:p>
          <w:p w14:paraId="2BAAABF3" w14:textId="62EBA8A5" w:rsidR="00D04C31" w:rsidRPr="00D04C31" w:rsidRDefault="00D04C31" w:rsidP="00D04C31">
            <w:pPr>
              <w:tabs>
                <w:tab w:val="left" w:pos="709"/>
              </w:tabs>
              <w:spacing w:after="0" w:line="240" w:lineRule="auto"/>
              <w:jc w:val="center"/>
              <w:rPr>
                <w:rFonts w:ascii="Times New Roman" w:hAnsi="Times New Roman"/>
                <w:sz w:val="14"/>
                <w:szCs w:val="14"/>
              </w:rPr>
            </w:pPr>
            <w:r w:rsidRPr="00D04C31">
              <w:rPr>
                <w:rFonts w:ascii="Times New Roman" w:hAnsi="Times New Roman"/>
                <w:sz w:val="14"/>
                <w:szCs w:val="14"/>
              </w:rPr>
              <w:t>Registro fotográfico</w:t>
            </w:r>
          </w:p>
        </w:tc>
        <w:tc>
          <w:tcPr>
            <w:tcW w:w="709" w:type="dxa"/>
            <w:vAlign w:val="center"/>
          </w:tcPr>
          <w:p w14:paraId="1E4E91CC" w14:textId="77777777" w:rsidR="005F6B53" w:rsidRPr="00D04C31" w:rsidRDefault="005F6B53" w:rsidP="005F6B53">
            <w:pPr>
              <w:tabs>
                <w:tab w:val="left" w:pos="709"/>
              </w:tabs>
              <w:spacing w:after="0" w:line="240" w:lineRule="auto"/>
              <w:ind w:right="-142"/>
              <w:jc w:val="center"/>
              <w:rPr>
                <w:rFonts w:ascii="Times New Roman" w:hAnsi="Times New Roman"/>
                <w:sz w:val="14"/>
                <w:szCs w:val="14"/>
              </w:rPr>
            </w:pPr>
          </w:p>
        </w:tc>
        <w:tc>
          <w:tcPr>
            <w:tcW w:w="709" w:type="dxa"/>
            <w:vAlign w:val="center"/>
          </w:tcPr>
          <w:p w14:paraId="50EA9E30" w14:textId="77777777" w:rsidR="005F6B53" w:rsidRPr="00D04C31" w:rsidRDefault="005F6B53" w:rsidP="005F6B53">
            <w:pPr>
              <w:tabs>
                <w:tab w:val="left" w:pos="709"/>
              </w:tabs>
              <w:spacing w:after="0" w:line="240" w:lineRule="auto"/>
              <w:ind w:right="-142"/>
              <w:jc w:val="center"/>
              <w:rPr>
                <w:rFonts w:ascii="Times New Roman" w:hAnsi="Times New Roman"/>
                <w:sz w:val="14"/>
                <w:szCs w:val="14"/>
              </w:rPr>
            </w:pPr>
          </w:p>
        </w:tc>
        <w:tc>
          <w:tcPr>
            <w:tcW w:w="709" w:type="dxa"/>
            <w:vAlign w:val="center"/>
          </w:tcPr>
          <w:p w14:paraId="6B00567F" w14:textId="77777777" w:rsidR="005F6B53" w:rsidRPr="00D04C31" w:rsidRDefault="005F6B53" w:rsidP="005F6B53">
            <w:pPr>
              <w:tabs>
                <w:tab w:val="left" w:pos="709"/>
              </w:tabs>
              <w:spacing w:after="0" w:line="240" w:lineRule="auto"/>
              <w:ind w:right="-142"/>
              <w:jc w:val="center"/>
              <w:rPr>
                <w:rFonts w:ascii="Times New Roman" w:hAnsi="Times New Roman"/>
                <w:sz w:val="14"/>
                <w:szCs w:val="14"/>
              </w:rPr>
            </w:pPr>
          </w:p>
        </w:tc>
        <w:tc>
          <w:tcPr>
            <w:tcW w:w="850" w:type="dxa"/>
            <w:vAlign w:val="center"/>
          </w:tcPr>
          <w:p w14:paraId="433D993F" w14:textId="3CD39F41" w:rsidR="005F6B53" w:rsidRPr="00D04C31" w:rsidRDefault="005F6B53" w:rsidP="005F6B53">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100%</w:t>
            </w:r>
          </w:p>
        </w:tc>
      </w:tr>
      <w:tr w:rsidR="005F6B53" w:rsidRPr="0048042F" w14:paraId="41DED098" w14:textId="2D2CE83B" w:rsidTr="7870A68F">
        <w:trPr>
          <w:trHeight w:val="344"/>
        </w:trPr>
        <w:tc>
          <w:tcPr>
            <w:tcW w:w="1129" w:type="dxa"/>
            <w:vMerge/>
            <w:vAlign w:val="center"/>
            <w:hideMark/>
          </w:tcPr>
          <w:p w14:paraId="0882ABAF" w14:textId="77777777" w:rsidR="005F6B53" w:rsidRPr="00D04C31" w:rsidRDefault="005F6B53" w:rsidP="005F6B53">
            <w:pPr>
              <w:tabs>
                <w:tab w:val="left" w:pos="709"/>
              </w:tabs>
              <w:spacing w:after="0" w:line="240" w:lineRule="auto"/>
              <w:ind w:right="-142"/>
              <w:jc w:val="both"/>
              <w:rPr>
                <w:rFonts w:ascii="Times New Roman" w:hAnsi="Times New Roman"/>
                <w:sz w:val="14"/>
                <w:szCs w:val="14"/>
              </w:rPr>
            </w:pPr>
          </w:p>
        </w:tc>
        <w:tc>
          <w:tcPr>
            <w:tcW w:w="1276" w:type="dxa"/>
            <w:shd w:val="clear" w:color="auto" w:fill="auto"/>
            <w:tcMar>
              <w:top w:w="15" w:type="dxa"/>
              <w:left w:w="15" w:type="dxa"/>
              <w:bottom w:w="0" w:type="dxa"/>
              <w:right w:w="15" w:type="dxa"/>
            </w:tcMar>
            <w:vAlign w:val="center"/>
            <w:hideMark/>
          </w:tcPr>
          <w:p w14:paraId="18011E09" w14:textId="77777777" w:rsidR="005F6B53" w:rsidRPr="00D04C31" w:rsidRDefault="005F6B53" w:rsidP="008F75C8">
            <w:pPr>
              <w:tabs>
                <w:tab w:val="left" w:pos="709"/>
              </w:tabs>
              <w:spacing w:after="0" w:line="240" w:lineRule="auto"/>
              <w:ind w:right="127"/>
              <w:jc w:val="center"/>
              <w:rPr>
                <w:rFonts w:ascii="Times New Roman" w:hAnsi="Times New Roman"/>
                <w:sz w:val="14"/>
                <w:szCs w:val="14"/>
              </w:rPr>
            </w:pPr>
            <w:r w:rsidRPr="00D04C31">
              <w:rPr>
                <w:rFonts w:ascii="Times New Roman" w:hAnsi="Times New Roman"/>
                <w:sz w:val="14"/>
                <w:szCs w:val="14"/>
              </w:rPr>
              <w:t>Reconocimiento por antigüedad</w:t>
            </w:r>
          </w:p>
        </w:tc>
        <w:tc>
          <w:tcPr>
            <w:tcW w:w="992" w:type="dxa"/>
            <w:shd w:val="clear" w:color="auto" w:fill="auto"/>
            <w:tcMar>
              <w:top w:w="15" w:type="dxa"/>
              <w:left w:w="15" w:type="dxa"/>
              <w:bottom w:w="0" w:type="dxa"/>
              <w:right w:w="15" w:type="dxa"/>
            </w:tcMar>
            <w:vAlign w:val="center"/>
            <w:hideMark/>
          </w:tcPr>
          <w:p w14:paraId="7DEA015A" w14:textId="6473831D" w:rsidR="005F6B53" w:rsidRPr="00D04C31" w:rsidRDefault="005F6B53" w:rsidP="008F75C8">
            <w:pPr>
              <w:tabs>
                <w:tab w:val="left" w:pos="709"/>
              </w:tabs>
              <w:spacing w:after="0" w:line="240" w:lineRule="auto"/>
              <w:jc w:val="center"/>
              <w:rPr>
                <w:rFonts w:ascii="Times New Roman" w:hAnsi="Times New Roman"/>
                <w:sz w:val="14"/>
                <w:szCs w:val="14"/>
              </w:rPr>
            </w:pPr>
            <w:r w:rsidRPr="00D04C31">
              <w:rPr>
                <w:rFonts w:ascii="Times New Roman" w:hAnsi="Times New Roman"/>
                <w:sz w:val="14"/>
                <w:szCs w:val="14"/>
              </w:rPr>
              <w:t>1 al 30/12/2023</w:t>
            </w:r>
          </w:p>
        </w:tc>
        <w:tc>
          <w:tcPr>
            <w:tcW w:w="993" w:type="dxa"/>
            <w:shd w:val="clear" w:color="auto" w:fill="auto"/>
            <w:tcMar>
              <w:top w:w="15" w:type="dxa"/>
              <w:left w:w="15" w:type="dxa"/>
              <w:bottom w:w="0" w:type="dxa"/>
              <w:right w:w="15" w:type="dxa"/>
            </w:tcMar>
            <w:vAlign w:val="center"/>
          </w:tcPr>
          <w:p w14:paraId="1542E1D8" w14:textId="46203328" w:rsidR="005F6B53" w:rsidRPr="00D04C31" w:rsidRDefault="005F6B53" w:rsidP="00AE544E">
            <w:pPr>
              <w:tabs>
                <w:tab w:val="left" w:pos="709"/>
              </w:tabs>
              <w:spacing w:after="0" w:line="240" w:lineRule="auto"/>
              <w:ind w:right="142"/>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20EB0178" w14:textId="5C575D7F" w:rsidR="005F6B53" w:rsidRPr="00D04C31" w:rsidRDefault="005F6B53" w:rsidP="005F6B53">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Subgerencia de Talento Humano</w:t>
            </w:r>
          </w:p>
        </w:tc>
        <w:tc>
          <w:tcPr>
            <w:tcW w:w="850" w:type="dxa"/>
          </w:tcPr>
          <w:p w14:paraId="24A0205B" w14:textId="77777777" w:rsidR="005F6B53" w:rsidRPr="00D04C31" w:rsidRDefault="00D04C31" w:rsidP="00D04C31">
            <w:pPr>
              <w:tabs>
                <w:tab w:val="left" w:pos="709"/>
              </w:tabs>
              <w:spacing w:after="0" w:line="240" w:lineRule="auto"/>
              <w:ind w:right="-142"/>
              <w:rPr>
                <w:rFonts w:ascii="Times New Roman" w:hAnsi="Times New Roman"/>
                <w:sz w:val="14"/>
                <w:szCs w:val="14"/>
              </w:rPr>
            </w:pPr>
            <w:r w:rsidRPr="00D04C31">
              <w:rPr>
                <w:rFonts w:ascii="Times New Roman" w:hAnsi="Times New Roman"/>
                <w:sz w:val="14"/>
                <w:szCs w:val="14"/>
              </w:rPr>
              <w:t>Pieza comunicativa</w:t>
            </w:r>
          </w:p>
          <w:p w14:paraId="27434A9F" w14:textId="2E05FF4D" w:rsidR="00D04C31" w:rsidRPr="00D04C31" w:rsidRDefault="00D04C31" w:rsidP="00D04C31">
            <w:pPr>
              <w:tabs>
                <w:tab w:val="left" w:pos="709"/>
              </w:tabs>
              <w:spacing w:after="0" w:line="240" w:lineRule="auto"/>
              <w:ind w:right="-142"/>
              <w:rPr>
                <w:rFonts w:ascii="Times New Roman" w:hAnsi="Times New Roman"/>
                <w:sz w:val="14"/>
                <w:szCs w:val="14"/>
              </w:rPr>
            </w:pPr>
            <w:r w:rsidRPr="00D04C31">
              <w:rPr>
                <w:rFonts w:ascii="Times New Roman" w:hAnsi="Times New Roman"/>
                <w:sz w:val="14"/>
                <w:szCs w:val="14"/>
              </w:rPr>
              <w:t>Registro fotográfico</w:t>
            </w:r>
          </w:p>
        </w:tc>
        <w:tc>
          <w:tcPr>
            <w:tcW w:w="709" w:type="dxa"/>
            <w:vAlign w:val="center"/>
          </w:tcPr>
          <w:p w14:paraId="65AD49EF" w14:textId="77777777" w:rsidR="005F6B53" w:rsidRPr="00D04C31" w:rsidRDefault="005F6B53" w:rsidP="005F6B53">
            <w:pPr>
              <w:tabs>
                <w:tab w:val="left" w:pos="709"/>
              </w:tabs>
              <w:spacing w:after="0" w:line="240" w:lineRule="auto"/>
              <w:ind w:right="-142"/>
              <w:jc w:val="center"/>
              <w:rPr>
                <w:rFonts w:ascii="Times New Roman" w:hAnsi="Times New Roman"/>
                <w:sz w:val="14"/>
                <w:szCs w:val="14"/>
              </w:rPr>
            </w:pPr>
          </w:p>
        </w:tc>
        <w:tc>
          <w:tcPr>
            <w:tcW w:w="709" w:type="dxa"/>
            <w:vAlign w:val="center"/>
          </w:tcPr>
          <w:p w14:paraId="0D087505" w14:textId="77777777" w:rsidR="005F6B53" w:rsidRPr="00D04C31" w:rsidRDefault="005F6B53" w:rsidP="005F6B53">
            <w:pPr>
              <w:tabs>
                <w:tab w:val="left" w:pos="709"/>
              </w:tabs>
              <w:spacing w:after="0" w:line="240" w:lineRule="auto"/>
              <w:ind w:right="-142"/>
              <w:jc w:val="center"/>
              <w:rPr>
                <w:rFonts w:ascii="Times New Roman" w:hAnsi="Times New Roman"/>
                <w:sz w:val="14"/>
                <w:szCs w:val="14"/>
              </w:rPr>
            </w:pPr>
          </w:p>
        </w:tc>
        <w:tc>
          <w:tcPr>
            <w:tcW w:w="709" w:type="dxa"/>
            <w:vAlign w:val="center"/>
          </w:tcPr>
          <w:p w14:paraId="21724304" w14:textId="77777777" w:rsidR="005F6B53" w:rsidRPr="00D04C31" w:rsidRDefault="005F6B53" w:rsidP="005F6B53">
            <w:pPr>
              <w:tabs>
                <w:tab w:val="left" w:pos="709"/>
              </w:tabs>
              <w:spacing w:after="0" w:line="240" w:lineRule="auto"/>
              <w:ind w:right="-142"/>
              <w:jc w:val="center"/>
              <w:rPr>
                <w:rFonts w:ascii="Times New Roman" w:hAnsi="Times New Roman"/>
                <w:sz w:val="14"/>
                <w:szCs w:val="14"/>
              </w:rPr>
            </w:pPr>
          </w:p>
        </w:tc>
        <w:tc>
          <w:tcPr>
            <w:tcW w:w="850" w:type="dxa"/>
            <w:vAlign w:val="center"/>
          </w:tcPr>
          <w:p w14:paraId="2ED5F59A" w14:textId="73A89CE5" w:rsidR="005F6B53" w:rsidRPr="00D04C31" w:rsidRDefault="00684BA8" w:rsidP="005F6B53">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100%</w:t>
            </w:r>
          </w:p>
        </w:tc>
      </w:tr>
      <w:tr w:rsidR="00684BA8" w:rsidRPr="0048042F" w14:paraId="123C6148" w14:textId="613BEA70" w:rsidTr="7870A68F">
        <w:trPr>
          <w:trHeight w:val="585"/>
        </w:trPr>
        <w:tc>
          <w:tcPr>
            <w:tcW w:w="1129" w:type="dxa"/>
            <w:vMerge/>
            <w:vAlign w:val="center"/>
            <w:hideMark/>
          </w:tcPr>
          <w:p w14:paraId="2728CC7A" w14:textId="77777777" w:rsidR="00684BA8" w:rsidRPr="00D04C31" w:rsidRDefault="00684BA8" w:rsidP="00684BA8">
            <w:pPr>
              <w:tabs>
                <w:tab w:val="left" w:pos="709"/>
              </w:tabs>
              <w:spacing w:after="0" w:line="240" w:lineRule="auto"/>
              <w:ind w:right="-142"/>
              <w:jc w:val="both"/>
              <w:rPr>
                <w:rFonts w:ascii="Times New Roman" w:hAnsi="Times New Roman"/>
                <w:sz w:val="14"/>
                <w:szCs w:val="14"/>
              </w:rPr>
            </w:pPr>
          </w:p>
        </w:tc>
        <w:tc>
          <w:tcPr>
            <w:tcW w:w="1276" w:type="dxa"/>
            <w:shd w:val="clear" w:color="auto" w:fill="auto"/>
            <w:tcMar>
              <w:top w:w="15" w:type="dxa"/>
              <w:left w:w="15" w:type="dxa"/>
              <w:bottom w:w="0" w:type="dxa"/>
              <w:right w:w="15" w:type="dxa"/>
            </w:tcMar>
            <w:vAlign w:val="center"/>
            <w:hideMark/>
          </w:tcPr>
          <w:p w14:paraId="63393AC9" w14:textId="4CA82C1D" w:rsidR="00684BA8" w:rsidRPr="00D04C31" w:rsidRDefault="00684BA8" w:rsidP="00684BA8">
            <w:pPr>
              <w:tabs>
                <w:tab w:val="left" w:pos="709"/>
              </w:tabs>
              <w:spacing w:after="0" w:line="240" w:lineRule="auto"/>
              <w:ind w:right="127"/>
              <w:jc w:val="center"/>
              <w:rPr>
                <w:rFonts w:ascii="Times New Roman" w:hAnsi="Times New Roman"/>
                <w:sz w:val="14"/>
                <w:szCs w:val="14"/>
              </w:rPr>
            </w:pPr>
            <w:r w:rsidRPr="00D04C31">
              <w:rPr>
                <w:rFonts w:ascii="Times New Roman" w:hAnsi="Times New Roman"/>
                <w:sz w:val="14"/>
                <w:szCs w:val="14"/>
              </w:rPr>
              <w:t>Reconocimiento a servidores que se desvinculan y a pensionados</w:t>
            </w:r>
          </w:p>
        </w:tc>
        <w:tc>
          <w:tcPr>
            <w:tcW w:w="992" w:type="dxa"/>
            <w:shd w:val="clear" w:color="auto" w:fill="auto"/>
            <w:tcMar>
              <w:top w:w="15" w:type="dxa"/>
              <w:left w:w="15" w:type="dxa"/>
              <w:bottom w:w="0" w:type="dxa"/>
              <w:right w:w="15" w:type="dxa"/>
            </w:tcMar>
            <w:vAlign w:val="center"/>
            <w:hideMark/>
          </w:tcPr>
          <w:p w14:paraId="25912263" w14:textId="0ED55E26" w:rsidR="00684BA8" w:rsidRPr="00D04C31" w:rsidRDefault="00684BA8" w:rsidP="00684BA8">
            <w:pPr>
              <w:tabs>
                <w:tab w:val="left" w:pos="709"/>
              </w:tabs>
              <w:spacing w:after="0" w:line="240" w:lineRule="auto"/>
              <w:jc w:val="center"/>
              <w:rPr>
                <w:rFonts w:ascii="Times New Roman" w:hAnsi="Times New Roman"/>
                <w:sz w:val="14"/>
                <w:szCs w:val="14"/>
              </w:rPr>
            </w:pPr>
            <w:r w:rsidRPr="00D04C31">
              <w:rPr>
                <w:rFonts w:ascii="Times New Roman" w:hAnsi="Times New Roman"/>
                <w:sz w:val="14"/>
                <w:szCs w:val="14"/>
              </w:rPr>
              <w:t>1/01/2023 al 30/12/2023</w:t>
            </w:r>
          </w:p>
        </w:tc>
        <w:tc>
          <w:tcPr>
            <w:tcW w:w="993" w:type="dxa"/>
            <w:shd w:val="clear" w:color="auto" w:fill="auto"/>
            <w:tcMar>
              <w:top w:w="15" w:type="dxa"/>
              <w:left w:w="15" w:type="dxa"/>
              <w:bottom w:w="0" w:type="dxa"/>
              <w:right w:w="15" w:type="dxa"/>
            </w:tcMar>
            <w:vAlign w:val="center"/>
          </w:tcPr>
          <w:p w14:paraId="4BE102FC" w14:textId="1EAAB46B" w:rsidR="00684BA8" w:rsidRPr="00D04C31" w:rsidRDefault="00684BA8" w:rsidP="00AE544E">
            <w:pPr>
              <w:tabs>
                <w:tab w:val="left" w:pos="709"/>
              </w:tabs>
              <w:spacing w:after="0" w:line="240" w:lineRule="auto"/>
              <w:ind w:right="142"/>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1D4FBF1B" w14:textId="15D83A33" w:rsidR="00684BA8" w:rsidRPr="00D04C31" w:rsidRDefault="00684BA8" w:rsidP="00684BA8">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Subgerencia de Talento Humano</w:t>
            </w:r>
          </w:p>
        </w:tc>
        <w:tc>
          <w:tcPr>
            <w:tcW w:w="850" w:type="dxa"/>
            <w:vAlign w:val="center"/>
          </w:tcPr>
          <w:p w14:paraId="1D202BEB" w14:textId="067968F6" w:rsidR="00684BA8" w:rsidRPr="00D04C31" w:rsidRDefault="00684BA8" w:rsidP="00684BA8">
            <w:pPr>
              <w:tabs>
                <w:tab w:val="left" w:pos="709"/>
              </w:tabs>
              <w:spacing w:after="0" w:line="240" w:lineRule="auto"/>
              <w:jc w:val="center"/>
              <w:rPr>
                <w:rFonts w:ascii="Times New Roman" w:hAnsi="Times New Roman"/>
                <w:sz w:val="14"/>
                <w:szCs w:val="14"/>
              </w:rPr>
            </w:pPr>
            <w:r w:rsidRPr="00D04C31">
              <w:rPr>
                <w:rFonts w:ascii="Times New Roman" w:hAnsi="Times New Roman"/>
                <w:sz w:val="14"/>
                <w:szCs w:val="14"/>
              </w:rPr>
              <w:t>Cartas de agradecimiento</w:t>
            </w:r>
          </w:p>
          <w:p w14:paraId="1B6EB43D" w14:textId="764192C3" w:rsidR="00684BA8" w:rsidRPr="00D04C31" w:rsidRDefault="00684BA8" w:rsidP="00684BA8">
            <w:pPr>
              <w:tabs>
                <w:tab w:val="left" w:pos="709"/>
              </w:tabs>
              <w:spacing w:after="0" w:line="240" w:lineRule="auto"/>
              <w:jc w:val="center"/>
              <w:rPr>
                <w:rFonts w:ascii="Times New Roman" w:hAnsi="Times New Roman"/>
                <w:sz w:val="14"/>
                <w:szCs w:val="14"/>
              </w:rPr>
            </w:pPr>
            <w:r w:rsidRPr="00D04C31">
              <w:rPr>
                <w:rFonts w:ascii="Times New Roman" w:hAnsi="Times New Roman"/>
                <w:sz w:val="14"/>
                <w:szCs w:val="14"/>
              </w:rPr>
              <w:t>Listado</w:t>
            </w:r>
          </w:p>
        </w:tc>
        <w:tc>
          <w:tcPr>
            <w:tcW w:w="709" w:type="dxa"/>
            <w:vAlign w:val="center"/>
          </w:tcPr>
          <w:p w14:paraId="71734DE0" w14:textId="1DCEF6DF" w:rsidR="00684BA8" w:rsidRPr="00D04C31" w:rsidRDefault="00684BA8" w:rsidP="00684BA8">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25%</w:t>
            </w:r>
          </w:p>
        </w:tc>
        <w:tc>
          <w:tcPr>
            <w:tcW w:w="709" w:type="dxa"/>
            <w:vAlign w:val="center"/>
          </w:tcPr>
          <w:p w14:paraId="32037F13" w14:textId="27E19717" w:rsidR="00684BA8" w:rsidRPr="00D04C31" w:rsidRDefault="00684BA8" w:rsidP="00684BA8">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25%</w:t>
            </w:r>
          </w:p>
        </w:tc>
        <w:tc>
          <w:tcPr>
            <w:tcW w:w="709" w:type="dxa"/>
            <w:vAlign w:val="center"/>
          </w:tcPr>
          <w:p w14:paraId="05943AF4" w14:textId="146E0B2D" w:rsidR="00684BA8" w:rsidRPr="00D04C31" w:rsidRDefault="00684BA8" w:rsidP="00684BA8">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25%</w:t>
            </w:r>
          </w:p>
        </w:tc>
        <w:tc>
          <w:tcPr>
            <w:tcW w:w="850" w:type="dxa"/>
            <w:vAlign w:val="center"/>
          </w:tcPr>
          <w:p w14:paraId="529DAE31" w14:textId="5CAF6B34" w:rsidR="00684BA8" w:rsidRPr="00D04C31" w:rsidRDefault="00684BA8" w:rsidP="00684BA8">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25%</w:t>
            </w:r>
          </w:p>
        </w:tc>
      </w:tr>
      <w:tr w:rsidR="005F6B53" w:rsidRPr="0048042F" w14:paraId="3BDA154D" w14:textId="06307009" w:rsidTr="7870A68F">
        <w:trPr>
          <w:trHeight w:val="585"/>
        </w:trPr>
        <w:tc>
          <w:tcPr>
            <w:tcW w:w="1129" w:type="dxa"/>
            <w:vMerge/>
            <w:vAlign w:val="center"/>
            <w:hideMark/>
          </w:tcPr>
          <w:p w14:paraId="31E4DA2C" w14:textId="77777777" w:rsidR="005F6B53" w:rsidRPr="00D04C31" w:rsidRDefault="005F6B53" w:rsidP="005F6B53">
            <w:pPr>
              <w:tabs>
                <w:tab w:val="left" w:pos="709"/>
              </w:tabs>
              <w:spacing w:after="0" w:line="240" w:lineRule="auto"/>
              <w:ind w:right="-142"/>
              <w:jc w:val="both"/>
              <w:rPr>
                <w:rFonts w:ascii="Times New Roman" w:hAnsi="Times New Roman"/>
                <w:sz w:val="14"/>
                <w:szCs w:val="14"/>
              </w:rPr>
            </w:pPr>
          </w:p>
        </w:tc>
        <w:tc>
          <w:tcPr>
            <w:tcW w:w="1276" w:type="dxa"/>
            <w:shd w:val="clear" w:color="auto" w:fill="auto"/>
            <w:tcMar>
              <w:top w:w="15" w:type="dxa"/>
              <w:left w:w="15" w:type="dxa"/>
              <w:bottom w:w="0" w:type="dxa"/>
              <w:right w:w="15" w:type="dxa"/>
            </w:tcMar>
            <w:vAlign w:val="center"/>
            <w:hideMark/>
          </w:tcPr>
          <w:p w14:paraId="3392A34D" w14:textId="547C1B3B" w:rsidR="005F6B53" w:rsidRPr="00D04C31" w:rsidRDefault="005F6B53" w:rsidP="008F75C8">
            <w:pPr>
              <w:tabs>
                <w:tab w:val="left" w:pos="709"/>
              </w:tabs>
              <w:spacing w:after="0" w:line="240" w:lineRule="auto"/>
              <w:ind w:right="127"/>
              <w:jc w:val="center"/>
              <w:rPr>
                <w:rFonts w:ascii="Times New Roman" w:hAnsi="Times New Roman"/>
                <w:sz w:val="14"/>
                <w:szCs w:val="14"/>
              </w:rPr>
            </w:pPr>
            <w:r w:rsidRPr="00D04C31">
              <w:rPr>
                <w:rFonts w:ascii="Times New Roman" w:hAnsi="Times New Roman"/>
                <w:sz w:val="14"/>
                <w:szCs w:val="14"/>
              </w:rPr>
              <w:t xml:space="preserve">Reconocimiento a </w:t>
            </w:r>
            <w:proofErr w:type="spellStart"/>
            <w:r w:rsidRPr="00D04C31">
              <w:rPr>
                <w:rFonts w:ascii="Times New Roman" w:hAnsi="Times New Roman"/>
                <w:sz w:val="14"/>
                <w:szCs w:val="14"/>
              </w:rPr>
              <w:t>biciusuarios</w:t>
            </w:r>
            <w:proofErr w:type="spellEnd"/>
          </w:p>
        </w:tc>
        <w:tc>
          <w:tcPr>
            <w:tcW w:w="992" w:type="dxa"/>
            <w:shd w:val="clear" w:color="auto" w:fill="auto"/>
            <w:tcMar>
              <w:top w:w="15" w:type="dxa"/>
              <w:left w:w="15" w:type="dxa"/>
              <w:bottom w:w="0" w:type="dxa"/>
              <w:right w:w="15" w:type="dxa"/>
            </w:tcMar>
            <w:vAlign w:val="center"/>
            <w:hideMark/>
          </w:tcPr>
          <w:p w14:paraId="1B8F883B" w14:textId="7AFD8DC4" w:rsidR="005F6B53" w:rsidRPr="00D04C31" w:rsidRDefault="005F6B53" w:rsidP="008F75C8">
            <w:pPr>
              <w:tabs>
                <w:tab w:val="left" w:pos="709"/>
              </w:tabs>
              <w:spacing w:after="0" w:line="240" w:lineRule="auto"/>
              <w:jc w:val="center"/>
              <w:rPr>
                <w:rFonts w:ascii="Times New Roman" w:hAnsi="Times New Roman"/>
                <w:sz w:val="14"/>
                <w:szCs w:val="14"/>
              </w:rPr>
            </w:pPr>
            <w:r w:rsidRPr="00D04C31">
              <w:rPr>
                <w:rFonts w:ascii="Times New Roman" w:hAnsi="Times New Roman"/>
                <w:sz w:val="14"/>
                <w:szCs w:val="14"/>
              </w:rPr>
              <w:t>1/06/2023 al 30/12/2023</w:t>
            </w:r>
          </w:p>
        </w:tc>
        <w:tc>
          <w:tcPr>
            <w:tcW w:w="993" w:type="dxa"/>
            <w:shd w:val="clear" w:color="auto" w:fill="auto"/>
            <w:tcMar>
              <w:top w:w="15" w:type="dxa"/>
              <w:left w:w="15" w:type="dxa"/>
              <w:bottom w:w="0" w:type="dxa"/>
              <w:right w:w="15" w:type="dxa"/>
            </w:tcMar>
            <w:vAlign w:val="center"/>
          </w:tcPr>
          <w:p w14:paraId="6C6A0F4E" w14:textId="233D7B63" w:rsidR="005F6B53" w:rsidRPr="00D04C31" w:rsidRDefault="005F6B53" w:rsidP="00AE544E">
            <w:pPr>
              <w:tabs>
                <w:tab w:val="left" w:pos="709"/>
              </w:tabs>
              <w:spacing w:after="0" w:line="240" w:lineRule="auto"/>
              <w:ind w:right="142"/>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vAlign w:val="center"/>
          </w:tcPr>
          <w:p w14:paraId="53FB7B9A" w14:textId="08B35C09" w:rsidR="005F6B53" w:rsidRPr="00D04C31" w:rsidRDefault="005F6B53" w:rsidP="005F6B53">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Subgerencia de Talento Humano</w:t>
            </w:r>
          </w:p>
        </w:tc>
        <w:tc>
          <w:tcPr>
            <w:tcW w:w="850" w:type="dxa"/>
          </w:tcPr>
          <w:p w14:paraId="43BBEC22" w14:textId="311C967B" w:rsidR="005F6B53" w:rsidRPr="00D04C31" w:rsidRDefault="008F75C8" w:rsidP="008F75C8">
            <w:pPr>
              <w:tabs>
                <w:tab w:val="left" w:pos="709"/>
              </w:tabs>
              <w:spacing w:after="0" w:line="240" w:lineRule="auto"/>
              <w:jc w:val="center"/>
              <w:rPr>
                <w:rFonts w:ascii="Times New Roman" w:hAnsi="Times New Roman"/>
                <w:sz w:val="14"/>
                <w:szCs w:val="14"/>
              </w:rPr>
            </w:pPr>
            <w:r w:rsidRPr="00D04C31">
              <w:rPr>
                <w:rFonts w:ascii="Times New Roman" w:hAnsi="Times New Roman"/>
                <w:sz w:val="14"/>
                <w:szCs w:val="14"/>
              </w:rPr>
              <w:t>Listado de asistencia Registro fotográfico</w:t>
            </w:r>
          </w:p>
        </w:tc>
        <w:tc>
          <w:tcPr>
            <w:tcW w:w="709" w:type="dxa"/>
            <w:vAlign w:val="center"/>
          </w:tcPr>
          <w:p w14:paraId="069313F4" w14:textId="486DA33F" w:rsidR="005F6B53" w:rsidRPr="00D04C31" w:rsidRDefault="005F6B53" w:rsidP="008F75C8">
            <w:pPr>
              <w:tabs>
                <w:tab w:val="left" w:pos="709"/>
              </w:tabs>
              <w:spacing w:after="0" w:line="240" w:lineRule="auto"/>
              <w:ind w:right="-142"/>
              <w:jc w:val="center"/>
              <w:rPr>
                <w:rFonts w:ascii="Times New Roman" w:hAnsi="Times New Roman"/>
                <w:sz w:val="14"/>
                <w:szCs w:val="14"/>
              </w:rPr>
            </w:pPr>
          </w:p>
        </w:tc>
        <w:tc>
          <w:tcPr>
            <w:tcW w:w="709" w:type="dxa"/>
            <w:vAlign w:val="center"/>
          </w:tcPr>
          <w:p w14:paraId="5F492601" w14:textId="6AB13650" w:rsidR="005F6B53" w:rsidRPr="00D04C31" w:rsidRDefault="005F6B53" w:rsidP="005F6B53">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50%</w:t>
            </w:r>
          </w:p>
        </w:tc>
        <w:tc>
          <w:tcPr>
            <w:tcW w:w="709" w:type="dxa"/>
            <w:vAlign w:val="center"/>
          </w:tcPr>
          <w:p w14:paraId="61AFF52A" w14:textId="77777777" w:rsidR="005F6B53" w:rsidRPr="00D04C31" w:rsidRDefault="005F6B53" w:rsidP="005F6B53">
            <w:pPr>
              <w:tabs>
                <w:tab w:val="left" w:pos="709"/>
              </w:tabs>
              <w:spacing w:after="0" w:line="240" w:lineRule="auto"/>
              <w:ind w:right="-142"/>
              <w:jc w:val="center"/>
              <w:rPr>
                <w:rFonts w:ascii="Times New Roman" w:hAnsi="Times New Roman"/>
                <w:sz w:val="14"/>
                <w:szCs w:val="14"/>
              </w:rPr>
            </w:pPr>
          </w:p>
        </w:tc>
        <w:tc>
          <w:tcPr>
            <w:tcW w:w="850" w:type="dxa"/>
            <w:vAlign w:val="center"/>
          </w:tcPr>
          <w:p w14:paraId="0B46C1C5" w14:textId="2B7D9CD7" w:rsidR="005F6B53" w:rsidRPr="00D04C31" w:rsidRDefault="005F6B53" w:rsidP="005F6B53">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50%</w:t>
            </w:r>
          </w:p>
        </w:tc>
      </w:tr>
      <w:tr w:rsidR="00443DDA" w:rsidRPr="0048042F" w14:paraId="6F872C9B" w14:textId="77777777" w:rsidTr="7870A68F">
        <w:trPr>
          <w:trHeight w:val="464"/>
        </w:trPr>
        <w:tc>
          <w:tcPr>
            <w:tcW w:w="1129" w:type="dxa"/>
            <w:shd w:val="clear" w:color="auto" w:fill="auto"/>
            <w:tcMar>
              <w:top w:w="15" w:type="dxa"/>
              <w:left w:w="15" w:type="dxa"/>
              <w:bottom w:w="0" w:type="dxa"/>
              <w:right w:w="15" w:type="dxa"/>
            </w:tcMar>
            <w:vAlign w:val="center"/>
          </w:tcPr>
          <w:p w14:paraId="48307FFA" w14:textId="77777777" w:rsidR="00443DDA" w:rsidRPr="00D04C31" w:rsidRDefault="00443DDA" w:rsidP="00443DDA">
            <w:pPr>
              <w:tabs>
                <w:tab w:val="left" w:pos="709"/>
              </w:tabs>
              <w:spacing w:after="0" w:line="240" w:lineRule="auto"/>
              <w:ind w:right="121"/>
              <w:jc w:val="both"/>
              <w:rPr>
                <w:rFonts w:ascii="Times New Roman" w:hAnsi="Times New Roman"/>
                <w:b/>
                <w:bCs/>
                <w:sz w:val="14"/>
                <w:szCs w:val="14"/>
              </w:rPr>
            </w:pPr>
          </w:p>
        </w:tc>
        <w:tc>
          <w:tcPr>
            <w:tcW w:w="1276" w:type="dxa"/>
            <w:shd w:val="clear" w:color="auto" w:fill="auto"/>
            <w:tcMar>
              <w:top w:w="15" w:type="dxa"/>
              <w:left w:w="15" w:type="dxa"/>
              <w:bottom w:w="0" w:type="dxa"/>
              <w:right w:w="15" w:type="dxa"/>
            </w:tcMar>
            <w:vAlign w:val="center"/>
          </w:tcPr>
          <w:p w14:paraId="07AA7696" w14:textId="2FC71F6F" w:rsidR="00443DDA" w:rsidRPr="00D04C31" w:rsidRDefault="00443DDA" w:rsidP="00443DDA">
            <w:pPr>
              <w:tabs>
                <w:tab w:val="left" w:pos="709"/>
              </w:tabs>
              <w:spacing w:after="0" w:line="240" w:lineRule="auto"/>
              <w:ind w:right="122"/>
              <w:jc w:val="center"/>
              <w:rPr>
                <w:rFonts w:ascii="Times New Roman" w:hAnsi="Times New Roman"/>
                <w:sz w:val="14"/>
                <w:szCs w:val="14"/>
              </w:rPr>
            </w:pPr>
            <w:r>
              <w:rPr>
                <w:rFonts w:ascii="Times New Roman" w:hAnsi="Times New Roman"/>
                <w:sz w:val="14"/>
                <w:szCs w:val="14"/>
              </w:rPr>
              <w:t>Aniversario de Catastro</w:t>
            </w:r>
          </w:p>
        </w:tc>
        <w:tc>
          <w:tcPr>
            <w:tcW w:w="992" w:type="dxa"/>
            <w:shd w:val="clear" w:color="auto" w:fill="auto"/>
            <w:tcMar>
              <w:top w:w="15" w:type="dxa"/>
              <w:left w:w="15" w:type="dxa"/>
              <w:bottom w:w="0" w:type="dxa"/>
              <w:right w:w="15" w:type="dxa"/>
            </w:tcMar>
            <w:vAlign w:val="center"/>
          </w:tcPr>
          <w:p w14:paraId="31940706" w14:textId="050DB92C" w:rsidR="00443DDA" w:rsidRPr="00D04C31" w:rsidRDefault="00443DDA" w:rsidP="00443DDA">
            <w:pPr>
              <w:tabs>
                <w:tab w:val="left" w:pos="709"/>
              </w:tabs>
              <w:spacing w:after="0" w:line="240" w:lineRule="auto"/>
              <w:ind w:right="-15"/>
              <w:jc w:val="center"/>
              <w:rPr>
                <w:rFonts w:ascii="Times New Roman" w:hAnsi="Times New Roman"/>
                <w:sz w:val="14"/>
                <w:szCs w:val="14"/>
              </w:rPr>
            </w:pPr>
            <w:r>
              <w:rPr>
                <w:rFonts w:ascii="Times New Roman" w:hAnsi="Times New Roman"/>
                <w:sz w:val="14"/>
                <w:szCs w:val="14"/>
              </w:rPr>
              <w:t>02/01/2023 al 14/01/2023</w:t>
            </w:r>
          </w:p>
        </w:tc>
        <w:tc>
          <w:tcPr>
            <w:tcW w:w="993" w:type="dxa"/>
            <w:vAlign w:val="center"/>
          </w:tcPr>
          <w:p w14:paraId="16DE434E" w14:textId="69181BC2" w:rsidR="00443DDA" w:rsidRPr="00D04C31" w:rsidRDefault="00443DDA" w:rsidP="00443DDA">
            <w:pPr>
              <w:tabs>
                <w:tab w:val="left" w:pos="709"/>
              </w:tabs>
              <w:spacing w:after="0" w:line="240" w:lineRule="auto"/>
              <w:ind w:right="142"/>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shd w:val="clear" w:color="auto" w:fill="auto"/>
            <w:tcMar>
              <w:top w:w="15" w:type="dxa"/>
              <w:left w:w="15" w:type="dxa"/>
              <w:bottom w:w="0" w:type="dxa"/>
              <w:right w:w="15" w:type="dxa"/>
            </w:tcMar>
            <w:vAlign w:val="center"/>
          </w:tcPr>
          <w:p w14:paraId="67C8BDCF" w14:textId="5CEDD53D" w:rsidR="00443DDA" w:rsidRPr="00D04C31" w:rsidRDefault="00443DDA" w:rsidP="00443DDA">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Subgerencia de Talento Humano</w:t>
            </w:r>
          </w:p>
        </w:tc>
        <w:tc>
          <w:tcPr>
            <w:tcW w:w="850" w:type="dxa"/>
            <w:vAlign w:val="center"/>
          </w:tcPr>
          <w:p w14:paraId="1B268A10" w14:textId="44CAE880" w:rsidR="00443DDA" w:rsidRPr="00D04C31" w:rsidRDefault="00443DDA" w:rsidP="00443DDA">
            <w:pPr>
              <w:tabs>
                <w:tab w:val="left" w:pos="709"/>
              </w:tabs>
              <w:spacing w:after="0" w:line="240" w:lineRule="auto"/>
              <w:jc w:val="center"/>
              <w:rPr>
                <w:rFonts w:ascii="Times New Roman" w:hAnsi="Times New Roman"/>
                <w:sz w:val="14"/>
                <w:szCs w:val="14"/>
              </w:rPr>
            </w:pPr>
            <w:r>
              <w:rPr>
                <w:rFonts w:ascii="Times New Roman" w:hAnsi="Times New Roman"/>
                <w:sz w:val="14"/>
                <w:szCs w:val="14"/>
              </w:rPr>
              <w:t>Pieza comunicativa</w:t>
            </w:r>
            <w:r w:rsidRPr="00D04C31">
              <w:rPr>
                <w:rFonts w:ascii="Times New Roman" w:hAnsi="Times New Roman"/>
                <w:sz w:val="14"/>
                <w:szCs w:val="14"/>
              </w:rPr>
              <w:t xml:space="preserve"> Registro fotográfico</w:t>
            </w:r>
          </w:p>
        </w:tc>
        <w:tc>
          <w:tcPr>
            <w:tcW w:w="709" w:type="dxa"/>
            <w:vAlign w:val="center"/>
          </w:tcPr>
          <w:p w14:paraId="308B55D0" w14:textId="3746489F" w:rsidR="00443DDA" w:rsidRPr="00D04C31" w:rsidRDefault="00443DDA" w:rsidP="00443DDA">
            <w:pPr>
              <w:tabs>
                <w:tab w:val="left" w:pos="709"/>
              </w:tabs>
              <w:spacing w:after="0" w:line="240" w:lineRule="auto"/>
              <w:ind w:right="-142"/>
              <w:jc w:val="center"/>
              <w:rPr>
                <w:rFonts w:ascii="Times New Roman" w:hAnsi="Times New Roman"/>
                <w:sz w:val="14"/>
                <w:szCs w:val="14"/>
              </w:rPr>
            </w:pPr>
            <w:r>
              <w:rPr>
                <w:rFonts w:ascii="Times New Roman" w:hAnsi="Times New Roman"/>
                <w:sz w:val="14"/>
                <w:szCs w:val="14"/>
              </w:rPr>
              <w:t>100%</w:t>
            </w:r>
          </w:p>
        </w:tc>
        <w:tc>
          <w:tcPr>
            <w:tcW w:w="709" w:type="dxa"/>
            <w:vAlign w:val="center"/>
          </w:tcPr>
          <w:p w14:paraId="6C67E9C5" w14:textId="77777777" w:rsidR="00443DDA" w:rsidRPr="00D04C31" w:rsidRDefault="00443DDA" w:rsidP="00443DDA">
            <w:pPr>
              <w:tabs>
                <w:tab w:val="left" w:pos="709"/>
              </w:tabs>
              <w:spacing w:after="0" w:line="240" w:lineRule="auto"/>
              <w:ind w:right="-142"/>
              <w:jc w:val="center"/>
              <w:rPr>
                <w:rFonts w:ascii="Times New Roman" w:hAnsi="Times New Roman"/>
                <w:sz w:val="14"/>
                <w:szCs w:val="14"/>
              </w:rPr>
            </w:pPr>
          </w:p>
        </w:tc>
        <w:tc>
          <w:tcPr>
            <w:tcW w:w="709" w:type="dxa"/>
            <w:vAlign w:val="center"/>
          </w:tcPr>
          <w:p w14:paraId="69802945" w14:textId="77777777" w:rsidR="00443DDA" w:rsidRDefault="00443DDA" w:rsidP="00443DDA">
            <w:pPr>
              <w:tabs>
                <w:tab w:val="left" w:pos="709"/>
              </w:tabs>
              <w:spacing w:after="0" w:line="240" w:lineRule="auto"/>
              <w:ind w:right="-142"/>
              <w:jc w:val="center"/>
              <w:rPr>
                <w:rFonts w:ascii="Times New Roman" w:hAnsi="Times New Roman"/>
                <w:sz w:val="14"/>
                <w:szCs w:val="14"/>
              </w:rPr>
            </w:pPr>
          </w:p>
        </w:tc>
        <w:tc>
          <w:tcPr>
            <w:tcW w:w="850" w:type="dxa"/>
            <w:vAlign w:val="center"/>
          </w:tcPr>
          <w:p w14:paraId="74BC1BE6" w14:textId="77777777" w:rsidR="00443DDA" w:rsidRDefault="00443DDA" w:rsidP="00443DDA">
            <w:pPr>
              <w:tabs>
                <w:tab w:val="left" w:pos="709"/>
              </w:tabs>
              <w:spacing w:after="0" w:line="240" w:lineRule="auto"/>
              <w:ind w:right="-142"/>
              <w:jc w:val="center"/>
              <w:rPr>
                <w:rFonts w:ascii="Times New Roman" w:hAnsi="Times New Roman"/>
                <w:sz w:val="14"/>
                <w:szCs w:val="14"/>
              </w:rPr>
            </w:pPr>
          </w:p>
        </w:tc>
      </w:tr>
      <w:tr w:rsidR="005F6B53" w:rsidRPr="0048042F" w14:paraId="16556F3D" w14:textId="34845465" w:rsidTr="7870A68F">
        <w:trPr>
          <w:trHeight w:val="464"/>
        </w:trPr>
        <w:tc>
          <w:tcPr>
            <w:tcW w:w="1129" w:type="dxa"/>
            <w:vMerge w:val="restart"/>
            <w:shd w:val="clear" w:color="auto" w:fill="auto"/>
            <w:tcMar>
              <w:top w:w="15" w:type="dxa"/>
              <w:left w:w="15" w:type="dxa"/>
              <w:bottom w:w="0" w:type="dxa"/>
              <w:right w:w="15" w:type="dxa"/>
            </w:tcMar>
            <w:vAlign w:val="center"/>
            <w:hideMark/>
          </w:tcPr>
          <w:p w14:paraId="3AA08835" w14:textId="77777777" w:rsidR="005F6B53" w:rsidRPr="00D04C31" w:rsidRDefault="005F6B53" w:rsidP="00C325C0">
            <w:pPr>
              <w:tabs>
                <w:tab w:val="left" w:pos="709"/>
              </w:tabs>
              <w:spacing w:after="0" w:line="240" w:lineRule="auto"/>
              <w:ind w:right="121"/>
              <w:jc w:val="center"/>
              <w:rPr>
                <w:rFonts w:ascii="Times New Roman" w:hAnsi="Times New Roman"/>
                <w:sz w:val="14"/>
                <w:szCs w:val="14"/>
              </w:rPr>
            </w:pPr>
            <w:r w:rsidRPr="00D04C31">
              <w:rPr>
                <w:rFonts w:ascii="Times New Roman" w:hAnsi="Times New Roman"/>
                <w:b/>
                <w:bCs/>
                <w:sz w:val="14"/>
                <w:szCs w:val="14"/>
              </w:rPr>
              <w:t>Clima Organizacional</w:t>
            </w:r>
          </w:p>
        </w:tc>
        <w:tc>
          <w:tcPr>
            <w:tcW w:w="1276" w:type="dxa"/>
            <w:shd w:val="clear" w:color="auto" w:fill="auto"/>
            <w:tcMar>
              <w:top w:w="15" w:type="dxa"/>
              <w:left w:w="15" w:type="dxa"/>
              <w:bottom w:w="0" w:type="dxa"/>
              <w:right w:w="15" w:type="dxa"/>
            </w:tcMar>
            <w:vAlign w:val="center"/>
            <w:hideMark/>
          </w:tcPr>
          <w:p w14:paraId="090855DD" w14:textId="6A6C4500" w:rsidR="005F6B53" w:rsidRPr="00D04C31" w:rsidRDefault="005F6B53" w:rsidP="005F6B53">
            <w:pPr>
              <w:tabs>
                <w:tab w:val="left" w:pos="709"/>
              </w:tabs>
              <w:spacing w:after="0" w:line="240" w:lineRule="auto"/>
              <w:ind w:right="122"/>
              <w:jc w:val="center"/>
              <w:rPr>
                <w:rFonts w:ascii="Times New Roman" w:hAnsi="Times New Roman"/>
                <w:sz w:val="14"/>
                <w:szCs w:val="14"/>
              </w:rPr>
            </w:pPr>
            <w:r w:rsidRPr="00D04C31">
              <w:rPr>
                <w:rFonts w:ascii="Times New Roman" w:hAnsi="Times New Roman"/>
                <w:sz w:val="14"/>
                <w:szCs w:val="14"/>
              </w:rPr>
              <w:t>Talleres de intervención en temas priorizados de acuerdo con informe del DASCD</w:t>
            </w:r>
          </w:p>
        </w:tc>
        <w:tc>
          <w:tcPr>
            <w:tcW w:w="992" w:type="dxa"/>
            <w:shd w:val="clear" w:color="auto" w:fill="auto"/>
            <w:tcMar>
              <w:top w:w="15" w:type="dxa"/>
              <w:left w:w="15" w:type="dxa"/>
              <w:bottom w:w="0" w:type="dxa"/>
              <w:right w:w="15" w:type="dxa"/>
            </w:tcMar>
            <w:vAlign w:val="center"/>
            <w:hideMark/>
          </w:tcPr>
          <w:p w14:paraId="1FD2BD8E" w14:textId="3803798F" w:rsidR="005F6B53" w:rsidRPr="00D04C31" w:rsidRDefault="005F6B53" w:rsidP="005F6B53">
            <w:pPr>
              <w:tabs>
                <w:tab w:val="left" w:pos="709"/>
              </w:tabs>
              <w:spacing w:after="0" w:line="240" w:lineRule="auto"/>
              <w:ind w:right="-15"/>
              <w:jc w:val="center"/>
              <w:rPr>
                <w:rFonts w:ascii="Times New Roman" w:hAnsi="Times New Roman"/>
                <w:sz w:val="14"/>
                <w:szCs w:val="14"/>
              </w:rPr>
            </w:pPr>
            <w:r w:rsidRPr="00D04C31">
              <w:rPr>
                <w:rFonts w:ascii="Times New Roman" w:hAnsi="Times New Roman"/>
                <w:sz w:val="14"/>
                <w:szCs w:val="14"/>
              </w:rPr>
              <w:t>02/01/2023 al 30/09/2023</w:t>
            </w:r>
          </w:p>
        </w:tc>
        <w:tc>
          <w:tcPr>
            <w:tcW w:w="993" w:type="dxa"/>
            <w:vAlign w:val="center"/>
          </w:tcPr>
          <w:p w14:paraId="2B2FE220" w14:textId="63DE7B4A" w:rsidR="005F6B53" w:rsidRPr="00D04C31" w:rsidRDefault="005F6B53" w:rsidP="008F75C8">
            <w:pPr>
              <w:tabs>
                <w:tab w:val="left" w:pos="709"/>
              </w:tabs>
              <w:spacing w:after="0" w:line="240" w:lineRule="auto"/>
              <w:ind w:right="142"/>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shd w:val="clear" w:color="auto" w:fill="auto"/>
            <w:tcMar>
              <w:top w:w="15" w:type="dxa"/>
              <w:left w:w="15" w:type="dxa"/>
              <w:bottom w:w="0" w:type="dxa"/>
              <w:right w:w="15" w:type="dxa"/>
            </w:tcMar>
            <w:vAlign w:val="center"/>
          </w:tcPr>
          <w:p w14:paraId="72BEA1E3" w14:textId="692CC4A9" w:rsidR="005F6B53" w:rsidRPr="00D04C31" w:rsidRDefault="005F6B53" w:rsidP="008F75C8">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Subgerencia de Talento Humano</w:t>
            </w:r>
          </w:p>
        </w:tc>
        <w:tc>
          <w:tcPr>
            <w:tcW w:w="850" w:type="dxa"/>
            <w:vAlign w:val="center"/>
          </w:tcPr>
          <w:p w14:paraId="72A27F59" w14:textId="77777777" w:rsidR="008F75C8" w:rsidRPr="00D04C31" w:rsidRDefault="008F75C8" w:rsidP="008F75C8">
            <w:pPr>
              <w:tabs>
                <w:tab w:val="left" w:pos="709"/>
              </w:tabs>
              <w:spacing w:after="0" w:line="240" w:lineRule="auto"/>
              <w:jc w:val="center"/>
              <w:rPr>
                <w:rFonts w:ascii="Times New Roman" w:hAnsi="Times New Roman"/>
                <w:sz w:val="14"/>
                <w:szCs w:val="14"/>
              </w:rPr>
            </w:pPr>
            <w:r w:rsidRPr="00D04C31">
              <w:rPr>
                <w:rFonts w:ascii="Times New Roman" w:hAnsi="Times New Roman"/>
                <w:sz w:val="14"/>
                <w:szCs w:val="14"/>
              </w:rPr>
              <w:t>Listados de asistencia</w:t>
            </w:r>
          </w:p>
          <w:p w14:paraId="1A058E2C" w14:textId="274DE6F8" w:rsidR="005F6B53" w:rsidRPr="00D04C31" w:rsidRDefault="008F75C8" w:rsidP="008F75C8">
            <w:pPr>
              <w:tabs>
                <w:tab w:val="left" w:pos="709"/>
              </w:tabs>
              <w:spacing w:after="0" w:line="240" w:lineRule="auto"/>
              <w:jc w:val="center"/>
              <w:rPr>
                <w:rFonts w:ascii="Times New Roman" w:hAnsi="Times New Roman"/>
                <w:sz w:val="14"/>
                <w:szCs w:val="14"/>
              </w:rPr>
            </w:pPr>
            <w:r w:rsidRPr="00D04C31">
              <w:rPr>
                <w:rFonts w:ascii="Times New Roman" w:hAnsi="Times New Roman"/>
                <w:sz w:val="14"/>
                <w:szCs w:val="14"/>
              </w:rPr>
              <w:t>Piezas comunicativas y registro fotográfico</w:t>
            </w:r>
          </w:p>
        </w:tc>
        <w:tc>
          <w:tcPr>
            <w:tcW w:w="709" w:type="dxa"/>
            <w:vAlign w:val="center"/>
          </w:tcPr>
          <w:p w14:paraId="37F1AB2D" w14:textId="785B2688" w:rsidR="005F6B53" w:rsidRPr="00D04C31" w:rsidRDefault="005F6B53" w:rsidP="005F6B53">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25%</w:t>
            </w:r>
          </w:p>
        </w:tc>
        <w:tc>
          <w:tcPr>
            <w:tcW w:w="709" w:type="dxa"/>
            <w:vAlign w:val="center"/>
          </w:tcPr>
          <w:p w14:paraId="09CBA13D" w14:textId="5BE22977" w:rsidR="005F6B53" w:rsidRPr="00D04C31" w:rsidRDefault="005F6B53" w:rsidP="005F6B53">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25%</w:t>
            </w:r>
          </w:p>
        </w:tc>
        <w:tc>
          <w:tcPr>
            <w:tcW w:w="709" w:type="dxa"/>
            <w:vAlign w:val="center"/>
          </w:tcPr>
          <w:p w14:paraId="313A5FD9" w14:textId="772B3144" w:rsidR="005F6B53" w:rsidRPr="00D04C31" w:rsidRDefault="00684BA8" w:rsidP="00684BA8">
            <w:pPr>
              <w:tabs>
                <w:tab w:val="left" w:pos="709"/>
              </w:tabs>
              <w:spacing w:after="0" w:line="240" w:lineRule="auto"/>
              <w:ind w:right="-142"/>
              <w:jc w:val="center"/>
              <w:rPr>
                <w:rFonts w:ascii="Times New Roman" w:hAnsi="Times New Roman"/>
                <w:sz w:val="14"/>
                <w:szCs w:val="14"/>
              </w:rPr>
            </w:pPr>
            <w:r>
              <w:rPr>
                <w:rFonts w:ascii="Times New Roman" w:hAnsi="Times New Roman"/>
                <w:sz w:val="14"/>
                <w:szCs w:val="14"/>
              </w:rPr>
              <w:t>2</w:t>
            </w:r>
            <w:r w:rsidR="005F6B53" w:rsidRPr="00D04C31">
              <w:rPr>
                <w:rFonts w:ascii="Times New Roman" w:hAnsi="Times New Roman"/>
                <w:sz w:val="14"/>
                <w:szCs w:val="14"/>
              </w:rPr>
              <w:t>5%</w:t>
            </w:r>
          </w:p>
        </w:tc>
        <w:tc>
          <w:tcPr>
            <w:tcW w:w="850" w:type="dxa"/>
            <w:vAlign w:val="center"/>
          </w:tcPr>
          <w:p w14:paraId="53A67883" w14:textId="4F0DE27B" w:rsidR="005F6B53" w:rsidRPr="00D04C31" w:rsidRDefault="00684BA8" w:rsidP="005F6B53">
            <w:pPr>
              <w:tabs>
                <w:tab w:val="left" w:pos="709"/>
              </w:tabs>
              <w:spacing w:after="0" w:line="240" w:lineRule="auto"/>
              <w:ind w:right="-142"/>
              <w:jc w:val="center"/>
              <w:rPr>
                <w:rFonts w:ascii="Times New Roman" w:hAnsi="Times New Roman"/>
                <w:sz w:val="14"/>
                <w:szCs w:val="14"/>
              </w:rPr>
            </w:pPr>
            <w:r>
              <w:rPr>
                <w:rFonts w:ascii="Times New Roman" w:hAnsi="Times New Roman"/>
                <w:sz w:val="14"/>
                <w:szCs w:val="14"/>
              </w:rPr>
              <w:t>25</w:t>
            </w:r>
          </w:p>
        </w:tc>
      </w:tr>
      <w:tr w:rsidR="008F75C8" w:rsidRPr="0048042F" w14:paraId="77D43EED" w14:textId="346A20EB" w:rsidTr="7870A68F">
        <w:trPr>
          <w:trHeight w:val="464"/>
        </w:trPr>
        <w:tc>
          <w:tcPr>
            <w:tcW w:w="1129" w:type="dxa"/>
            <w:vMerge/>
            <w:vAlign w:val="center"/>
            <w:hideMark/>
          </w:tcPr>
          <w:p w14:paraId="1DA0B9E8" w14:textId="5EFC6F91" w:rsidR="008F75C8" w:rsidRPr="00D04C31" w:rsidRDefault="008F75C8" w:rsidP="008F75C8">
            <w:pPr>
              <w:tabs>
                <w:tab w:val="left" w:pos="709"/>
              </w:tabs>
              <w:spacing w:after="0" w:line="240" w:lineRule="auto"/>
              <w:ind w:right="826"/>
              <w:jc w:val="both"/>
              <w:rPr>
                <w:rFonts w:ascii="Times New Roman" w:hAnsi="Times New Roman"/>
                <w:sz w:val="14"/>
                <w:szCs w:val="14"/>
              </w:rPr>
            </w:pPr>
          </w:p>
        </w:tc>
        <w:tc>
          <w:tcPr>
            <w:tcW w:w="1276" w:type="dxa"/>
            <w:shd w:val="clear" w:color="auto" w:fill="auto"/>
            <w:tcMar>
              <w:top w:w="15" w:type="dxa"/>
              <w:left w:w="15" w:type="dxa"/>
              <w:bottom w:w="0" w:type="dxa"/>
              <w:right w:w="15" w:type="dxa"/>
            </w:tcMar>
            <w:vAlign w:val="center"/>
            <w:hideMark/>
          </w:tcPr>
          <w:p w14:paraId="3A08B3F3" w14:textId="7FDBAA59" w:rsidR="008F75C8" w:rsidRPr="00D04C31" w:rsidRDefault="008F75C8" w:rsidP="008F75C8">
            <w:pPr>
              <w:tabs>
                <w:tab w:val="left" w:pos="709"/>
              </w:tabs>
              <w:spacing w:after="0" w:line="240" w:lineRule="auto"/>
              <w:ind w:right="122"/>
              <w:jc w:val="center"/>
              <w:rPr>
                <w:rFonts w:ascii="Times New Roman" w:hAnsi="Times New Roman"/>
                <w:sz w:val="14"/>
                <w:szCs w:val="14"/>
              </w:rPr>
            </w:pPr>
            <w:r w:rsidRPr="00D04C31">
              <w:rPr>
                <w:rFonts w:ascii="Times New Roman" w:hAnsi="Times New Roman"/>
                <w:sz w:val="14"/>
                <w:szCs w:val="14"/>
              </w:rPr>
              <w:t xml:space="preserve">Actividades lúdicas por equipos de trabajo </w:t>
            </w:r>
          </w:p>
        </w:tc>
        <w:tc>
          <w:tcPr>
            <w:tcW w:w="992" w:type="dxa"/>
            <w:shd w:val="clear" w:color="auto" w:fill="auto"/>
            <w:tcMar>
              <w:top w:w="15" w:type="dxa"/>
              <w:left w:w="15" w:type="dxa"/>
              <w:bottom w:w="0" w:type="dxa"/>
              <w:right w:w="15" w:type="dxa"/>
            </w:tcMar>
            <w:vAlign w:val="center"/>
            <w:hideMark/>
          </w:tcPr>
          <w:p w14:paraId="7AEC53BB" w14:textId="2D3430D0" w:rsidR="008F75C8" w:rsidRPr="00D04C31" w:rsidRDefault="00684BA8" w:rsidP="008F75C8">
            <w:pPr>
              <w:tabs>
                <w:tab w:val="left" w:pos="709"/>
              </w:tabs>
              <w:spacing w:after="0" w:line="240" w:lineRule="auto"/>
              <w:ind w:right="-15"/>
              <w:jc w:val="center"/>
              <w:rPr>
                <w:rFonts w:ascii="Times New Roman" w:hAnsi="Times New Roman"/>
                <w:sz w:val="14"/>
                <w:szCs w:val="14"/>
              </w:rPr>
            </w:pPr>
            <w:r w:rsidRPr="00D04C31">
              <w:rPr>
                <w:rFonts w:ascii="Times New Roman" w:hAnsi="Times New Roman"/>
                <w:sz w:val="14"/>
                <w:szCs w:val="14"/>
              </w:rPr>
              <w:t>1/01/2023 al 30/12/2023</w:t>
            </w:r>
          </w:p>
        </w:tc>
        <w:tc>
          <w:tcPr>
            <w:tcW w:w="993" w:type="dxa"/>
            <w:vAlign w:val="center"/>
          </w:tcPr>
          <w:p w14:paraId="6C982B02" w14:textId="75816E1E" w:rsidR="008F75C8" w:rsidRPr="00D04C31" w:rsidRDefault="008F75C8" w:rsidP="008F75C8">
            <w:pPr>
              <w:tabs>
                <w:tab w:val="left" w:pos="709"/>
              </w:tabs>
              <w:spacing w:after="0" w:line="240" w:lineRule="auto"/>
              <w:ind w:right="142"/>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shd w:val="clear" w:color="auto" w:fill="auto"/>
            <w:tcMar>
              <w:top w:w="15" w:type="dxa"/>
              <w:left w:w="15" w:type="dxa"/>
              <w:bottom w:w="0" w:type="dxa"/>
              <w:right w:w="15" w:type="dxa"/>
            </w:tcMar>
            <w:vAlign w:val="center"/>
          </w:tcPr>
          <w:p w14:paraId="575520B2" w14:textId="016A763B" w:rsidR="008F75C8" w:rsidRPr="00D04C31" w:rsidRDefault="008F75C8" w:rsidP="008F75C8">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Subgerencia de Talento Humano</w:t>
            </w:r>
          </w:p>
        </w:tc>
        <w:tc>
          <w:tcPr>
            <w:tcW w:w="850" w:type="dxa"/>
          </w:tcPr>
          <w:p w14:paraId="4B215EC2" w14:textId="416B7D36" w:rsidR="008F75C8" w:rsidRPr="00D04C31" w:rsidRDefault="008F75C8" w:rsidP="008F75C8">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Piezas comunicativas y registro fotográfico</w:t>
            </w:r>
          </w:p>
        </w:tc>
        <w:tc>
          <w:tcPr>
            <w:tcW w:w="709" w:type="dxa"/>
            <w:vAlign w:val="center"/>
          </w:tcPr>
          <w:p w14:paraId="42EF2A15" w14:textId="1F6B2BB2" w:rsidR="008F75C8" w:rsidRPr="00D04C31" w:rsidRDefault="008F75C8" w:rsidP="008F75C8">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25%</w:t>
            </w:r>
          </w:p>
        </w:tc>
        <w:tc>
          <w:tcPr>
            <w:tcW w:w="709" w:type="dxa"/>
            <w:vAlign w:val="center"/>
          </w:tcPr>
          <w:p w14:paraId="5366DDC9" w14:textId="6D7820C8" w:rsidR="008F75C8" w:rsidRPr="00D04C31" w:rsidRDefault="008F75C8" w:rsidP="008F75C8">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25%</w:t>
            </w:r>
          </w:p>
        </w:tc>
        <w:tc>
          <w:tcPr>
            <w:tcW w:w="709" w:type="dxa"/>
            <w:vAlign w:val="center"/>
          </w:tcPr>
          <w:p w14:paraId="529C628C" w14:textId="348E7FAF" w:rsidR="008F75C8" w:rsidRPr="00D04C31" w:rsidRDefault="008F75C8" w:rsidP="008F75C8">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50%</w:t>
            </w:r>
          </w:p>
        </w:tc>
        <w:tc>
          <w:tcPr>
            <w:tcW w:w="850" w:type="dxa"/>
            <w:vAlign w:val="center"/>
          </w:tcPr>
          <w:p w14:paraId="667D9D5A" w14:textId="77777777" w:rsidR="008F75C8" w:rsidRPr="00D04C31" w:rsidRDefault="008F75C8" w:rsidP="008F75C8">
            <w:pPr>
              <w:tabs>
                <w:tab w:val="left" w:pos="709"/>
              </w:tabs>
              <w:spacing w:after="0" w:line="240" w:lineRule="auto"/>
              <w:ind w:right="-142"/>
              <w:jc w:val="center"/>
              <w:rPr>
                <w:rFonts w:ascii="Times New Roman" w:hAnsi="Times New Roman"/>
                <w:sz w:val="14"/>
                <w:szCs w:val="14"/>
              </w:rPr>
            </w:pPr>
          </w:p>
        </w:tc>
      </w:tr>
      <w:tr w:rsidR="005F6B53" w:rsidRPr="0048042F" w14:paraId="48454D32" w14:textId="7C0A788F" w:rsidTr="7870A68F">
        <w:trPr>
          <w:trHeight w:val="774"/>
        </w:trPr>
        <w:tc>
          <w:tcPr>
            <w:tcW w:w="1129" w:type="dxa"/>
            <w:vMerge/>
            <w:vAlign w:val="center"/>
            <w:hideMark/>
          </w:tcPr>
          <w:p w14:paraId="38BDDD84" w14:textId="77777777" w:rsidR="005F6B53" w:rsidRPr="00D04C31" w:rsidRDefault="005F6B53" w:rsidP="005F6B53">
            <w:pPr>
              <w:tabs>
                <w:tab w:val="left" w:pos="709"/>
              </w:tabs>
              <w:spacing w:after="0" w:line="240" w:lineRule="auto"/>
              <w:ind w:right="826"/>
              <w:jc w:val="both"/>
              <w:rPr>
                <w:rFonts w:ascii="Times New Roman" w:hAnsi="Times New Roman"/>
                <w:sz w:val="14"/>
                <w:szCs w:val="14"/>
              </w:rPr>
            </w:pPr>
          </w:p>
        </w:tc>
        <w:tc>
          <w:tcPr>
            <w:tcW w:w="1276" w:type="dxa"/>
            <w:shd w:val="clear" w:color="auto" w:fill="auto"/>
            <w:tcMar>
              <w:top w:w="15" w:type="dxa"/>
              <w:left w:w="15" w:type="dxa"/>
              <w:bottom w:w="0" w:type="dxa"/>
              <w:right w:w="15" w:type="dxa"/>
            </w:tcMar>
            <w:vAlign w:val="center"/>
            <w:hideMark/>
          </w:tcPr>
          <w:p w14:paraId="66E7E638" w14:textId="7FCECA8A" w:rsidR="005F6B53" w:rsidRPr="00D04C31" w:rsidRDefault="005F6B53" w:rsidP="008F75C8">
            <w:pPr>
              <w:tabs>
                <w:tab w:val="left" w:pos="709"/>
              </w:tabs>
              <w:spacing w:after="0" w:line="240" w:lineRule="auto"/>
              <w:ind w:right="122"/>
              <w:jc w:val="center"/>
              <w:rPr>
                <w:rFonts w:ascii="Times New Roman" w:hAnsi="Times New Roman"/>
                <w:sz w:val="14"/>
                <w:szCs w:val="14"/>
              </w:rPr>
            </w:pPr>
            <w:proofErr w:type="spellStart"/>
            <w:r w:rsidRPr="00D04C31">
              <w:rPr>
                <w:rFonts w:ascii="Times New Roman" w:hAnsi="Times New Roman"/>
                <w:sz w:val="14"/>
                <w:szCs w:val="14"/>
              </w:rPr>
              <w:t>Sketh</w:t>
            </w:r>
            <w:proofErr w:type="spellEnd"/>
            <w:r w:rsidRPr="00D04C31">
              <w:rPr>
                <w:rFonts w:ascii="Times New Roman" w:hAnsi="Times New Roman"/>
                <w:sz w:val="14"/>
                <w:szCs w:val="14"/>
              </w:rPr>
              <w:t xml:space="preserve"> teatral y/o </w:t>
            </w:r>
            <w:proofErr w:type="gramStart"/>
            <w:r w:rsidRPr="00D04C31">
              <w:rPr>
                <w:rFonts w:ascii="Times New Roman" w:hAnsi="Times New Roman"/>
                <w:sz w:val="14"/>
                <w:szCs w:val="14"/>
              </w:rPr>
              <w:t>show</w:t>
            </w:r>
            <w:proofErr w:type="gramEnd"/>
            <w:r w:rsidRPr="00D04C31">
              <w:rPr>
                <w:rFonts w:ascii="Times New Roman" w:hAnsi="Times New Roman"/>
                <w:sz w:val="14"/>
                <w:szCs w:val="14"/>
              </w:rPr>
              <w:t xml:space="preserve"> humor sobre temas priorizados en el estudio de clima organizacional</w:t>
            </w:r>
          </w:p>
        </w:tc>
        <w:tc>
          <w:tcPr>
            <w:tcW w:w="992" w:type="dxa"/>
            <w:shd w:val="clear" w:color="auto" w:fill="auto"/>
            <w:tcMar>
              <w:top w:w="15" w:type="dxa"/>
              <w:left w:w="15" w:type="dxa"/>
              <w:bottom w:w="0" w:type="dxa"/>
              <w:right w:w="15" w:type="dxa"/>
            </w:tcMar>
            <w:vAlign w:val="center"/>
            <w:hideMark/>
          </w:tcPr>
          <w:p w14:paraId="6977E74E" w14:textId="47FA5640" w:rsidR="005F6B53" w:rsidRPr="00D04C31" w:rsidRDefault="00684BA8" w:rsidP="00684BA8">
            <w:pPr>
              <w:tabs>
                <w:tab w:val="left" w:pos="709"/>
              </w:tabs>
              <w:spacing w:after="0" w:line="240" w:lineRule="auto"/>
              <w:ind w:right="-15"/>
              <w:jc w:val="center"/>
              <w:rPr>
                <w:rFonts w:ascii="Times New Roman" w:hAnsi="Times New Roman"/>
                <w:sz w:val="14"/>
                <w:szCs w:val="14"/>
              </w:rPr>
            </w:pPr>
            <w:r w:rsidRPr="00D04C31">
              <w:rPr>
                <w:rFonts w:ascii="Times New Roman" w:hAnsi="Times New Roman"/>
                <w:sz w:val="14"/>
                <w:szCs w:val="14"/>
              </w:rPr>
              <w:t>1/01/2023 al 30/</w:t>
            </w:r>
            <w:r>
              <w:rPr>
                <w:rFonts w:ascii="Times New Roman" w:hAnsi="Times New Roman"/>
                <w:sz w:val="14"/>
                <w:szCs w:val="14"/>
              </w:rPr>
              <w:t>09</w:t>
            </w:r>
            <w:r w:rsidRPr="00D04C31">
              <w:rPr>
                <w:rFonts w:ascii="Times New Roman" w:hAnsi="Times New Roman"/>
                <w:sz w:val="14"/>
                <w:szCs w:val="14"/>
              </w:rPr>
              <w:t>/2023</w:t>
            </w:r>
          </w:p>
        </w:tc>
        <w:tc>
          <w:tcPr>
            <w:tcW w:w="993" w:type="dxa"/>
            <w:vAlign w:val="center"/>
          </w:tcPr>
          <w:p w14:paraId="1594BD18" w14:textId="6C465653" w:rsidR="005F6B53" w:rsidRPr="00D04C31" w:rsidRDefault="005F6B53" w:rsidP="008F75C8">
            <w:pPr>
              <w:tabs>
                <w:tab w:val="left" w:pos="709"/>
              </w:tabs>
              <w:spacing w:after="0" w:line="240" w:lineRule="auto"/>
              <w:ind w:right="142"/>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shd w:val="clear" w:color="auto" w:fill="auto"/>
            <w:tcMar>
              <w:top w:w="15" w:type="dxa"/>
              <w:left w:w="15" w:type="dxa"/>
              <w:bottom w:w="0" w:type="dxa"/>
              <w:right w:w="15" w:type="dxa"/>
            </w:tcMar>
            <w:vAlign w:val="center"/>
          </w:tcPr>
          <w:p w14:paraId="37F189EE" w14:textId="616AA463" w:rsidR="005F6B53" w:rsidRPr="00D04C31" w:rsidRDefault="005F6B53" w:rsidP="005F6B53">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Subgerencia de Talento Humano</w:t>
            </w:r>
          </w:p>
        </w:tc>
        <w:tc>
          <w:tcPr>
            <w:tcW w:w="850" w:type="dxa"/>
            <w:vAlign w:val="center"/>
          </w:tcPr>
          <w:p w14:paraId="76616329" w14:textId="3904952D" w:rsidR="005F6B53" w:rsidRPr="00D04C31" w:rsidRDefault="008F75C8" w:rsidP="008F75C8">
            <w:pPr>
              <w:tabs>
                <w:tab w:val="left" w:pos="709"/>
              </w:tabs>
              <w:spacing w:after="0" w:line="240" w:lineRule="auto"/>
              <w:jc w:val="center"/>
              <w:rPr>
                <w:rFonts w:ascii="Times New Roman" w:hAnsi="Times New Roman"/>
                <w:sz w:val="14"/>
                <w:szCs w:val="14"/>
              </w:rPr>
            </w:pPr>
            <w:r w:rsidRPr="00D04C31">
              <w:rPr>
                <w:rFonts w:ascii="Times New Roman" w:hAnsi="Times New Roman"/>
                <w:sz w:val="14"/>
                <w:szCs w:val="14"/>
              </w:rPr>
              <w:t>Piezas comunicativas y registro fotográfico</w:t>
            </w:r>
          </w:p>
        </w:tc>
        <w:tc>
          <w:tcPr>
            <w:tcW w:w="709" w:type="dxa"/>
            <w:vAlign w:val="center"/>
          </w:tcPr>
          <w:p w14:paraId="42C3CA99" w14:textId="7F94EF59" w:rsidR="005F6B53" w:rsidRPr="00D04C31" w:rsidRDefault="008F75C8" w:rsidP="008F75C8">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33%</w:t>
            </w:r>
          </w:p>
        </w:tc>
        <w:tc>
          <w:tcPr>
            <w:tcW w:w="709" w:type="dxa"/>
            <w:vAlign w:val="center"/>
          </w:tcPr>
          <w:p w14:paraId="2C6F109C" w14:textId="4E9CB5B9" w:rsidR="005F6B53" w:rsidRPr="00D04C31" w:rsidRDefault="008F75C8" w:rsidP="008F75C8">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33%</w:t>
            </w:r>
          </w:p>
        </w:tc>
        <w:tc>
          <w:tcPr>
            <w:tcW w:w="709" w:type="dxa"/>
            <w:vAlign w:val="center"/>
          </w:tcPr>
          <w:p w14:paraId="6F090CC9" w14:textId="6CF44EE0" w:rsidR="005F6B53" w:rsidRPr="00D04C31" w:rsidRDefault="008F75C8" w:rsidP="005F6B53">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34%</w:t>
            </w:r>
          </w:p>
        </w:tc>
        <w:tc>
          <w:tcPr>
            <w:tcW w:w="850" w:type="dxa"/>
            <w:vAlign w:val="center"/>
          </w:tcPr>
          <w:p w14:paraId="38BFF13F" w14:textId="77777777" w:rsidR="005F6B53" w:rsidRPr="00D04C31" w:rsidRDefault="005F6B53" w:rsidP="005F6B53">
            <w:pPr>
              <w:tabs>
                <w:tab w:val="left" w:pos="709"/>
              </w:tabs>
              <w:spacing w:after="0" w:line="240" w:lineRule="auto"/>
              <w:ind w:right="-142"/>
              <w:jc w:val="center"/>
              <w:rPr>
                <w:rFonts w:ascii="Times New Roman" w:hAnsi="Times New Roman"/>
                <w:sz w:val="14"/>
                <w:szCs w:val="14"/>
              </w:rPr>
            </w:pPr>
          </w:p>
        </w:tc>
      </w:tr>
      <w:tr w:rsidR="005F6B53" w:rsidRPr="0048042F" w14:paraId="63ED13B9" w14:textId="3696DBEC" w:rsidTr="7870A68F">
        <w:trPr>
          <w:trHeight w:val="464"/>
        </w:trPr>
        <w:tc>
          <w:tcPr>
            <w:tcW w:w="1129" w:type="dxa"/>
            <w:vMerge/>
            <w:vAlign w:val="center"/>
            <w:hideMark/>
          </w:tcPr>
          <w:p w14:paraId="531975A5" w14:textId="77777777" w:rsidR="005F6B53" w:rsidRPr="00D04C31" w:rsidRDefault="005F6B53" w:rsidP="005F6B53">
            <w:pPr>
              <w:tabs>
                <w:tab w:val="left" w:pos="709"/>
              </w:tabs>
              <w:spacing w:after="0" w:line="240" w:lineRule="auto"/>
              <w:ind w:right="826"/>
              <w:jc w:val="both"/>
              <w:rPr>
                <w:rFonts w:ascii="Times New Roman" w:hAnsi="Times New Roman"/>
                <w:sz w:val="14"/>
                <w:szCs w:val="14"/>
              </w:rPr>
            </w:pPr>
          </w:p>
        </w:tc>
        <w:tc>
          <w:tcPr>
            <w:tcW w:w="1276" w:type="dxa"/>
            <w:shd w:val="clear" w:color="auto" w:fill="auto"/>
            <w:tcMar>
              <w:top w:w="15" w:type="dxa"/>
              <w:left w:w="15" w:type="dxa"/>
              <w:bottom w:w="0" w:type="dxa"/>
              <w:right w:w="15" w:type="dxa"/>
            </w:tcMar>
            <w:vAlign w:val="center"/>
            <w:hideMark/>
          </w:tcPr>
          <w:p w14:paraId="12C31CA7" w14:textId="1A2C1266" w:rsidR="005F6B53" w:rsidRPr="00D04C31" w:rsidRDefault="005F6B53" w:rsidP="005F6B53">
            <w:pPr>
              <w:tabs>
                <w:tab w:val="left" w:pos="709"/>
              </w:tabs>
              <w:spacing w:after="0" w:line="240" w:lineRule="auto"/>
              <w:ind w:right="122"/>
              <w:jc w:val="center"/>
              <w:rPr>
                <w:rFonts w:ascii="Times New Roman" w:hAnsi="Times New Roman"/>
                <w:sz w:val="14"/>
                <w:szCs w:val="14"/>
              </w:rPr>
            </w:pPr>
            <w:r w:rsidRPr="00D04C31">
              <w:rPr>
                <w:rFonts w:ascii="Times New Roman" w:hAnsi="Times New Roman"/>
                <w:sz w:val="14"/>
                <w:szCs w:val="14"/>
              </w:rPr>
              <w:t xml:space="preserve">Talleres </w:t>
            </w:r>
          </w:p>
          <w:p w14:paraId="622EE0BF" w14:textId="36B9C2AA" w:rsidR="005F6B53" w:rsidRPr="00D04C31" w:rsidRDefault="005F6B53" w:rsidP="005F6B53">
            <w:pPr>
              <w:tabs>
                <w:tab w:val="left" w:pos="709"/>
              </w:tabs>
              <w:spacing w:after="0" w:line="240" w:lineRule="auto"/>
              <w:ind w:right="122"/>
              <w:jc w:val="center"/>
              <w:rPr>
                <w:rFonts w:ascii="Times New Roman" w:hAnsi="Times New Roman"/>
                <w:sz w:val="14"/>
                <w:szCs w:val="14"/>
              </w:rPr>
            </w:pPr>
            <w:r w:rsidRPr="00D04C31">
              <w:rPr>
                <w:rFonts w:ascii="Times New Roman" w:hAnsi="Times New Roman"/>
                <w:sz w:val="14"/>
                <w:szCs w:val="14"/>
              </w:rPr>
              <w:t>Adaptación al cambio</w:t>
            </w:r>
          </w:p>
        </w:tc>
        <w:tc>
          <w:tcPr>
            <w:tcW w:w="992" w:type="dxa"/>
            <w:shd w:val="clear" w:color="auto" w:fill="auto"/>
            <w:tcMar>
              <w:top w:w="15" w:type="dxa"/>
              <w:left w:w="15" w:type="dxa"/>
              <w:bottom w:w="0" w:type="dxa"/>
              <w:right w:w="15" w:type="dxa"/>
            </w:tcMar>
            <w:vAlign w:val="center"/>
            <w:hideMark/>
          </w:tcPr>
          <w:p w14:paraId="3B70F46D" w14:textId="25DB7D82" w:rsidR="005F6B53" w:rsidRPr="00D04C31" w:rsidRDefault="00684BA8" w:rsidP="005F6B53">
            <w:pPr>
              <w:tabs>
                <w:tab w:val="left" w:pos="709"/>
              </w:tabs>
              <w:spacing w:after="0" w:line="240" w:lineRule="auto"/>
              <w:ind w:right="-15"/>
              <w:jc w:val="center"/>
              <w:rPr>
                <w:rFonts w:ascii="Times New Roman" w:hAnsi="Times New Roman"/>
                <w:sz w:val="14"/>
                <w:szCs w:val="14"/>
              </w:rPr>
            </w:pPr>
            <w:r w:rsidRPr="00D04C31">
              <w:rPr>
                <w:rFonts w:ascii="Times New Roman" w:hAnsi="Times New Roman"/>
                <w:sz w:val="14"/>
                <w:szCs w:val="14"/>
              </w:rPr>
              <w:t>1/01/2023 al 30/</w:t>
            </w:r>
            <w:r>
              <w:rPr>
                <w:rFonts w:ascii="Times New Roman" w:hAnsi="Times New Roman"/>
                <w:sz w:val="14"/>
                <w:szCs w:val="14"/>
              </w:rPr>
              <w:t>09</w:t>
            </w:r>
            <w:r w:rsidRPr="00D04C31">
              <w:rPr>
                <w:rFonts w:ascii="Times New Roman" w:hAnsi="Times New Roman"/>
                <w:sz w:val="14"/>
                <w:szCs w:val="14"/>
              </w:rPr>
              <w:t>/2023</w:t>
            </w:r>
          </w:p>
        </w:tc>
        <w:tc>
          <w:tcPr>
            <w:tcW w:w="993" w:type="dxa"/>
          </w:tcPr>
          <w:p w14:paraId="21681C04" w14:textId="53316778" w:rsidR="005F6B53" w:rsidRPr="00D04C31" w:rsidRDefault="005F6B53" w:rsidP="005F6B53">
            <w:pPr>
              <w:tabs>
                <w:tab w:val="left" w:pos="709"/>
              </w:tabs>
              <w:spacing w:after="0" w:line="240" w:lineRule="auto"/>
              <w:ind w:right="142"/>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shd w:val="clear" w:color="auto" w:fill="auto"/>
            <w:tcMar>
              <w:top w:w="15" w:type="dxa"/>
              <w:left w:w="15" w:type="dxa"/>
              <w:bottom w:w="0" w:type="dxa"/>
              <w:right w:w="15" w:type="dxa"/>
            </w:tcMar>
            <w:vAlign w:val="center"/>
          </w:tcPr>
          <w:p w14:paraId="775DC8CB" w14:textId="295B49F3" w:rsidR="005F6B53" w:rsidRPr="00D04C31" w:rsidRDefault="005F6B53" w:rsidP="005F6B53">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Subgerencia de Talento Humano</w:t>
            </w:r>
          </w:p>
        </w:tc>
        <w:tc>
          <w:tcPr>
            <w:tcW w:w="850" w:type="dxa"/>
          </w:tcPr>
          <w:p w14:paraId="7CD48B0D" w14:textId="04603DB3" w:rsidR="005F6B53" w:rsidRPr="00D04C31" w:rsidRDefault="00D04C31" w:rsidP="002365AD">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Listado de asistencia Registro fotográfico</w:t>
            </w:r>
          </w:p>
        </w:tc>
        <w:tc>
          <w:tcPr>
            <w:tcW w:w="709" w:type="dxa"/>
            <w:vAlign w:val="center"/>
          </w:tcPr>
          <w:p w14:paraId="739BF040" w14:textId="7318D18D" w:rsidR="005F6B53" w:rsidRPr="00D04C31" w:rsidRDefault="002365AD" w:rsidP="005F6B53">
            <w:pPr>
              <w:tabs>
                <w:tab w:val="left" w:pos="709"/>
              </w:tabs>
              <w:spacing w:after="0" w:line="240" w:lineRule="auto"/>
              <w:ind w:right="-142"/>
              <w:jc w:val="center"/>
              <w:rPr>
                <w:rFonts w:ascii="Times New Roman" w:hAnsi="Times New Roman"/>
                <w:sz w:val="14"/>
                <w:szCs w:val="14"/>
              </w:rPr>
            </w:pPr>
            <w:r>
              <w:rPr>
                <w:rFonts w:ascii="Times New Roman" w:hAnsi="Times New Roman"/>
                <w:sz w:val="14"/>
                <w:szCs w:val="14"/>
              </w:rPr>
              <w:t>100%</w:t>
            </w:r>
          </w:p>
        </w:tc>
        <w:tc>
          <w:tcPr>
            <w:tcW w:w="709" w:type="dxa"/>
            <w:vAlign w:val="center"/>
          </w:tcPr>
          <w:p w14:paraId="2856A75E" w14:textId="77777777" w:rsidR="005F6B53" w:rsidRPr="00D04C31" w:rsidRDefault="005F6B53" w:rsidP="005F6B53">
            <w:pPr>
              <w:tabs>
                <w:tab w:val="left" w:pos="709"/>
              </w:tabs>
              <w:spacing w:after="0" w:line="240" w:lineRule="auto"/>
              <w:ind w:right="-142"/>
              <w:jc w:val="center"/>
              <w:rPr>
                <w:rFonts w:ascii="Times New Roman" w:hAnsi="Times New Roman"/>
                <w:sz w:val="14"/>
                <w:szCs w:val="14"/>
              </w:rPr>
            </w:pPr>
          </w:p>
        </w:tc>
        <w:tc>
          <w:tcPr>
            <w:tcW w:w="709" w:type="dxa"/>
            <w:vAlign w:val="center"/>
          </w:tcPr>
          <w:p w14:paraId="2F787514" w14:textId="77777777" w:rsidR="005F6B53" w:rsidRPr="00D04C31" w:rsidRDefault="005F6B53" w:rsidP="005F6B53">
            <w:pPr>
              <w:tabs>
                <w:tab w:val="left" w:pos="709"/>
              </w:tabs>
              <w:spacing w:after="0" w:line="240" w:lineRule="auto"/>
              <w:ind w:right="-142"/>
              <w:jc w:val="center"/>
              <w:rPr>
                <w:rFonts w:ascii="Times New Roman" w:hAnsi="Times New Roman"/>
                <w:sz w:val="14"/>
                <w:szCs w:val="14"/>
              </w:rPr>
            </w:pPr>
          </w:p>
        </w:tc>
        <w:tc>
          <w:tcPr>
            <w:tcW w:w="850" w:type="dxa"/>
            <w:vAlign w:val="center"/>
          </w:tcPr>
          <w:p w14:paraId="547FC500" w14:textId="77777777" w:rsidR="005F6B53" w:rsidRPr="00D04C31" w:rsidRDefault="005F6B53" w:rsidP="005F6B53">
            <w:pPr>
              <w:tabs>
                <w:tab w:val="left" w:pos="709"/>
              </w:tabs>
              <w:spacing w:after="0" w:line="240" w:lineRule="auto"/>
              <w:ind w:right="-142"/>
              <w:jc w:val="center"/>
              <w:rPr>
                <w:rFonts w:ascii="Times New Roman" w:hAnsi="Times New Roman"/>
                <w:sz w:val="14"/>
                <w:szCs w:val="14"/>
              </w:rPr>
            </w:pPr>
          </w:p>
        </w:tc>
      </w:tr>
      <w:tr w:rsidR="00582FCD" w:rsidRPr="0048042F" w14:paraId="2882E45D" w14:textId="77777777" w:rsidTr="7870A68F">
        <w:trPr>
          <w:trHeight w:val="464"/>
        </w:trPr>
        <w:tc>
          <w:tcPr>
            <w:tcW w:w="1129" w:type="dxa"/>
            <w:vMerge/>
            <w:vAlign w:val="center"/>
          </w:tcPr>
          <w:p w14:paraId="1C3C10A1" w14:textId="77777777" w:rsidR="00582FCD" w:rsidRPr="00D04C31" w:rsidRDefault="00582FCD" w:rsidP="00582FCD">
            <w:pPr>
              <w:tabs>
                <w:tab w:val="left" w:pos="709"/>
              </w:tabs>
              <w:spacing w:after="0" w:line="240" w:lineRule="auto"/>
              <w:ind w:right="826"/>
              <w:jc w:val="both"/>
              <w:rPr>
                <w:rFonts w:ascii="Times New Roman" w:hAnsi="Times New Roman"/>
                <w:sz w:val="14"/>
                <w:szCs w:val="14"/>
              </w:rPr>
            </w:pPr>
          </w:p>
        </w:tc>
        <w:tc>
          <w:tcPr>
            <w:tcW w:w="1276" w:type="dxa"/>
            <w:shd w:val="clear" w:color="auto" w:fill="auto"/>
            <w:tcMar>
              <w:top w:w="15" w:type="dxa"/>
              <w:left w:w="15" w:type="dxa"/>
              <w:bottom w:w="0" w:type="dxa"/>
              <w:right w:w="15" w:type="dxa"/>
            </w:tcMar>
            <w:vAlign w:val="center"/>
          </w:tcPr>
          <w:p w14:paraId="4756C383" w14:textId="66591114" w:rsidR="00582FCD" w:rsidRPr="00D04C31" w:rsidRDefault="00582FCD" w:rsidP="00582FCD">
            <w:pPr>
              <w:tabs>
                <w:tab w:val="left" w:pos="709"/>
              </w:tabs>
              <w:spacing w:after="0" w:line="240" w:lineRule="auto"/>
              <w:ind w:right="122"/>
              <w:jc w:val="center"/>
              <w:rPr>
                <w:rFonts w:ascii="Times New Roman" w:hAnsi="Times New Roman"/>
                <w:sz w:val="14"/>
                <w:szCs w:val="14"/>
              </w:rPr>
            </w:pPr>
            <w:r>
              <w:rPr>
                <w:rFonts w:ascii="Times New Roman" w:hAnsi="Times New Roman"/>
                <w:sz w:val="14"/>
                <w:szCs w:val="14"/>
              </w:rPr>
              <w:t xml:space="preserve">Campaña desconexión laboral </w:t>
            </w:r>
          </w:p>
        </w:tc>
        <w:tc>
          <w:tcPr>
            <w:tcW w:w="992" w:type="dxa"/>
            <w:shd w:val="clear" w:color="auto" w:fill="auto"/>
            <w:tcMar>
              <w:top w:w="15" w:type="dxa"/>
              <w:left w:w="15" w:type="dxa"/>
              <w:bottom w:w="0" w:type="dxa"/>
              <w:right w:w="15" w:type="dxa"/>
            </w:tcMar>
            <w:vAlign w:val="center"/>
          </w:tcPr>
          <w:p w14:paraId="66974CF5" w14:textId="2352A376" w:rsidR="00582FCD" w:rsidRPr="00D04C31" w:rsidRDefault="00582FCD" w:rsidP="00582FCD">
            <w:pPr>
              <w:tabs>
                <w:tab w:val="left" w:pos="709"/>
              </w:tabs>
              <w:spacing w:after="0" w:line="240" w:lineRule="auto"/>
              <w:ind w:right="-15"/>
              <w:jc w:val="center"/>
              <w:rPr>
                <w:rFonts w:ascii="Times New Roman" w:hAnsi="Times New Roman"/>
                <w:sz w:val="14"/>
                <w:szCs w:val="14"/>
              </w:rPr>
            </w:pPr>
            <w:r w:rsidRPr="00D04C31">
              <w:rPr>
                <w:rFonts w:ascii="Times New Roman" w:hAnsi="Times New Roman"/>
                <w:sz w:val="14"/>
                <w:szCs w:val="14"/>
              </w:rPr>
              <w:t>1/01/2023 al 30/</w:t>
            </w:r>
            <w:r>
              <w:rPr>
                <w:rFonts w:ascii="Times New Roman" w:hAnsi="Times New Roman"/>
                <w:sz w:val="14"/>
                <w:szCs w:val="14"/>
              </w:rPr>
              <w:t>12</w:t>
            </w:r>
            <w:r w:rsidRPr="00D04C31">
              <w:rPr>
                <w:rFonts w:ascii="Times New Roman" w:hAnsi="Times New Roman"/>
                <w:sz w:val="14"/>
                <w:szCs w:val="14"/>
              </w:rPr>
              <w:t>/2023</w:t>
            </w:r>
          </w:p>
        </w:tc>
        <w:tc>
          <w:tcPr>
            <w:tcW w:w="993" w:type="dxa"/>
            <w:vAlign w:val="center"/>
          </w:tcPr>
          <w:p w14:paraId="55704113" w14:textId="4F833147" w:rsidR="00582FCD" w:rsidRPr="00D04C31" w:rsidRDefault="00582FCD" w:rsidP="00AE544E">
            <w:pPr>
              <w:tabs>
                <w:tab w:val="left" w:pos="709"/>
              </w:tabs>
              <w:spacing w:after="0" w:line="240" w:lineRule="auto"/>
              <w:ind w:right="142"/>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shd w:val="clear" w:color="auto" w:fill="auto"/>
            <w:tcMar>
              <w:top w:w="15" w:type="dxa"/>
              <w:left w:w="15" w:type="dxa"/>
              <w:bottom w:w="0" w:type="dxa"/>
              <w:right w:w="15" w:type="dxa"/>
            </w:tcMar>
            <w:vAlign w:val="center"/>
          </w:tcPr>
          <w:p w14:paraId="4E7D4939" w14:textId="7706429D" w:rsidR="00582FCD" w:rsidRPr="00D04C31" w:rsidRDefault="00582FCD" w:rsidP="00582FCD">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Subgerencia de Talento Humano</w:t>
            </w:r>
          </w:p>
        </w:tc>
        <w:tc>
          <w:tcPr>
            <w:tcW w:w="850" w:type="dxa"/>
          </w:tcPr>
          <w:p w14:paraId="376EE8F3" w14:textId="4636685C" w:rsidR="00582FCD" w:rsidRPr="00D04C31" w:rsidRDefault="00582FCD" w:rsidP="00582FCD">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Listado de asistencia Registro fotográfico</w:t>
            </w:r>
          </w:p>
        </w:tc>
        <w:tc>
          <w:tcPr>
            <w:tcW w:w="709" w:type="dxa"/>
            <w:vAlign w:val="center"/>
          </w:tcPr>
          <w:p w14:paraId="34EB7291" w14:textId="5B3278E8" w:rsidR="00582FCD" w:rsidRDefault="00582FCD" w:rsidP="00582FCD">
            <w:pPr>
              <w:tabs>
                <w:tab w:val="left" w:pos="709"/>
              </w:tabs>
              <w:spacing w:after="0" w:line="240" w:lineRule="auto"/>
              <w:ind w:right="-142"/>
              <w:jc w:val="center"/>
              <w:rPr>
                <w:rFonts w:ascii="Times New Roman" w:hAnsi="Times New Roman"/>
                <w:sz w:val="14"/>
                <w:szCs w:val="14"/>
              </w:rPr>
            </w:pPr>
            <w:r>
              <w:rPr>
                <w:rFonts w:ascii="Times New Roman" w:hAnsi="Times New Roman"/>
                <w:sz w:val="14"/>
                <w:szCs w:val="14"/>
              </w:rPr>
              <w:t>25%</w:t>
            </w:r>
          </w:p>
        </w:tc>
        <w:tc>
          <w:tcPr>
            <w:tcW w:w="709" w:type="dxa"/>
            <w:vAlign w:val="center"/>
          </w:tcPr>
          <w:p w14:paraId="4796F8AC" w14:textId="748B1817" w:rsidR="00582FCD" w:rsidRPr="00D04C31" w:rsidRDefault="00582FCD" w:rsidP="00582FCD">
            <w:pPr>
              <w:tabs>
                <w:tab w:val="left" w:pos="709"/>
              </w:tabs>
              <w:spacing w:after="0" w:line="360" w:lineRule="auto"/>
              <w:ind w:right="-142"/>
              <w:jc w:val="center"/>
              <w:rPr>
                <w:rFonts w:ascii="Times New Roman" w:hAnsi="Times New Roman"/>
                <w:sz w:val="14"/>
                <w:szCs w:val="14"/>
              </w:rPr>
            </w:pPr>
            <w:r>
              <w:rPr>
                <w:rFonts w:ascii="Times New Roman" w:hAnsi="Times New Roman"/>
                <w:sz w:val="14"/>
                <w:szCs w:val="14"/>
              </w:rPr>
              <w:t>25%</w:t>
            </w:r>
          </w:p>
        </w:tc>
        <w:tc>
          <w:tcPr>
            <w:tcW w:w="709" w:type="dxa"/>
            <w:vAlign w:val="center"/>
          </w:tcPr>
          <w:p w14:paraId="05CEA9B7" w14:textId="17282BD6" w:rsidR="00582FCD" w:rsidRPr="00D04C31" w:rsidRDefault="00582FCD" w:rsidP="00582FCD">
            <w:pPr>
              <w:tabs>
                <w:tab w:val="left" w:pos="709"/>
              </w:tabs>
              <w:spacing w:after="0" w:line="240" w:lineRule="auto"/>
              <w:ind w:right="-142"/>
              <w:jc w:val="center"/>
              <w:rPr>
                <w:rFonts w:ascii="Times New Roman" w:hAnsi="Times New Roman"/>
                <w:sz w:val="14"/>
                <w:szCs w:val="14"/>
              </w:rPr>
            </w:pPr>
            <w:r>
              <w:rPr>
                <w:rFonts w:ascii="Times New Roman" w:hAnsi="Times New Roman"/>
                <w:sz w:val="14"/>
                <w:szCs w:val="14"/>
              </w:rPr>
              <w:t>25%</w:t>
            </w:r>
          </w:p>
        </w:tc>
        <w:tc>
          <w:tcPr>
            <w:tcW w:w="850" w:type="dxa"/>
            <w:vAlign w:val="center"/>
          </w:tcPr>
          <w:p w14:paraId="6451930A" w14:textId="7B265F6B" w:rsidR="00582FCD" w:rsidRPr="00D04C31" w:rsidRDefault="00582FCD" w:rsidP="00582FCD">
            <w:pPr>
              <w:tabs>
                <w:tab w:val="left" w:pos="709"/>
              </w:tabs>
              <w:spacing w:after="0" w:line="240" w:lineRule="auto"/>
              <w:ind w:right="-142"/>
              <w:jc w:val="center"/>
              <w:rPr>
                <w:rFonts w:ascii="Times New Roman" w:hAnsi="Times New Roman"/>
                <w:sz w:val="14"/>
                <w:szCs w:val="14"/>
              </w:rPr>
            </w:pPr>
            <w:r>
              <w:rPr>
                <w:rFonts w:ascii="Times New Roman" w:hAnsi="Times New Roman"/>
                <w:sz w:val="14"/>
                <w:szCs w:val="14"/>
              </w:rPr>
              <w:t>25%</w:t>
            </w:r>
          </w:p>
        </w:tc>
      </w:tr>
      <w:tr w:rsidR="00582FCD" w:rsidRPr="0048042F" w14:paraId="1E302A84" w14:textId="44B569CA" w:rsidTr="7870A68F">
        <w:trPr>
          <w:trHeight w:val="464"/>
        </w:trPr>
        <w:tc>
          <w:tcPr>
            <w:tcW w:w="1129" w:type="dxa"/>
            <w:vMerge/>
            <w:vAlign w:val="center"/>
            <w:hideMark/>
          </w:tcPr>
          <w:p w14:paraId="292D5FFF" w14:textId="77777777" w:rsidR="00582FCD" w:rsidRPr="00D04C31" w:rsidRDefault="00582FCD" w:rsidP="00582FCD">
            <w:pPr>
              <w:tabs>
                <w:tab w:val="left" w:pos="709"/>
              </w:tabs>
              <w:spacing w:after="0" w:line="240" w:lineRule="auto"/>
              <w:ind w:right="826"/>
              <w:jc w:val="both"/>
              <w:rPr>
                <w:rFonts w:ascii="Times New Roman" w:hAnsi="Times New Roman"/>
                <w:sz w:val="14"/>
                <w:szCs w:val="14"/>
              </w:rPr>
            </w:pPr>
          </w:p>
        </w:tc>
        <w:tc>
          <w:tcPr>
            <w:tcW w:w="1276" w:type="dxa"/>
            <w:shd w:val="clear" w:color="auto" w:fill="auto"/>
            <w:tcMar>
              <w:top w:w="15" w:type="dxa"/>
              <w:left w:w="15" w:type="dxa"/>
              <w:bottom w:w="0" w:type="dxa"/>
              <w:right w:w="15" w:type="dxa"/>
            </w:tcMar>
            <w:vAlign w:val="center"/>
            <w:hideMark/>
          </w:tcPr>
          <w:p w14:paraId="4CC886BD" w14:textId="77777777" w:rsidR="00582FCD" w:rsidRPr="00D04C31" w:rsidRDefault="00582FCD" w:rsidP="00582FCD">
            <w:pPr>
              <w:tabs>
                <w:tab w:val="left" w:pos="709"/>
              </w:tabs>
              <w:spacing w:after="0" w:line="240" w:lineRule="auto"/>
              <w:ind w:right="126"/>
              <w:jc w:val="center"/>
              <w:rPr>
                <w:rFonts w:ascii="Times New Roman" w:hAnsi="Times New Roman"/>
                <w:sz w:val="14"/>
                <w:szCs w:val="14"/>
              </w:rPr>
            </w:pPr>
            <w:r w:rsidRPr="00D04C31">
              <w:rPr>
                <w:rFonts w:ascii="Times New Roman" w:hAnsi="Times New Roman"/>
                <w:sz w:val="14"/>
                <w:szCs w:val="14"/>
              </w:rPr>
              <w:t>Lotería de valores</w:t>
            </w:r>
          </w:p>
        </w:tc>
        <w:tc>
          <w:tcPr>
            <w:tcW w:w="992" w:type="dxa"/>
            <w:shd w:val="clear" w:color="auto" w:fill="auto"/>
            <w:tcMar>
              <w:top w:w="15" w:type="dxa"/>
              <w:left w:w="15" w:type="dxa"/>
              <w:bottom w:w="0" w:type="dxa"/>
              <w:right w:w="15" w:type="dxa"/>
            </w:tcMar>
            <w:vAlign w:val="center"/>
            <w:hideMark/>
          </w:tcPr>
          <w:p w14:paraId="43E5D6FA" w14:textId="4246405B" w:rsidR="00582FCD" w:rsidRPr="00D04C31" w:rsidRDefault="00582FCD" w:rsidP="00D67D3A">
            <w:pPr>
              <w:tabs>
                <w:tab w:val="left" w:pos="709"/>
              </w:tabs>
              <w:spacing w:after="0" w:line="240" w:lineRule="auto"/>
              <w:ind w:right="-15"/>
              <w:jc w:val="center"/>
              <w:rPr>
                <w:rFonts w:ascii="Times New Roman" w:hAnsi="Times New Roman"/>
                <w:sz w:val="14"/>
                <w:szCs w:val="14"/>
              </w:rPr>
            </w:pPr>
            <w:r w:rsidRPr="00D04C31">
              <w:rPr>
                <w:rFonts w:ascii="Times New Roman" w:hAnsi="Times New Roman"/>
                <w:sz w:val="14"/>
                <w:szCs w:val="14"/>
              </w:rPr>
              <w:t>01 al 20/05/202</w:t>
            </w:r>
            <w:r w:rsidR="00D67D3A">
              <w:rPr>
                <w:rFonts w:ascii="Times New Roman" w:hAnsi="Times New Roman"/>
                <w:sz w:val="14"/>
                <w:szCs w:val="14"/>
              </w:rPr>
              <w:t>3</w:t>
            </w:r>
          </w:p>
        </w:tc>
        <w:tc>
          <w:tcPr>
            <w:tcW w:w="993" w:type="dxa"/>
            <w:vAlign w:val="center"/>
          </w:tcPr>
          <w:p w14:paraId="67B38638" w14:textId="2E30C393" w:rsidR="00582FCD" w:rsidRPr="00D04C31" w:rsidRDefault="00582FCD" w:rsidP="00AE544E">
            <w:pPr>
              <w:tabs>
                <w:tab w:val="left" w:pos="709"/>
              </w:tabs>
              <w:spacing w:after="0" w:line="240" w:lineRule="auto"/>
              <w:ind w:right="142"/>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shd w:val="clear" w:color="auto" w:fill="auto"/>
            <w:tcMar>
              <w:top w:w="15" w:type="dxa"/>
              <w:left w:w="15" w:type="dxa"/>
              <w:bottom w:w="0" w:type="dxa"/>
              <w:right w:w="15" w:type="dxa"/>
            </w:tcMar>
            <w:vAlign w:val="center"/>
          </w:tcPr>
          <w:p w14:paraId="63751840" w14:textId="1FCB9F25" w:rsidR="00582FCD" w:rsidRPr="00D04C31" w:rsidRDefault="00582FCD" w:rsidP="00582FCD">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Subgerencia de Talento Humano</w:t>
            </w:r>
          </w:p>
        </w:tc>
        <w:tc>
          <w:tcPr>
            <w:tcW w:w="850" w:type="dxa"/>
          </w:tcPr>
          <w:p w14:paraId="49F643AD" w14:textId="14808132" w:rsidR="00582FCD" w:rsidRPr="00D04C31" w:rsidRDefault="00582FCD" w:rsidP="00582FCD">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Listado de asistencia Registro fotográfico</w:t>
            </w:r>
          </w:p>
        </w:tc>
        <w:tc>
          <w:tcPr>
            <w:tcW w:w="709" w:type="dxa"/>
            <w:vAlign w:val="center"/>
          </w:tcPr>
          <w:p w14:paraId="3FFB1A4E" w14:textId="77777777" w:rsidR="00582FCD" w:rsidRPr="00D04C31" w:rsidRDefault="00582FCD" w:rsidP="00582FCD">
            <w:pPr>
              <w:tabs>
                <w:tab w:val="left" w:pos="709"/>
              </w:tabs>
              <w:spacing w:after="0" w:line="240" w:lineRule="auto"/>
              <w:ind w:right="-142"/>
              <w:jc w:val="center"/>
              <w:rPr>
                <w:rFonts w:ascii="Times New Roman" w:hAnsi="Times New Roman"/>
                <w:sz w:val="14"/>
                <w:szCs w:val="14"/>
              </w:rPr>
            </w:pPr>
          </w:p>
        </w:tc>
        <w:tc>
          <w:tcPr>
            <w:tcW w:w="709" w:type="dxa"/>
            <w:vAlign w:val="center"/>
          </w:tcPr>
          <w:p w14:paraId="31F1EBC6" w14:textId="3AB3C9B3" w:rsidR="00582FCD" w:rsidRPr="00D04C31" w:rsidRDefault="00582FCD" w:rsidP="00582FCD">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100%</w:t>
            </w:r>
          </w:p>
        </w:tc>
        <w:tc>
          <w:tcPr>
            <w:tcW w:w="709" w:type="dxa"/>
            <w:vAlign w:val="center"/>
          </w:tcPr>
          <w:p w14:paraId="493FAC81" w14:textId="77777777" w:rsidR="00582FCD" w:rsidRPr="00D04C31" w:rsidRDefault="00582FCD" w:rsidP="00582FCD">
            <w:pPr>
              <w:tabs>
                <w:tab w:val="left" w:pos="709"/>
              </w:tabs>
              <w:spacing w:after="0" w:line="240" w:lineRule="auto"/>
              <w:ind w:right="-142"/>
              <w:jc w:val="center"/>
              <w:rPr>
                <w:rFonts w:ascii="Times New Roman" w:hAnsi="Times New Roman"/>
                <w:sz w:val="14"/>
                <w:szCs w:val="14"/>
              </w:rPr>
            </w:pPr>
          </w:p>
        </w:tc>
        <w:tc>
          <w:tcPr>
            <w:tcW w:w="850" w:type="dxa"/>
            <w:vAlign w:val="center"/>
          </w:tcPr>
          <w:p w14:paraId="7EA84D96" w14:textId="77777777" w:rsidR="00582FCD" w:rsidRPr="00D04C31" w:rsidRDefault="00582FCD" w:rsidP="00582FCD">
            <w:pPr>
              <w:tabs>
                <w:tab w:val="left" w:pos="709"/>
              </w:tabs>
              <w:spacing w:after="0" w:line="240" w:lineRule="auto"/>
              <w:ind w:right="-142"/>
              <w:jc w:val="center"/>
              <w:rPr>
                <w:rFonts w:ascii="Times New Roman" w:hAnsi="Times New Roman"/>
                <w:sz w:val="14"/>
                <w:szCs w:val="14"/>
              </w:rPr>
            </w:pPr>
          </w:p>
        </w:tc>
      </w:tr>
      <w:tr w:rsidR="00582FCD" w:rsidRPr="0048042F" w14:paraId="0F66FE81" w14:textId="19B56037" w:rsidTr="7870A68F">
        <w:trPr>
          <w:trHeight w:val="464"/>
        </w:trPr>
        <w:tc>
          <w:tcPr>
            <w:tcW w:w="1129" w:type="dxa"/>
            <w:vMerge/>
            <w:vAlign w:val="center"/>
            <w:hideMark/>
          </w:tcPr>
          <w:p w14:paraId="625DA6DA" w14:textId="77777777" w:rsidR="00582FCD" w:rsidRPr="00D04C31" w:rsidRDefault="00582FCD" w:rsidP="00582FCD">
            <w:pPr>
              <w:tabs>
                <w:tab w:val="left" w:pos="709"/>
              </w:tabs>
              <w:spacing w:after="0" w:line="240" w:lineRule="auto"/>
              <w:ind w:right="826"/>
              <w:jc w:val="both"/>
              <w:rPr>
                <w:rFonts w:ascii="Times New Roman" w:hAnsi="Times New Roman"/>
                <w:sz w:val="14"/>
                <w:szCs w:val="14"/>
              </w:rPr>
            </w:pPr>
          </w:p>
        </w:tc>
        <w:tc>
          <w:tcPr>
            <w:tcW w:w="1276" w:type="dxa"/>
            <w:shd w:val="clear" w:color="auto" w:fill="auto"/>
            <w:tcMar>
              <w:top w:w="15" w:type="dxa"/>
              <w:left w:w="15" w:type="dxa"/>
              <w:bottom w:w="0" w:type="dxa"/>
              <w:right w:w="15" w:type="dxa"/>
            </w:tcMar>
            <w:vAlign w:val="center"/>
            <w:hideMark/>
          </w:tcPr>
          <w:p w14:paraId="3DD6F4E7" w14:textId="77777777" w:rsidR="00582FCD" w:rsidRPr="00D04C31" w:rsidRDefault="00582FCD" w:rsidP="00582FCD">
            <w:pPr>
              <w:tabs>
                <w:tab w:val="left" w:pos="709"/>
              </w:tabs>
              <w:spacing w:after="0" w:line="240" w:lineRule="auto"/>
              <w:jc w:val="center"/>
              <w:rPr>
                <w:rFonts w:ascii="Times New Roman" w:hAnsi="Times New Roman"/>
                <w:sz w:val="14"/>
                <w:szCs w:val="14"/>
              </w:rPr>
            </w:pPr>
            <w:r w:rsidRPr="00D04C31">
              <w:rPr>
                <w:rFonts w:ascii="Times New Roman" w:hAnsi="Times New Roman"/>
                <w:sz w:val="14"/>
                <w:szCs w:val="14"/>
              </w:rPr>
              <w:t>Novena navideña</w:t>
            </w:r>
          </w:p>
        </w:tc>
        <w:tc>
          <w:tcPr>
            <w:tcW w:w="992" w:type="dxa"/>
            <w:shd w:val="clear" w:color="auto" w:fill="auto"/>
            <w:tcMar>
              <w:top w:w="15" w:type="dxa"/>
              <w:left w:w="15" w:type="dxa"/>
              <w:bottom w:w="0" w:type="dxa"/>
              <w:right w:w="15" w:type="dxa"/>
            </w:tcMar>
            <w:vAlign w:val="center"/>
            <w:hideMark/>
          </w:tcPr>
          <w:p w14:paraId="7A7E177C" w14:textId="49DA16E3" w:rsidR="00582FCD" w:rsidRPr="00D04C31" w:rsidRDefault="00582FCD" w:rsidP="00582FCD">
            <w:pPr>
              <w:tabs>
                <w:tab w:val="left" w:pos="709"/>
              </w:tabs>
              <w:spacing w:after="0" w:line="240" w:lineRule="auto"/>
              <w:ind w:right="-15"/>
              <w:jc w:val="center"/>
              <w:rPr>
                <w:rFonts w:ascii="Times New Roman" w:hAnsi="Times New Roman"/>
                <w:sz w:val="14"/>
                <w:szCs w:val="14"/>
              </w:rPr>
            </w:pPr>
            <w:r w:rsidRPr="00D04C31">
              <w:rPr>
                <w:rFonts w:ascii="Times New Roman" w:hAnsi="Times New Roman"/>
                <w:sz w:val="14"/>
                <w:szCs w:val="14"/>
              </w:rPr>
              <w:t xml:space="preserve">01/12/2023 </w:t>
            </w:r>
            <w:proofErr w:type="gramStart"/>
            <w:r w:rsidRPr="00D04C31">
              <w:rPr>
                <w:rFonts w:ascii="Times New Roman" w:hAnsi="Times New Roman"/>
                <w:sz w:val="14"/>
                <w:szCs w:val="14"/>
              </w:rPr>
              <w:t>al  30</w:t>
            </w:r>
            <w:proofErr w:type="gramEnd"/>
            <w:r w:rsidRPr="00D04C31">
              <w:rPr>
                <w:rFonts w:ascii="Times New Roman" w:hAnsi="Times New Roman"/>
                <w:sz w:val="14"/>
                <w:szCs w:val="14"/>
              </w:rPr>
              <w:t>/13/2023</w:t>
            </w:r>
          </w:p>
        </w:tc>
        <w:tc>
          <w:tcPr>
            <w:tcW w:w="993" w:type="dxa"/>
            <w:vAlign w:val="center"/>
          </w:tcPr>
          <w:p w14:paraId="0DC9C03C" w14:textId="61A4FF85" w:rsidR="00582FCD" w:rsidRPr="00D04C31" w:rsidRDefault="00582FCD" w:rsidP="00AE544E">
            <w:pPr>
              <w:tabs>
                <w:tab w:val="left" w:pos="709"/>
              </w:tabs>
              <w:spacing w:after="0" w:line="240" w:lineRule="auto"/>
              <w:ind w:right="142"/>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shd w:val="clear" w:color="auto" w:fill="auto"/>
            <w:tcMar>
              <w:top w:w="15" w:type="dxa"/>
              <w:left w:w="15" w:type="dxa"/>
              <w:bottom w:w="0" w:type="dxa"/>
              <w:right w:w="15" w:type="dxa"/>
            </w:tcMar>
            <w:vAlign w:val="center"/>
          </w:tcPr>
          <w:p w14:paraId="5257DA85" w14:textId="11EB6A2F" w:rsidR="00582FCD" w:rsidRPr="00D04C31" w:rsidRDefault="00582FCD" w:rsidP="00582FCD">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Subgerencia de Talento Humano</w:t>
            </w:r>
          </w:p>
        </w:tc>
        <w:tc>
          <w:tcPr>
            <w:tcW w:w="850" w:type="dxa"/>
          </w:tcPr>
          <w:p w14:paraId="16F47747" w14:textId="2AC07A46" w:rsidR="00582FCD" w:rsidRPr="00D04C31" w:rsidRDefault="00582FCD" w:rsidP="00582FCD">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Registro fotográfico</w:t>
            </w:r>
          </w:p>
        </w:tc>
        <w:tc>
          <w:tcPr>
            <w:tcW w:w="709" w:type="dxa"/>
            <w:vAlign w:val="center"/>
          </w:tcPr>
          <w:p w14:paraId="1B7FBFC6" w14:textId="77777777" w:rsidR="00582FCD" w:rsidRPr="00D04C31" w:rsidRDefault="00582FCD" w:rsidP="00582FCD">
            <w:pPr>
              <w:tabs>
                <w:tab w:val="left" w:pos="709"/>
              </w:tabs>
              <w:spacing w:after="0" w:line="240" w:lineRule="auto"/>
              <w:ind w:right="-142"/>
              <w:jc w:val="center"/>
              <w:rPr>
                <w:rFonts w:ascii="Times New Roman" w:hAnsi="Times New Roman"/>
                <w:sz w:val="14"/>
                <w:szCs w:val="14"/>
              </w:rPr>
            </w:pPr>
          </w:p>
        </w:tc>
        <w:tc>
          <w:tcPr>
            <w:tcW w:w="709" w:type="dxa"/>
            <w:vAlign w:val="center"/>
          </w:tcPr>
          <w:p w14:paraId="6CD44D61" w14:textId="77777777" w:rsidR="00582FCD" w:rsidRPr="00D04C31" w:rsidRDefault="00582FCD" w:rsidP="00582FCD">
            <w:pPr>
              <w:tabs>
                <w:tab w:val="left" w:pos="709"/>
              </w:tabs>
              <w:spacing w:after="0" w:line="240" w:lineRule="auto"/>
              <w:ind w:right="-142"/>
              <w:jc w:val="center"/>
              <w:rPr>
                <w:rFonts w:ascii="Times New Roman" w:hAnsi="Times New Roman"/>
                <w:sz w:val="14"/>
                <w:szCs w:val="14"/>
              </w:rPr>
            </w:pPr>
          </w:p>
        </w:tc>
        <w:tc>
          <w:tcPr>
            <w:tcW w:w="709" w:type="dxa"/>
            <w:vAlign w:val="center"/>
          </w:tcPr>
          <w:p w14:paraId="18A04ACB" w14:textId="77777777" w:rsidR="00582FCD" w:rsidRPr="00D04C31" w:rsidRDefault="00582FCD" w:rsidP="00582FCD">
            <w:pPr>
              <w:tabs>
                <w:tab w:val="left" w:pos="709"/>
              </w:tabs>
              <w:spacing w:after="0" w:line="240" w:lineRule="auto"/>
              <w:ind w:right="-142"/>
              <w:jc w:val="center"/>
              <w:rPr>
                <w:rFonts w:ascii="Times New Roman" w:hAnsi="Times New Roman"/>
                <w:sz w:val="14"/>
                <w:szCs w:val="14"/>
              </w:rPr>
            </w:pPr>
          </w:p>
        </w:tc>
        <w:tc>
          <w:tcPr>
            <w:tcW w:w="850" w:type="dxa"/>
            <w:vAlign w:val="center"/>
          </w:tcPr>
          <w:p w14:paraId="5E38E709" w14:textId="21C92C8D" w:rsidR="00582FCD" w:rsidRPr="00D04C31" w:rsidRDefault="00582FCD" w:rsidP="00582FCD">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100%</w:t>
            </w:r>
          </w:p>
        </w:tc>
      </w:tr>
      <w:tr w:rsidR="00582FCD" w:rsidRPr="0048042F" w14:paraId="14E9CF51" w14:textId="480421EE" w:rsidTr="7870A68F">
        <w:trPr>
          <w:trHeight w:val="464"/>
        </w:trPr>
        <w:tc>
          <w:tcPr>
            <w:tcW w:w="1129" w:type="dxa"/>
            <w:vMerge w:val="restart"/>
            <w:shd w:val="clear" w:color="auto" w:fill="auto"/>
            <w:tcMar>
              <w:top w:w="15" w:type="dxa"/>
              <w:left w:w="15" w:type="dxa"/>
              <w:bottom w:w="0" w:type="dxa"/>
              <w:right w:w="15" w:type="dxa"/>
            </w:tcMar>
            <w:vAlign w:val="center"/>
            <w:hideMark/>
          </w:tcPr>
          <w:p w14:paraId="5C2A7BF0" w14:textId="77777777" w:rsidR="00582FCD" w:rsidRPr="00D04C31" w:rsidRDefault="00582FCD" w:rsidP="00C325C0">
            <w:pPr>
              <w:spacing w:after="0" w:line="240" w:lineRule="auto"/>
              <w:ind w:right="121"/>
              <w:jc w:val="center"/>
              <w:rPr>
                <w:rFonts w:ascii="Times New Roman" w:hAnsi="Times New Roman"/>
                <w:sz w:val="14"/>
                <w:szCs w:val="14"/>
              </w:rPr>
            </w:pPr>
            <w:r w:rsidRPr="00D04C31">
              <w:rPr>
                <w:rFonts w:ascii="Times New Roman" w:hAnsi="Times New Roman"/>
                <w:b/>
                <w:bCs/>
                <w:sz w:val="14"/>
                <w:szCs w:val="14"/>
              </w:rPr>
              <w:t>Desvinculación laboral asistida</w:t>
            </w:r>
          </w:p>
        </w:tc>
        <w:tc>
          <w:tcPr>
            <w:tcW w:w="1276" w:type="dxa"/>
            <w:shd w:val="clear" w:color="auto" w:fill="auto"/>
            <w:tcMar>
              <w:top w:w="15" w:type="dxa"/>
              <w:left w:w="15" w:type="dxa"/>
              <w:bottom w:w="0" w:type="dxa"/>
              <w:right w:w="15" w:type="dxa"/>
            </w:tcMar>
            <w:vAlign w:val="center"/>
            <w:hideMark/>
          </w:tcPr>
          <w:p w14:paraId="64E18A37" w14:textId="7503CBF6" w:rsidR="00582FCD" w:rsidRPr="00D04C31" w:rsidRDefault="00582FCD" w:rsidP="00582FCD">
            <w:pPr>
              <w:tabs>
                <w:tab w:val="left" w:pos="709"/>
              </w:tabs>
              <w:spacing w:after="0" w:line="240" w:lineRule="auto"/>
              <w:jc w:val="center"/>
              <w:rPr>
                <w:rFonts w:ascii="Times New Roman" w:hAnsi="Times New Roman"/>
                <w:sz w:val="14"/>
                <w:szCs w:val="14"/>
              </w:rPr>
            </w:pPr>
            <w:r w:rsidRPr="00D04C31">
              <w:rPr>
                <w:rFonts w:ascii="Times New Roman" w:hAnsi="Times New Roman"/>
                <w:sz w:val="14"/>
                <w:szCs w:val="14"/>
              </w:rPr>
              <w:t>Charlas sistema pensional</w:t>
            </w:r>
          </w:p>
        </w:tc>
        <w:tc>
          <w:tcPr>
            <w:tcW w:w="992" w:type="dxa"/>
            <w:shd w:val="clear" w:color="auto" w:fill="auto"/>
            <w:tcMar>
              <w:top w:w="15" w:type="dxa"/>
              <w:left w:w="15" w:type="dxa"/>
              <w:bottom w:w="0" w:type="dxa"/>
              <w:right w:w="15" w:type="dxa"/>
            </w:tcMar>
            <w:vAlign w:val="center"/>
            <w:hideMark/>
          </w:tcPr>
          <w:p w14:paraId="3B804CA1" w14:textId="2DB49DC5" w:rsidR="00582FCD" w:rsidRPr="00D04C31" w:rsidRDefault="00582FCD" w:rsidP="00582FCD">
            <w:pPr>
              <w:tabs>
                <w:tab w:val="left" w:pos="709"/>
              </w:tabs>
              <w:spacing w:after="0" w:line="240" w:lineRule="auto"/>
              <w:ind w:right="-15"/>
              <w:jc w:val="center"/>
              <w:rPr>
                <w:rFonts w:ascii="Times New Roman" w:hAnsi="Times New Roman"/>
                <w:sz w:val="14"/>
                <w:szCs w:val="14"/>
              </w:rPr>
            </w:pPr>
            <w:r w:rsidRPr="00D04C31">
              <w:rPr>
                <w:rFonts w:ascii="Times New Roman" w:hAnsi="Times New Roman"/>
                <w:sz w:val="14"/>
                <w:szCs w:val="14"/>
              </w:rPr>
              <w:t>Todos los servidores</w:t>
            </w:r>
          </w:p>
        </w:tc>
        <w:tc>
          <w:tcPr>
            <w:tcW w:w="993" w:type="dxa"/>
            <w:vAlign w:val="center"/>
          </w:tcPr>
          <w:p w14:paraId="30AB5900" w14:textId="0F5550E3" w:rsidR="00582FCD" w:rsidRPr="00D04C31" w:rsidRDefault="00582FCD" w:rsidP="00AE544E">
            <w:pPr>
              <w:tabs>
                <w:tab w:val="left" w:pos="709"/>
              </w:tabs>
              <w:spacing w:after="0" w:line="240" w:lineRule="auto"/>
              <w:ind w:right="142"/>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shd w:val="clear" w:color="auto" w:fill="auto"/>
            <w:tcMar>
              <w:top w:w="15" w:type="dxa"/>
              <w:left w:w="15" w:type="dxa"/>
              <w:bottom w:w="0" w:type="dxa"/>
              <w:right w:w="15" w:type="dxa"/>
            </w:tcMar>
            <w:vAlign w:val="center"/>
          </w:tcPr>
          <w:p w14:paraId="44087E80" w14:textId="229580BF" w:rsidR="00582FCD" w:rsidRPr="00D04C31" w:rsidRDefault="00582FCD" w:rsidP="00582FCD">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Subgerencia de Talento Humano</w:t>
            </w:r>
          </w:p>
        </w:tc>
        <w:tc>
          <w:tcPr>
            <w:tcW w:w="850" w:type="dxa"/>
          </w:tcPr>
          <w:p w14:paraId="34A9EE58" w14:textId="351F99C2" w:rsidR="00582FCD" w:rsidRPr="00D04C31" w:rsidRDefault="00582FCD" w:rsidP="00582FCD">
            <w:pPr>
              <w:tabs>
                <w:tab w:val="left" w:pos="709"/>
              </w:tabs>
              <w:spacing w:after="0" w:line="240" w:lineRule="auto"/>
              <w:ind w:right="-142"/>
              <w:jc w:val="both"/>
              <w:rPr>
                <w:rFonts w:ascii="Times New Roman" w:hAnsi="Times New Roman"/>
                <w:sz w:val="14"/>
                <w:szCs w:val="14"/>
              </w:rPr>
            </w:pPr>
            <w:r w:rsidRPr="00D04C31">
              <w:rPr>
                <w:rFonts w:ascii="Times New Roman" w:hAnsi="Times New Roman"/>
                <w:sz w:val="14"/>
                <w:szCs w:val="14"/>
              </w:rPr>
              <w:t>Listado de asistencia Registro fotográfico</w:t>
            </w:r>
          </w:p>
        </w:tc>
        <w:tc>
          <w:tcPr>
            <w:tcW w:w="709" w:type="dxa"/>
            <w:vAlign w:val="center"/>
          </w:tcPr>
          <w:p w14:paraId="2C833A9A" w14:textId="7F7F02BD" w:rsidR="00582FCD" w:rsidRPr="00D04C31" w:rsidRDefault="00582FCD" w:rsidP="00582FCD">
            <w:pPr>
              <w:tabs>
                <w:tab w:val="left" w:pos="709"/>
              </w:tabs>
              <w:spacing w:after="0" w:line="240" w:lineRule="auto"/>
              <w:ind w:right="-142"/>
              <w:jc w:val="center"/>
              <w:rPr>
                <w:rFonts w:ascii="Times New Roman" w:hAnsi="Times New Roman"/>
                <w:sz w:val="14"/>
                <w:szCs w:val="14"/>
              </w:rPr>
            </w:pPr>
          </w:p>
        </w:tc>
        <w:tc>
          <w:tcPr>
            <w:tcW w:w="709" w:type="dxa"/>
            <w:vAlign w:val="center"/>
          </w:tcPr>
          <w:p w14:paraId="293DE5FE" w14:textId="7661A51E" w:rsidR="00582FCD" w:rsidRPr="00D04C31" w:rsidRDefault="00582FCD" w:rsidP="00582FCD">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50%</w:t>
            </w:r>
          </w:p>
        </w:tc>
        <w:tc>
          <w:tcPr>
            <w:tcW w:w="709" w:type="dxa"/>
            <w:vAlign w:val="center"/>
          </w:tcPr>
          <w:p w14:paraId="45D536D9" w14:textId="2DCFC679" w:rsidR="00582FCD" w:rsidRPr="00D04C31" w:rsidRDefault="00582FCD" w:rsidP="00582FCD">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50%</w:t>
            </w:r>
          </w:p>
        </w:tc>
        <w:tc>
          <w:tcPr>
            <w:tcW w:w="850" w:type="dxa"/>
            <w:vAlign w:val="center"/>
          </w:tcPr>
          <w:p w14:paraId="6196833F" w14:textId="77777777" w:rsidR="00582FCD" w:rsidRPr="00D04C31" w:rsidRDefault="00582FCD" w:rsidP="00582FCD">
            <w:pPr>
              <w:tabs>
                <w:tab w:val="left" w:pos="709"/>
              </w:tabs>
              <w:spacing w:after="0" w:line="240" w:lineRule="auto"/>
              <w:ind w:right="-142"/>
              <w:jc w:val="center"/>
              <w:rPr>
                <w:rFonts w:ascii="Times New Roman" w:hAnsi="Times New Roman"/>
                <w:sz w:val="14"/>
                <w:szCs w:val="14"/>
              </w:rPr>
            </w:pPr>
          </w:p>
        </w:tc>
      </w:tr>
      <w:tr w:rsidR="00582FCD" w:rsidRPr="0048042F" w14:paraId="2216BBB2" w14:textId="6635F548" w:rsidTr="7870A68F">
        <w:trPr>
          <w:trHeight w:val="425"/>
        </w:trPr>
        <w:tc>
          <w:tcPr>
            <w:tcW w:w="1129" w:type="dxa"/>
            <w:vMerge/>
            <w:vAlign w:val="center"/>
            <w:hideMark/>
          </w:tcPr>
          <w:p w14:paraId="1E3A2AC3" w14:textId="77777777" w:rsidR="00582FCD" w:rsidRPr="00D04C31" w:rsidRDefault="00582FCD" w:rsidP="00582FCD">
            <w:pPr>
              <w:tabs>
                <w:tab w:val="left" w:pos="709"/>
              </w:tabs>
              <w:spacing w:after="0" w:line="240" w:lineRule="auto"/>
              <w:ind w:right="826"/>
              <w:jc w:val="both"/>
              <w:rPr>
                <w:rFonts w:ascii="Times New Roman" w:hAnsi="Times New Roman"/>
                <w:sz w:val="14"/>
                <w:szCs w:val="14"/>
              </w:rPr>
            </w:pPr>
          </w:p>
        </w:tc>
        <w:tc>
          <w:tcPr>
            <w:tcW w:w="1276" w:type="dxa"/>
            <w:shd w:val="clear" w:color="auto" w:fill="auto"/>
            <w:tcMar>
              <w:top w:w="15" w:type="dxa"/>
              <w:left w:w="15" w:type="dxa"/>
              <w:bottom w:w="0" w:type="dxa"/>
              <w:right w:w="15" w:type="dxa"/>
            </w:tcMar>
            <w:vAlign w:val="center"/>
            <w:hideMark/>
          </w:tcPr>
          <w:p w14:paraId="39C5B486" w14:textId="4AEFDA60" w:rsidR="00582FCD" w:rsidRPr="00D04C31" w:rsidRDefault="00582FCD" w:rsidP="00582FCD">
            <w:pPr>
              <w:tabs>
                <w:tab w:val="left" w:pos="709"/>
              </w:tabs>
              <w:spacing w:after="0" w:line="240" w:lineRule="auto"/>
              <w:jc w:val="center"/>
              <w:rPr>
                <w:rFonts w:ascii="Times New Roman" w:hAnsi="Times New Roman"/>
                <w:sz w:val="14"/>
                <w:szCs w:val="14"/>
              </w:rPr>
            </w:pPr>
            <w:r w:rsidRPr="00D04C31">
              <w:rPr>
                <w:rFonts w:ascii="Times New Roman" w:hAnsi="Times New Roman"/>
                <w:sz w:val="14"/>
                <w:szCs w:val="14"/>
              </w:rPr>
              <w:t>Talleres preparación para el retiro (</w:t>
            </w:r>
            <w:proofErr w:type="spellStart"/>
            <w:r w:rsidRPr="00D04C31">
              <w:rPr>
                <w:rFonts w:ascii="Times New Roman" w:hAnsi="Times New Roman"/>
                <w:sz w:val="14"/>
                <w:szCs w:val="14"/>
              </w:rPr>
              <w:t>prepensionados</w:t>
            </w:r>
            <w:proofErr w:type="spellEnd"/>
            <w:r w:rsidRPr="00D04C31">
              <w:rPr>
                <w:rFonts w:ascii="Times New Roman" w:hAnsi="Times New Roman"/>
                <w:sz w:val="14"/>
                <w:szCs w:val="14"/>
              </w:rPr>
              <w:t>)</w:t>
            </w:r>
          </w:p>
        </w:tc>
        <w:tc>
          <w:tcPr>
            <w:tcW w:w="992" w:type="dxa"/>
            <w:shd w:val="clear" w:color="auto" w:fill="auto"/>
            <w:tcMar>
              <w:top w:w="15" w:type="dxa"/>
              <w:left w:w="15" w:type="dxa"/>
              <w:bottom w:w="0" w:type="dxa"/>
              <w:right w:w="15" w:type="dxa"/>
            </w:tcMar>
            <w:vAlign w:val="center"/>
            <w:hideMark/>
          </w:tcPr>
          <w:p w14:paraId="70AB4554" w14:textId="0AEEBA97" w:rsidR="00582FCD" w:rsidRPr="00D04C31" w:rsidRDefault="00582FCD" w:rsidP="00D67D3A">
            <w:pPr>
              <w:tabs>
                <w:tab w:val="left" w:pos="709"/>
              </w:tabs>
              <w:spacing w:after="0" w:line="240" w:lineRule="auto"/>
              <w:ind w:right="126"/>
              <w:jc w:val="center"/>
              <w:rPr>
                <w:rFonts w:ascii="Times New Roman" w:hAnsi="Times New Roman"/>
                <w:sz w:val="14"/>
                <w:szCs w:val="14"/>
              </w:rPr>
            </w:pPr>
            <w:r>
              <w:rPr>
                <w:rFonts w:ascii="Times New Roman" w:hAnsi="Times New Roman"/>
                <w:sz w:val="14"/>
                <w:szCs w:val="14"/>
              </w:rPr>
              <w:t>0</w:t>
            </w:r>
            <w:r w:rsidR="00D67D3A">
              <w:rPr>
                <w:rFonts w:ascii="Times New Roman" w:hAnsi="Times New Roman"/>
                <w:sz w:val="14"/>
                <w:szCs w:val="14"/>
              </w:rPr>
              <w:t>2</w:t>
            </w:r>
            <w:r>
              <w:rPr>
                <w:rFonts w:ascii="Times New Roman" w:hAnsi="Times New Roman"/>
                <w:sz w:val="14"/>
                <w:szCs w:val="14"/>
              </w:rPr>
              <w:t>/01/2023 al 30/09/2023</w:t>
            </w:r>
          </w:p>
        </w:tc>
        <w:tc>
          <w:tcPr>
            <w:tcW w:w="993" w:type="dxa"/>
            <w:vAlign w:val="center"/>
          </w:tcPr>
          <w:p w14:paraId="71E7A6D5" w14:textId="5C78F28E" w:rsidR="00582FCD" w:rsidRPr="00D04C31" w:rsidRDefault="00582FCD" w:rsidP="00582FCD">
            <w:pPr>
              <w:tabs>
                <w:tab w:val="left" w:pos="709"/>
              </w:tabs>
              <w:spacing w:after="0" w:line="240" w:lineRule="auto"/>
              <w:ind w:right="142"/>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shd w:val="clear" w:color="auto" w:fill="auto"/>
            <w:tcMar>
              <w:top w:w="15" w:type="dxa"/>
              <w:left w:w="15" w:type="dxa"/>
              <w:bottom w:w="0" w:type="dxa"/>
              <w:right w:w="15" w:type="dxa"/>
            </w:tcMar>
            <w:vAlign w:val="center"/>
          </w:tcPr>
          <w:p w14:paraId="758FA0BF" w14:textId="26FE2341" w:rsidR="00582FCD" w:rsidRPr="00D04C31" w:rsidRDefault="00582FCD" w:rsidP="00582FCD">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Subgerencia de Talento Humano</w:t>
            </w:r>
          </w:p>
        </w:tc>
        <w:tc>
          <w:tcPr>
            <w:tcW w:w="850" w:type="dxa"/>
          </w:tcPr>
          <w:p w14:paraId="2D47A5D8" w14:textId="313397FA" w:rsidR="00582FCD" w:rsidRPr="00D04C31" w:rsidRDefault="00582FCD" w:rsidP="00582FCD">
            <w:pPr>
              <w:tabs>
                <w:tab w:val="left" w:pos="709"/>
              </w:tabs>
              <w:spacing w:after="0" w:line="240" w:lineRule="auto"/>
              <w:ind w:right="-142"/>
              <w:jc w:val="both"/>
              <w:rPr>
                <w:rFonts w:ascii="Times New Roman" w:hAnsi="Times New Roman"/>
                <w:sz w:val="14"/>
                <w:szCs w:val="14"/>
              </w:rPr>
            </w:pPr>
            <w:r w:rsidRPr="00D04C31">
              <w:rPr>
                <w:rFonts w:ascii="Times New Roman" w:hAnsi="Times New Roman"/>
                <w:sz w:val="14"/>
                <w:szCs w:val="14"/>
              </w:rPr>
              <w:t>Listado de asistencia Registro fotográfico</w:t>
            </w:r>
          </w:p>
        </w:tc>
        <w:tc>
          <w:tcPr>
            <w:tcW w:w="709" w:type="dxa"/>
            <w:vAlign w:val="center"/>
          </w:tcPr>
          <w:p w14:paraId="6332E260" w14:textId="5E979AF7" w:rsidR="00582FCD" w:rsidRPr="00D04C31" w:rsidRDefault="00582FCD" w:rsidP="00582FCD">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25%</w:t>
            </w:r>
          </w:p>
        </w:tc>
        <w:tc>
          <w:tcPr>
            <w:tcW w:w="709" w:type="dxa"/>
            <w:vAlign w:val="center"/>
          </w:tcPr>
          <w:p w14:paraId="7A3DD5F8" w14:textId="7920DDE1" w:rsidR="00582FCD" w:rsidRPr="00D04C31" w:rsidRDefault="00582FCD" w:rsidP="00582FCD">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25%</w:t>
            </w:r>
          </w:p>
        </w:tc>
        <w:tc>
          <w:tcPr>
            <w:tcW w:w="709" w:type="dxa"/>
            <w:vAlign w:val="center"/>
          </w:tcPr>
          <w:p w14:paraId="3F9E6FDA" w14:textId="0C432218" w:rsidR="00582FCD" w:rsidRPr="00D04C31" w:rsidRDefault="00582FCD" w:rsidP="00582FCD">
            <w:pPr>
              <w:tabs>
                <w:tab w:val="left" w:pos="709"/>
              </w:tabs>
              <w:spacing w:after="0" w:line="240" w:lineRule="auto"/>
              <w:ind w:right="-142"/>
              <w:jc w:val="center"/>
              <w:rPr>
                <w:rFonts w:ascii="Times New Roman" w:hAnsi="Times New Roman"/>
                <w:sz w:val="14"/>
                <w:szCs w:val="14"/>
              </w:rPr>
            </w:pPr>
            <w:r>
              <w:rPr>
                <w:rFonts w:ascii="Times New Roman" w:hAnsi="Times New Roman"/>
                <w:sz w:val="14"/>
                <w:szCs w:val="14"/>
              </w:rPr>
              <w:t>50</w:t>
            </w:r>
            <w:r w:rsidRPr="00D04C31">
              <w:rPr>
                <w:rFonts w:ascii="Times New Roman" w:hAnsi="Times New Roman"/>
                <w:sz w:val="14"/>
                <w:szCs w:val="14"/>
              </w:rPr>
              <w:t>%</w:t>
            </w:r>
          </w:p>
        </w:tc>
        <w:tc>
          <w:tcPr>
            <w:tcW w:w="850" w:type="dxa"/>
            <w:vAlign w:val="center"/>
          </w:tcPr>
          <w:p w14:paraId="3F0FAC7D" w14:textId="77777777" w:rsidR="00582FCD" w:rsidRPr="00D04C31" w:rsidRDefault="00582FCD" w:rsidP="00582FCD">
            <w:pPr>
              <w:tabs>
                <w:tab w:val="left" w:pos="709"/>
              </w:tabs>
              <w:spacing w:after="0" w:line="240" w:lineRule="auto"/>
              <w:ind w:right="-142"/>
              <w:jc w:val="center"/>
              <w:rPr>
                <w:rFonts w:ascii="Times New Roman" w:hAnsi="Times New Roman"/>
                <w:sz w:val="14"/>
                <w:szCs w:val="14"/>
              </w:rPr>
            </w:pPr>
          </w:p>
        </w:tc>
      </w:tr>
      <w:tr w:rsidR="00582FCD" w:rsidRPr="0048042F" w14:paraId="2158A8DE" w14:textId="57590F60" w:rsidTr="7870A68F">
        <w:trPr>
          <w:trHeight w:val="425"/>
        </w:trPr>
        <w:tc>
          <w:tcPr>
            <w:tcW w:w="1129" w:type="dxa"/>
            <w:vMerge/>
            <w:vAlign w:val="center"/>
            <w:hideMark/>
          </w:tcPr>
          <w:p w14:paraId="6381D2FD" w14:textId="77777777" w:rsidR="00582FCD" w:rsidRPr="00D04C31" w:rsidRDefault="00582FCD" w:rsidP="00582FCD">
            <w:pPr>
              <w:tabs>
                <w:tab w:val="left" w:pos="709"/>
              </w:tabs>
              <w:spacing w:after="0" w:line="240" w:lineRule="auto"/>
              <w:ind w:right="826"/>
              <w:jc w:val="both"/>
              <w:rPr>
                <w:rFonts w:ascii="Times New Roman" w:hAnsi="Times New Roman"/>
                <w:sz w:val="14"/>
                <w:szCs w:val="14"/>
              </w:rPr>
            </w:pPr>
          </w:p>
        </w:tc>
        <w:tc>
          <w:tcPr>
            <w:tcW w:w="1276" w:type="dxa"/>
            <w:shd w:val="clear" w:color="auto" w:fill="auto"/>
            <w:tcMar>
              <w:top w:w="15" w:type="dxa"/>
              <w:left w:w="15" w:type="dxa"/>
              <w:bottom w:w="0" w:type="dxa"/>
              <w:right w:w="15" w:type="dxa"/>
            </w:tcMar>
            <w:vAlign w:val="center"/>
            <w:hideMark/>
          </w:tcPr>
          <w:p w14:paraId="068810E6" w14:textId="255BB9B3" w:rsidR="00582FCD" w:rsidRPr="00D04C31" w:rsidRDefault="00582FCD" w:rsidP="00582FCD">
            <w:pPr>
              <w:tabs>
                <w:tab w:val="left" w:pos="709"/>
              </w:tabs>
              <w:spacing w:after="0" w:line="240" w:lineRule="auto"/>
              <w:jc w:val="center"/>
              <w:rPr>
                <w:rFonts w:ascii="Times New Roman" w:hAnsi="Times New Roman"/>
                <w:sz w:val="14"/>
                <w:szCs w:val="14"/>
              </w:rPr>
            </w:pPr>
            <w:r w:rsidRPr="00D04C31">
              <w:rPr>
                <w:rFonts w:ascii="Times New Roman" w:hAnsi="Times New Roman"/>
                <w:sz w:val="14"/>
                <w:szCs w:val="14"/>
              </w:rPr>
              <w:t>Talleres emprendimiento y educación financiera</w:t>
            </w:r>
          </w:p>
        </w:tc>
        <w:tc>
          <w:tcPr>
            <w:tcW w:w="992" w:type="dxa"/>
            <w:shd w:val="clear" w:color="auto" w:fill="auto"/>
            <w:tcMar>
              <w:top w:w="15" w:type="dxa"/>
              <w:left w:w="15" w:type="dxa"/>
              <w:bottom w:w="0" w:type="dxa"/>
              <w:right w:w="15" w:type="dxa"/>
            </w:tcMar>
            <w:vAlign w:val="center"/>
            <w:hideMark/>
          </w:tcPr>
          <w:p w14:paraId="2CFD0AFE" w14:textId="5B95ED9B" w:rsidR="00582FCD" w:rsidRPr="00D04C31" w:rsidRDefault="00582FCD" w:rsidP="00582FCD">
            <w:pPr>
              <w:tabs>
                <w:tab w:val="left" w:pos="709"/>
              </w:tabs>
              <w:spacing w:after="0" w:line="240" w:lineRule="auto"/>
              <w:ind w:right="126"/>
              <w:jc w:val="center"/>
              <w:rPr>
                <w:rFonts w:ascii="Times New Roman" w:hAnsi="Times New Roman"/>
                <w:sz w:val="14"/>
                <w:szCs w:val="14"/>
              </w:rPr>
            </w:pPr>
            <w:r w:rsidRPr="00D04C31">
              <w:rPr>
                <w:rFonts w:ascii="Times New Roman" w:hAnsi="Times New Roman"/>
                <w:sz w:val="14"/>
                <w:szCs w:val="14"/>
              </w:rPr>
              <w:t>01/03/2023 al 30/10/2023</w:t>
            </w:r>
          </w:p>
        </w:tc>
        <w:tc>
          <w:tcPr>
            <w:tcW w:w="993" w:type="dxa"/>
            <w:vAlign w:val="center"/>
          </w:tcPr>
          <w:p w14:paraId="707E80A3" w14:textId="3F5D2F7D" w:rsidR="00582FCD" w:rsidRPr="00D04C31" w:rsidRDefault="00582FCD" w:rsidP="00582FCD">
            <w:pPr>
              <w:tabs>
                <w:tab w:val="left" w:pos="709"/>
              </w:tabs>
              <w:spacing w:after="0" w:line="240" w:lineRule="auto"/>
              <w:ind w:right="142"/>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shd w:val="clear" w:color="auto" w:fill="auto"/>
            <w:tcMar>
              <w:top w:w="15" w:type="dxa"/>
              <w:left w:w="15" w:type="dxa"/>
              <w:bottom w:w="0" w:type="dxa"/>
              <w:right w:w="15" w:type="dxa"/>
            </w:tcMar>
            <w:vAlign w:val="center"/>
          </w:tcPr>
          <w:p w14:paraId="029B7809" w14:textId="74F3B309" w:rsidR="00582FCD" w:rsidRPr="00D04C31" w:rsidRDefault="00582FCD" w:rsidP="00582FCD">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Subgerencia de Talento Humano</w:t>
            </w:r>
          </w:p>
        </w:tc>
        <w:tc>
          <w:tcPr>
            <w:tcW w:w="850" w:type="dxa"/>
          </w:tcPr>
          <w:p w14:paraId="3B1EAD72" w14:textId="6433C5AE" w:rsidR="00582FCD" w:rsidRPr="00D04C31" w:rsidRDefault="00582FCD" w:rsidP="00582FCD">
            <w:pPr>
              <w:tabs>
                <w:tab w:val="left" w:pos="709"/>
              </w:tabs>
              <w:spacing w:after="0" w:line="240" w:lineRule="auto"/>
              <w:ind w:right="-142"/>
              <w:jc w:val="both"/>
              <w:rPr>
                <w:rFonts w:ascii="Times New Roman" w:hAnsi="Times New Roman"/>
                <w:sz w:val="14"/>
                <w:szCs w:val="14"/>
              </w:rPr>
            </w:pPr>
            <w:r w:rsidRPr="00D04C31">
              <w:rPr>
                <w:rFonts w:ascii="Times New Roman" w:hAnsi="Times New Roman"/>
                <w:sz w:val="14"/>
                <w:szCs w:val="14"/>
              </w:rPr>
              <w:t>Listado de asistencia Registro fotográfico</w:t>
            </w:r>
          </w:p>
        </w:tc>
        <w:tc>
          <w:tcPr>
            <w:tcW w:w="709" w:type="dxa"/>
            <w:vAlign w:val="center"/>
          </w:tcPr>
          <w:p w14:paraId="152C2955" w14:textId="77777777" w:rsidR="00582FCD" w:rsidRPr="00D04C31" w:rsidRDefault="00582FCD" w:rsidP="00582FCD">
            <w:pPr>
              <w:tabs>
                <w:tab w:val="left" w:pos="709"/>
              </w:tabs>
              <w:spacing w:after="0" w:line="240" w:lineRule="auto"/>
              <w:ind w:right="-142"/>
              <w:jc w:val="center"/>
              <w:rPr>
                <w:rFonts w:ascii="Times New Roman" w:hAnsi="Times New Roman"/>
                <w:sz w:val="14"/>
                <w:szCs w:val="14"/>
              </w:rPr>
            </w:pPr>
          </w:p>
        </w:tc>
        <w:tc>
          <w:tcPr>
            <w:tcW w:w="709" w:type="dxa"/>
            <w:vAlign w:val="center"/>
          </w:tcPr>
          <w:p w14:paraId="7C184062" w14:textId="59C3107C" w:rsidR="00582FCD" w:rsidRPr="00D04C31" w:rsidRDefault="00582FCD" w:rsidP="00582FCD">
            <w:pPr>
              <w:tabs>
                <w:tab w:val="left" w:pos="709"/>
              </w:tabs>
              <w:spacing w:after="0" w:line="240" w:lineRule="auto"/>
              <w:ind w:right="-142"/>
              <w:jc w:val="center"/>
              <w:rPr>
                <w:rFonts w:ascii="Times New Roman" w:hAnsi="Times New Roman"/>
                <w:sz w:val="14"/>
                <w:szCs w:val="14"/>
              </w:rPr>
            </w:pPr>
            <w:r w:rsidRPr="7870A68F">
              <w:rPr>
                <w:rFonts w:ascii="Times New Roman" w:hAnsi="Times New Roman"/>
                <w:sz w:val="14"/>
                <w:szCs w:val="14"/>
              </w:rPr>
              <w:t>5</w:t>
            </w:r>
            <w:r w:rsidR="0D0FF8F3" w:rsidRPr="7870A68F">
              <w:rPr>
                <w:rFonts w:ascii="Times New Roman" w:hAnsi="Times New Roman"/>
                <w:sz w:val="14"/>
                <w:szCs w:val="14"/>
              </w:rPr>
              <w:t>0</w:t>
            </w:r>
            <w:r w:rsidRPr="7870A68F">
              <w:rPr>
                <w:rFonts w:ascii="Times New Roman" w:hAnsi="Times New Roman"/>
                <w:sz w:val="14"/>
                <w:szCs w:val="14"/>
              </w:rPr>
              <w:t>%</w:t>
            </w:r>
          </w:p>
        </w:tc>
        <w:tc>
          <w:tcPr>
            <w:tcW w:w="709" w:type="dxa"/>
            <w:vAlign w:val="center"/>
          </w:tcPr>
          <w:p w14:paraId="7962BACA" w14:textId="575D395B" w:rsidR="00582FCD" w:rsidRPr="00D04C31" w:rsidRDefault="00582FCD" w:rsidP="00582FCD">
            <w:pPr>
              <w:tabs>
                <w:tab w:val="left" w:pos="709"/>
              </w:tabs>
              <w:spacing w:after="0" w:line="240" w:lineRule="auto"/>
              <w:ind w:right="-142"/>
              <w:jc w:val="center"/>
              <w:rPr>
                <w:rFonts w:ascii="Times New Roman" w:hAnsi="Times New Roman"/>
                <w:sz w:val="14"/>
                <w:szCs w:val="14"/>
              </w:rPr>
            </w:pPr>
            <w:r w:rsidRPr="7870A68F">
              <w:rPr>
                <w:rFonts w:ascii="Times New Roman" w:hAnsi="Times New Roman"/>
                <w:sz w:val="14"/>
                <w:szCs w:val="14"/>
              </w:rPr>
              <w:t>5</w:t>
            </w:r>
            <w:r w:rsidR="11B8E338" w:rsidRPr="7870A68F">
              <w:rPr>
                <w:rFonts w:ascii="Times New Roman" w:hAnsi="Times New Roman"/>
                <w:sz w:val="14"/>
                <w:szCs w:val="14"/>
              </w:rPr>
              <w:t>0</w:t>
            </w:r>
            <w:r w:rsidRPr="7870A68F">
              <w:rPr>
                <w:rFonts w:ascii="Times New Roman" w:hAnsi="Times New Roman"/>
                <w:sz w:val="14"/>
                <w:szCs w:val="14"/>
              </w:rPr>
              <w:t>%</w:t>
            </w:r>
          </w:p>
        </w:tc>
        <w:tc>
          <w:tcPr>
            <w:tcW w:w="850" w:type="dxa"/>
            <w:vAlign w:val="center"/>
          </w:tcPr>
          <w:p w14:paraId="0EAFB929" w14:textId="50493975" w:rsidR="00582FCD" w:rsidRPr="00D04C31" w:rsidRDefault="00582FCD" w:rsidP="00582FCD">
            <w:pPr>
              <w:tabs>
                <w:tab w:val="left" w:pos="709"/>
              </w:tabs>
              <w:spacing w:after="0" w:line="240" w:lineRule="auto"/>
              <w:ind w:right="-142"/>
              <w:jc w:val="center"/>
              <w:rPr>
                <w:rFonts w:ascii="Times New Roman" w:hAnsi="Times New Roman"/>
                <w:sz w:val="14"/>
                <w:szCs w:val="14"/>
              </w:rPr>
            </w:pPr>
          </w:p>
        </w:tc>
      </w:tr>
      <w:tr w:rsidR="00582FCD" w:rsidRPr="0048042F" w14:paraId="22E8DDAD" w14:textId="065F00DC" w:rsidTr="7870A68F">
        <w:trPr>
          <w:trHeight w:val="425"/>
        </w:trPr>
        <w:tc>
          <w:tcPr>
            <w:tcW w:w="1129" w:type="dxa"/>
            <w:vMerge/>
            <w:vAlign w:val="center"/>
            <w:hideMark/>
          </w:tcPr>
          <w:p w14:paraId="4CB0C0D4" w14:textId="77777777" w:rsidR="00582FCD" w:rsidRPr="00D04C31" w:rsidRDefault="00582FCD" w:rsidP="00582FCD">
            <w:pPr>
              <w:tabs>
                <w:tab w:val="left" w:pos="709"/>
              </w:tabs>
              <w:spacing w:after="0" w:line="240" w:lineRule="auto"/>
              <w:ind w:right="826"/>
              <w:jc w:val="both"/>
              <w:rPr>
                <w:rFonts w:ascii="Times New Roman" w:hAnsi="Times New Roman"/>
                <w:sz w:val="14"/>
                <w:szCs w:val="14"/>
              </w:rPr>
            </w:pPr>
          </w:p>
        </w:tc>
        <w:tc>
          <w:tcPr>
            <w:tcW w:w="1276" w:type="dxa"/>
            <w:shd w:val="clear" w:color="auto" w:fill="auto"/>
            <w:tcMar>
              <w:top w:w="15" w:type="dxa"/>
              <w:left w:w="15" w:type="dxa"/>
              <w:bottom w:w="0" w:type="dxa"/>
              <w:right w:w="15" w:type="dxa"/>
            </w:tcMar>
            <w:vAlign w:val="center"/>
            <w:hideMark/>
          </w:tcPr>
          <w:p w14:paraId="33E25EC8" w14:textId="0D0E6D1E" w:rsidR="00582FCD" w:rsidRPr="00D04C31" w:rsidRDefault="00582FCD" w:rsidP="00582FCD">
            <w:pPr>
              <w:tabs>
                <w:tab w:val="left" w:pos="709"/>
              </w:tabs>
              <w:spacing w:after="0" w:line="240" w:lineRule="auto"/>
              <w:jc w:val="center"/>
              <w:rPr>
                <w:rFonts w:ascii="Times New Roman" w:hAnsi="Times New Roman"/>
                <w:sz w:val="14"/>
                <w:szCs w:val="14"/>
              </w:rPr>
            </w:pPr>
            <w:r w:rsidRPr="00D04C31">
              <w:rPr>
                <w:rFonts w:ascii="Times New Roman" w:hAnsi="Times New Roman"/>
                <w:sz w:val="14"/>
                <w:szCs w:val="14"/>
              </w:rPr>
              <w:t>Talleres adaptación al cambio y manejo emocional</w:t>
            </w:r>
          </w:p>
        </w:tc>
        <w:tc>
          <w:tcPr>
            <w:tcW w:w="992" w:type="dxa"/>
            <w:shd w:val="clear" w:color="auto" w:fill="auto"/>
            <w:tcMar>
              <w:top w:w="15" w:type="dxa"/>
              <w:left w:w="15" w:type="dxa"/>
              <w:bottom w:w="0" w:type="dxa"/>
              <w:right w:w="15" w:type="dxa"/>
            </w:tcMar>
            <w:vAlign w:val="center"/>
            <w:hideMark/>
          </w:tcPr>
          <w:p w14:paraId="0E5AE95D" w14:textId="4F020E11" w:rsidR="00582FCD" w:rsidRPr="00D04C31" w:rsidRDefault="00582FCD" w:rsidP="00582FCD">
            <w:pPr>
              <w:tabs>
                <w:tab w:val="left" w:pos="709"/>
              </w:tabs>
              <w:spacing w:after="0" w:line="240" w:lineRule="auto"/>
              <w:ind w:right="126"/>
              <w:jc w:val="center"/>
              <w:rPr>
                <w:rFonts w:ascii="Times New Roman" w:hAnsi="Times New Roman"/>
                <w:sz w:val="14"/>
                <w:szCs w:val="14"/>
              </w:rPr>
            </w:pPr>
            <w:r w:rsidRPr="00D04C31">
              <w:rPr>
                <w:rFonts w:ascii="Times New Roman" w:hAnsi="Times New Roman"/>
                <w:sz w:val="14"/>
                <w:szCs w:val="14"/>
              </w:rPr>
              <w:t>01/03/2023 al 20/05/2023</w:t>
            </w:r>
          </w:p>
        </w:tc>
        <w:tc>
          <w:tcPr>
            <w:tcW w:w="993" w:type="dxa"/>
            <w:vAlign w:val="center"/>
          </w:tcPr>
          <w:p w14:paraId="3B0CB258" w14:textId="44285E4D" w:rsidR="00582FCD" w:rsidRPr="00D04C31" w:rsidRDefault="00582FCD" w:rsidP="00582FCD">
            <w:pPr>
              <w:tabs>
                <w:tab w:val="left" w:pos="709"/>
              </w:tabs>
              <w:spacing w:after="0" w:line="240" w:lineRule="auto"/>
              <w:ind w:right="142"/>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shd w:val="clear" w:color="auto" w:fill="auto"/>
            <w:tcMar>
              <w:top w:w="15" w:type="dxa"/>
              <w:left w:w="15" w:type="dxa"/>
              <w:bottom w:w="0" w:type="dxa"/>
              <w:right w:w="15" w:type="dxa"/>
            </w:tcMar>
            <w:vAlign w:val="center"/>
          </w:tcPr>
          <w:p w14:paraId="50B74BEF" w14:textId="5BB67787" w:rsidR="00582FCD" w:rsidRPr="00D04C31" w:rsidRDefault="00582FCD" w:rsidP="00582FCD">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Subgerencia de Talento Humano</w:t>
            </w:r>
          </w:p>
        </w:tc>
        <w:tc>
          <w:tcPr>
            <w:tcW w:w="850" w:type="dxa"/>
          </w:tcPr>
          <w:p w14:paraId="081D0FDC" w14:textId="185A8883" w:rsidR="00582FCD" w:rsidRPr="00D04C31" w:rsidRDefault="00582FCD" w:rsidP="00582FCD">
            <w:pPr>
              <w:tabs>
                <w:tab w:val="left" w:pos="709"/>
              </w:tabs>
              <w:spacing w:after="0" w:line="240" w:lineRule="auto"/>
              <w:ind w:right="-142"/>
              <w:jc w:val="both"/>
              <w:rPr>
                <w:rFonts w:ascii="Times New Roman" w:hAnsi="Times New Roman"/>
                <w:sz w:val="14"/>
                <w:szCs w:val="14"/>
              </w:rPr>
            </w:pPr>
            <w:r w:rsidRPr="00D04C31">
              <w:rPr>
                <w:rFonts w:ascii="Times New Roman" w:hAnsi="Times New Roman"/>
                <w:sz w:val="14"/>
                <w:szCs w:val="14"/>
              </w:rPr>
              <w:t>Listado de asistencia Registro fotográfico</w:t>
            </w:r>
          </w:p>
        </w:tc>
        <w:tc>
          <w:tcPr>
            <w:tcW w:w="709" w:type="dxa"/>
            <w:vAlign w:val="center"/>
          </w:tcPr>
          <w:p w14:paraId="099904DD" w14:textId="7D7CC0BB" w:rsidR="00582FCD" w:rsidRPr="00D04C31" w:rsidRDefault="00582FCD" w:rsidP="00582FCD">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25%</w:t>
            </w:r>
          </w:p>
        </w:tc>
        <w:tc>
          <w:tcPr>
            <w:tcW w:w="709" w:type="dxa"/>
            <w:vAlign w:val="center"/>
          </w:tcPr>
          <w:p w14:paraId="24C6B772" w14:textId="35FAC5E9" w:rsidR="00582FCD" w:rsidRPr="00D04C31" w:rsidRDefault="00582FCD" w:rsidP="00582FCD">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25%</w:t>
            </w:r>
          </w:p>
        </w:tc>
        <w:tc>
          <w:tcPr>
            <w:tcW w:w="709" w:type="dxa"/>
            <w:vAlign w:val="center"/>
          </w:tcPr>
          <w:p w14:paraId="5F34388C" w14:textId="70875EC6" w:rsidR="00582FCD" w:rsidRPr="00D04C31" w:rsidRDefault="00582FCD" w:rsidP="00582FCD">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25%</w:t>
            </w:r>
          </w:p>
        </w:tc>
        <w:tc>
          <w:tcPr>
            <w:tcW w:w="850" w:type="dxa"/>
            <w:vAlign w:val="center"/>
          </w:tcPr>
          <w:p w14:paraId="05B0BCC9" w14:textId="144BB7AF" w:rsidR="00582FCD" w:rsidRPr="00D04C31" w:rsidRDefault="00582FCD" w:rsidP="00582FCD">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25%</w:t>
            </w:r>
          </w:p>
        </w:tc>
      </w:tr>
      <w:tr w:rsidR="00582FCD" w:rsidRPr="0048042F" w14:paraId="2BD92E48" w14:textId="68471BB9" w:rsidTr="7870A68F">
        <w:trPr>
          <w:trHeight w:val="425"/>
        </w:trPr>
        <w:tc>
          <w:tcPr>
            <w:tcW w:w="1129" w:type="dxa"/>
            <w:shd w:val="clear" w:color="auto" w:fill="auto"/>
            <w:tcMar>
              <w:top w:w="15" w:type="dxa"/>
              <w:left w:w="15" w:type="dxa"/>
              <w:bottom w:w="0" w:type="dxa"/>
              <w:right w:w="15" w:type="dxa"/>
            </w:tcMar>
            <w:vAlign w:val="center"/>
            <w:hideMark/>
          </w:tcPr>
          <w:p w14:paraId="22313BC5" w14:textId="77777777" w:rsidR="00582FCD" w:rsidRPr="00D04C31" w:rsidRDefault="00582FCD" w:rsidP="00582FCD">
            <w:pPr>
              <w:spacing w:after="0" w:line="240" w:lineRule="auto"/>
              <w:jc w:val="both"/>
              <w:rPr>
                <w:rFonts w:ascii="Times New Roman" w:hAnsi="Times New Roman"/>
                <w:sz w:val="14"/>
                <w:szCs w:val="14"/>
              </w:rPr>
            </w:pPr>
            <w:r w:rsidRPr="00D04C31">
              <w:rPr>
                <w:rFonts w:ascii="Times New Roman" w:hAnsi="Times New Roman"/>
                <w:b/>
                <w:bCs/>
                <w:sz w:val="14"/>
                <w:szCs w:val="14"/>
              </w:rPr>
              <w:t>Educación formal</w:t>
            </w:r>
          </w:p>
        </w:tc>
        <w:tc>
          <w:tcPr>
            <w:tcW w:w="1276" w:type="dxa"/>
            <w:shd w:val="clear" w:color="auto" w:fill="auto"/>
            <w:tcMar>
              <w:top w:w="15" w:type="dxa"/>
              <w:left w:w="15" w:type="dxa"/>
              <w:bottom w:w="0" w:type="dxa"/>
              <w:right w:w="15" w:type="dxa"/>
            </w:tcMar>
            <w:vAlign w:val="center"/>
            <w:hideMark/>
          </w:tcPr>
          <w:p w14:paraId="55CEC1E5" w14:textId="2D21A24F" w:rsidR="00582FCD" w:rsidRPr="00D04C31" w:rsidRDefault="00582FCD" w:rsidP="00582FCD">
            <w:pPr>
              <w:tabs>
                <w:tab w:val="left" w:pos="709"/>
              </w:tabs>
              <w:spacing w:after="0" w:line="240" w:lineRule="auto"/>
              <w:ind w:right="122"/>
              <w:jc w:val="center"/>
              <w:rPr>
                <w:rFonts w:ascii="Times New Roman" w:hAnsi="Times New Roman"/>
                <w:sz w:val="14"/>
                <w:szCs w:val="14"/>
              </w:rPr>
            </w:pPr>
            <w:r w:rsidRPr="00D04C31">
              <w:rPr>
                <w:rFonts w:ascii="Times New Roman" w:hAnsi="Times New Roman"/>
                <w:sz w:val="14"/>
                <w:szCs w:val="14"/>
                <w:lang w:val="es-ES"/>
              </w:rPr>
              <w:t xml:space="preserve">Fondo Educativo para Empleados Públicos FRADEC </w:t>
            </w:r>
            <w:proofErr w:type="gramStart"/>
            <w:r w:rsidRPr="00D04C31">
              <w:rPr>
                <w:rFonts w:ascii="Times New Roman" w:hAnsi="Times New Roman"/>
                <w:sz w:val="14"/>
                <w:szCs w:val="14"/>
                <w:lang w:val="es-ES"/>
              </w:rPr>
              <w:t xml:space="preserve">y </w:t>
            </w:r>
            <w:r w:rsidRPr="00D04C31">
              <w:rPr>
                <w:rFonts w:ascii="Times New Roman" w:hAnsi="Times New Roman"/>
                <w:sz w:val="14"/>
                <w:szCs w:val="14"/>
              </w:rPr>
              <w:t xml:space="preserve"> Alianzas</w:t>
            </w:r>
            <w:proofErr w:type="gramEnd"/>
            <w:r w:rsidRPr="00D04C31">
              <w:rPr>
                <w:rFonts w:ascii="Times New Roman" w:hAnsi="Times New Roman"/>
                <w:sz w:val="14"/>
                <w:szCs w:val="14"/>
              </w:rPr>
              <w:t xml:space="preserve"> educativas DAFP y DASCD</w:t>
            </w:r>
          </w:p>
        </w:tc>
        <w:tc>
          <w:tcPr>
            <w:tcW w:w="992" w:type="dxa"/>
            <w:shd w:val="clear" w:color="auto" w:fill="auto"/>
            <w:tcMar>
              <w:top w:w="15" w:type="dxa"/>
              <w:left w:w="15" w:type="dxa"/>
              <w:bottom w:w="0" w:type="dxa"/>
              <w:right w:w="15" w:type="dxa"/>
            </w:tcMar>
            <w:vAlign w:val="center"/>
          </w:tcPr>
          <w:p w14:paraId="77F14A0D" w14:textId="4F5A25DD" w:rsidR="00582FCD" w:rsidRPr="00D04C31" w:rsidRDefault="00582FCD" w:rsidP="00D67D3A">
            <w:pPr>
              <w:tabs>
                <w:tab w:val="left" w:pos="709"/>
              </w:tabs>
              <w:spacing w:after="0" w:line="240" w:lineRule="auto"/>
              <w:ind w:right="126"/>
              <w:jc w:val="center"/>
              <w:rPr>
                <w:rFonts w:ascii="Times New Roman" w:hAnsi="Times New Roman"/>
                <w:sz w:val="14"/>
                <w:szCs w:val="14"/>
              </w:rPr>
            </w:pPr>
            <w:r w:rsidRPr="00D04C31">
              <w:rPr>
                <w:rFonts w:ascii="Times New Roman" w:hAnsi="Times New Roman"/>
                <w:sz w:val="14"/>
                <w:szCs w:val="14"/>
              </w:rPr>
              <w:t>02/01/2023 al 30/12/202</w:t>
            </w:r>
            <w:r w:rsidR="00D67D3A">
              <w:rPr>
                <w:rFonts w:ascii="Times New Roman" w:hAnsi="Times New Roman"/>
                <w:sz w:val="14"/>
                <w:szCs w:val="14"/>
              </w:rPr>
              <w:t>3</w:t>
            </w:r>
          </w:p>
        </w:tc>
        <w:tc>
          <w:tcPr>
            <w:tcW w:w="993" w:type="dxa"/>
            <w:vAlign w:val="center"/>
          </w:tcPr>
          <w:p w14:paraId="5A420A6A" w14:textId="021461CB" w:rsidR="00582FCD" w:rsidRPr="00D04C31" w:rsidRDefault="00582FCD" w:rsidP="00582FCD">
            <w:pPr>
              <w:tabs>
                <w:tab w:val="left" w:pos="709"/>
              </w:tabs>
              <w:spacing w:after="0" w:line="240" w:lineRule="auto"/>
              <w:ind w:right="142"/>
              <w:jc w:val="center"/>
              <w:rPr>
                <w:rFonts w:ascii="Times New Roman" w:hAnsi="Times New Roman"/>
                <w:sz w:val="14"/>
                <w:szCs w:val="14"/>
              </w:rPr>
            </w:pPr>
            <w:proofErr w:type="gramStart"/>
            <w:r w:rsidRPr="00D04C31">
              <w:rPr>
                <w:rFonts w:ascii="Times New Roman" w:hAnsi="Times New Roman"/>
                <w:sz w:val="14"/>
                <w:szCs w:val="14"/>
              </w:rPr>
              <w:t>Profesional  Esp.</w:t>
            </w:r>
            <w:proofErr w:type="gramEnd"/>
            <w:r w:rsidRPr="00D04C31">
              <w:rPr>
                <w:rFonts w:ascii="Times New Roman" w:hAnsi="Times New Roman"/>
                <w:sz w:val="14"/>
                <w:szCs w:val="14"/>
              </w:rPr>
              <w:t xml:space="preserve"> Bienestar</w:t>
            </w:r>
          </w:p>
        </w:tc>
        <w:tc>
          <w:tcPr>
            <w:tcW w:w="992" w:type="dxa"/>
            <w:shd w:val="clear" w:color="auto" w:fill="auto"/>
            <w:tcMar>
              <w:top w:w="15" w:type="dxa"/>
              <w:left w:w="15" w:type="dxa"/>
              <w:bottom w:w="0" w:type="dxa"/>
              <w:right w:w="15" w:type="dxa"/>
            </w:tcMar>
            <w:vAlign w:val="center"/>
          </w:tcPr>
          <w:p w14:paraId="7EB2C915" w14:textId="62F863DD" w:rsidR="00582FCD" w:rsidRPr="00D04C31" w:rsidRDefault="00582FCD" w:rsidP="00582FCD">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Subgerencia de Talento Humano</w:t>
            </w:r>
          </w:p>
        </w:tc>
        <w:tc>
          <w:tcPr>
            <w:tcW w:w="850" w:type="dxa"/>
            <w:vAlign w:val="center"/>
          </w:tcPr>
          <w:p w14:paraId="48436658" w14:textId="235A1DA6" w:rsidR="00582FCD" w:rsidRPr="00D04C31" w:rsidRDefault="00582FCD" w:rsidP="00582FCD">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Piezas comunicativas</w:t>
            </w:r>
          </w:p>
        </w:tc>
        <w:tc>
          <w:tcPr>
            <w:tcW w:w="709" w:type="dxa"/>
            <w:vAlign w:val="center"/>
          </w:tcPr>
          <w:p w14:paraId="482056A7" w14:textId="2066835F" w:rsidR="00582FCD" w:rsidRPr="00D04C31" w:rsidRDefault="00582FCD" w:rsidP="00582FCD">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25%</w:t>
            </w:r>
          </w:p>
        </w:tc>
        <w:tc>
          <w:tcPr>
            <w:tcW w:w="709" w:type="dxa"/>
            <w:vAlign w:val="center"/>
          </w:tcPr>
          <w:p w14:paraId="0357BF63" w14:textId="17CA96E0" w:rsidR="00582FCD" w:rsidRPr="00D04C31" w:rsidRDefault="00582FCD" w:rsidP="00582FCD">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25%</w:t>
            </w:r>
          </w:p>
        </w:tc>
        <w:tc>
          <w:tcPr>
            <w:tcW w:w="709" w:type="dxa"/>
            <w:vAlign w:val="center"/>
          </w:tcPr>
          <w:p w14:paraId="16240872" w14:textId="520ACE2A" w:rsidR="00582FCD" w:rsidRPr="00D04C31" w:rsidRDefault="00582FCD" w:rsidP="00582FCD">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25%</w:t>
            </w:r>
          </w:p>
        </w:tc>
        <w:tc>
          <w:tcPr>
            <w:tcW w:w="850" w:type="dxa"/>
            <w:vAlign w:val="center"/>
          </w:tcPr>
          <w:p w14:paraId="0AFF6499" w14:textId="03940358" w:rsidR="00582FCD" w:rsidRPr="00D04C31" w:rsidRDefault="00582FCD" w:rsidP="00582FCD">
            <w:pPr>
              <w:tabs>
                <w:tab w:val="left" w:pos="709"/>
              </w:tabs>
              <w:spacing w:after="0" w:line="240" w:lineRule="auto"/>
              <w:ind w:right="-142"/>
              <w:jc w:val="center"/>
              <w:rPr>
                <w:rFonts w:ascii="Times New Roman" w:hAnsi="Times New Roman"/>
                <w:sz w:val="14"/>
                <w:szCs w:val="14"/>
              </w:rPr>
            </w:pPr>
            <w:r w:rsidRPr="00D04C31">
              <w:rPr>
                <w:rFonts w:ascii="Times New Roman" w:hAnsi="Times New Roman"/>
                <w:sz w:val="14"/>
                <w:szCs w:val="14"/>
              </w:rPr>
              <w:t>25%</w:t>
            </w:r>
          </w:p>
        </w:tc>
      </w:tr>
    </w:tbl>
    <w:p w14:paraId="03FD08EC" w14:textId="77777777" w:rsidR="005671A5" w:rsidRDefault="005671A5" w:rsidP="00426656">
      <w:pPr>
        <w:pStyle w:val="Ttulo2"/>
        <w:rPr>
          <w:rFonts w:ascii="Times New Roman" w:hAnsi="Times New Roman" w:cs="Times New Roman"/>
          <w:b w:val="0"/>
          <w:color w:val="auto"/>
          <w:sz w:val="22"/>
          <w:szCs w:val="22"/>
        </w:rPr>
      </w:pPr>
      <w:bookmarkStart w:id="79" w:name="_Toc511298668"/>
      <w:bookmarkStart w:id="80" w:name="_Toc511298932"/>
      <w:bookmarkStart w:id="81" w:name="_Toc511299939"/>
      <w:bookmarkStart w:id="82" w:name="_Toc28673169"/>
      <w:bookmarkStart w:id="83" w:name="_Toc93912939"/>
    </w:p>
    <w:p w14:paraId="125D4D11" w14:textId="60E6B54C" w:rsidR="005671A5" w:rsidRPr="005671A5" w:rsidRDefault="005671A5" w:rsidP="005671A5">
      <w:pPr>
        <w:pStyle w:val="Ttulo2"/>
        <w:jc w:val="both"/>
        <w:rPr>
          <w:rFonts w:ascii="Times New Roman" w:hAnsi="Times New Roman" w:cs="Times New Roman"/>
          <w:b w:val="0"/>
          <w:color w:val="auto"/>
          <w:sz w:val="22"/>
          <w:szCs w:val="22"/>
        </w:rPr>
      </w:pPr>
      <w:r w:rsidRPr="005671A5">
        <w:rPr>
          <w:rFonts w:ascii="Times New Roman" w:hAnsi="Times New Roman" w:cs="Times New Roman"/>
          <w:b w:val="0"/>
          <w:color w:val="auto"/>
          <w:sz w:val="22"/>
          <w:szCs w:val="22"/>
        </w:rPr>
        <w:t>Este cronograma se complementará con la oferta del Plan Distrital de Bienestar</w:t>
      </w:r>
      <w:r>
        <w:rPr>
          <w:rFonts w:ascii="Times New Roman" w:hAnsi="Times New Roman" w:cs="Times New Roman"/>
          <w:b w:val="0"/>
          <w:color w:val="auto"/>
          <w:sz w:val="22"/>
          <w:szCs w:val="22"/>
        </w:rPr>
        <w:t xml:space="preserve">, presentada en el anexo 2 de la Circular 002/2023; así mismo se divulgarán las alianzas y beneficios de la Caja de Compensación Familiar y demás entidades y organizaciones, de tal manera que los servidores públicos de la Unidad y sus </w:t>
      </w:r>
      <w:proofErr w:type="gramStart"/>
      <w:r>
        <w:rPr>
          <w:rFonts w:ascii="Times New Roman" w:hAnsi="Times New Roman" w:cs="Times New Roman"/>
          <w:b w:val="0"/>
          <w:color w:val="auto"/>
          <w:sz w:val="22"/>
          <w:szCs w:val="22"/>
        </w:rPr>
        <w:t>familias,</w:t>
      </w:r>
      <w:proofErr w:type="gramEnd"/>
      <w:r>
        <w:rPr>
          <w:rFonts w:ascii="Times New Roman" w:hAnsi="Times New Roman" w:cs="Times New Roman"/>
          <w:b w:val="0"/>
          <w:color w:val="auto"/>
          <w:sz w:val="22"/>
          <w:szCs w:val="22"/>
        </w:rPr>
        <w:t xml:space="preserve"> cuenten con una amplia oferta y variedad de opciones que cubra las necesidades y expectativas. </w:t>
      </w:r>
    </w:p>
    <w:p w14:paraId="3AEFB894" w14:textId="47865C16" w:rsidR="00426656" w:rsidRPr="00C85779" w:rsidRDefault="00FD79A9" w:rsidP="00426656">
      <w:pPr>
        <w:pStyle w:val="Ttulo2"/>
        <w:rPr>
          <w:rFonts w:ascii="Times New Roman" w:hAnsi="Times New Roman" w:cs="Times New Roman"/>
          <w:sz w:val="22"/>
          <w:szCs w:val="22"/>
        </w:rPr>
      </w:pPr>
      <w:r w:rsidRPr="00C325C0">
        <w:rPr>
          <w:rFonts w:ascii="Times New Roman" w:hAnsi="Times New Roman" w:cs="Times New Roman"/>
          <w:color w:val="1F497D" w:themeColor="text2"/>
          <w:sz w:val="22"/>
          <w:szCs w:val="22"/>
        </w:rPr>
        <w:t>7</w:t>
      </w:r>
      <w:r w:rsidR="00426656" w:rsidRPr="00C325C0">
        <w:rPr>
          <w:rFonts w:ascii="Times New Roman" w:hAnsi="Times New Roman" w:cs="Times New Roman"/>
          <w:color w:val="1F497D" w:themeColor="text2"/>
          <w:sz w:val="22"/>
          <w:szCs w:val="22"/>
        </w:rPr>
        <w:t>.3. EDUCACIÓN FORMAL</w:t>
      </w:r>
      <w:bookmarkEnd w:id="79"/>
      <w:bookmarkEnd w:id="80"/>
      <w:bookmarkEnd w:id="81"/>
      <w:bookmarkEnd w:id="82"/>
      <w:bookmarkEnd w:id="83"/>
    </w:p>
    <w:p w14:paraId="1988C635" w14:textId="77777777" w:rsidR="00426656" w:rsidRPr="00C85779" w:rsidRDefault="00426656" w:rsidP="00426656">
      <w:pPr>
        <w:tabs>
          <w:tab w:val="left" w:pos="709"/>
        </w:tabs>
        <w:spacing w:after="0" w:line="240" w:lineRule="auto"/>
        <w:ind w:right="-142"/>
        <w:jc w:val="both"/>
        <w:rPr>
          <w:rFonts w:ascii="Times New Roman" w:eastAsia="Times New Roman" w:hAnsi="Times New Roman"/>
          <w:b/>
          <w:lang w:val="es-ES" w:eastAsia="es-ES"/>
        </w:rPr>
      </w:pPr>
    </w:p>
    <w:p w14:paraId="2F289AD3" w14:textId="77777777" w:rsidR="00426656" w:rsidRPr="00C85779" w:rsidRDefault="00426656" w:rsidP="00426656">
      <w:pPr>
        <w:spacing w:after="0" w:line="240" w:lineRule="auto"/>
        <w:jc w:val="both"/>
        <w:textAlignment w:val="baseline"/>
        <w:rPr>
          <w:rFonts w:ascii="Times New Roman" w:eastAsia="Times New Roman" w:hAnsi="Times New Roman"/>
          <w:lang w:eastAsia="es-ES"/>
        </w:rPr>
      </w:pPr>
      <w:r w:rsidRPr="00C85779">
        <w:rPr>
          <w:rFonts w:ascii="Times New Roman" w:eastAsia="Times New Roman" w:hAnsi="Times New Roman"/>
          <w:lang w:eastAsia="es-ES"/>
        </w:rPr>
        <w:t xml:space="preserve">La Unidad promoverá este beneficio el cual se atenderá a través del Fondo Educativo en Administración de Recursos para Capacitación Educativa de los Empleados Públicos del Distrito Capital FRADEC y </w:t>
      </w:r>
      <w:r w:rsidRPr="00C85779">
        <w:rPr>
          <w:rFonts w:ascii="Times New Roman" w:eastAsia="Times New Roman" w:hAnsi="Times New Roman"/>
          <w:color w:val="000000"/>
          <w:lang w:val="es-ES" w:eastAsia="es-CO"/>
        </w:rPr>
        <w:t>FEDHE</w:t>
      </w:r>
      <w:r w:rsidRPr="00C85779">
        <w:rPr>
          <w:rFonts w:ascii="Times New Roman" w:eastAsia="Times New Roman" w:hAnsi="Times New Roman"/>
          <w:lang w:eastAsia="es-ES"/>
        </w:rPr>
        <w:t xml:space="preserve"> destinado a otorgar créditos educativos 100% </w:t>
      </w:r>
      <w:proofErr w:type="spellStart"/>
      <w:r w:rsidRPr="00C85779">
        <w:rPr>
          <w:rFonts w:ascii="Times New Roman" w:eastAsia="Times New Roman" w:hAnsi="Times New Roman"/>
          <w:lang w:eastAsia="es-ES"/>
        </w:rPr>
        <w:t>condonables</w:t>
      </w:r>
      <w:proofErr w:type="spellEnd"/>
      <w:r w:rsidRPr="00C85779">
        <w:rPr>
          <w:rFonts w:ascii="Times New Roman" w:eastAsia="Times New Roman" w:hAnsi="Times New Roman"/>
          <w:lang w:eastAsia="es-ES"/>
        </w:rPr>
        <w:t>, para financiar la educación formal de los empleados públicos de carrera administrativa y de libre nombramiento y remoción de los niveles asistencial, técnico y profesional, en los niveles de pregrado y posgrado y de sus hijos.</w:t>
      </w:r>
    </w:p>
    <w:p w14:paraId="72C41C8A" w14:textId="77777777" w:rsidR="00F15C4B" w:rsidRDefault="00F15C4B" w:rsidP="00426656">
      <w:pPr>
        <w:spacing w:after="0" w:line="240" w:lineRule="auto"/>
        <w:jc w:val="both"/>
        <w:textAlignment w:val="baseline"/>
        <w:rPr>
          <w:rFonts w:ascii="Times New Roman" w:eastAsia="Times New Roman" w:hAnsi="Times New Roman"/>
          <w:lang w:eastAsia="es-ES"/>
        </w:rPr>
      </w:pPr>
    </w:p>
    <w:p w14:paraId="773D7CE3" w14:textId="7E19DA37" w:rsidR="00426656" w:rsidRPr="00C85779" w:rsidRDefault="00426656" w:rsidP="00426656">
      <w:pPr>
        <w:spacing w:after="0" w:line="240" w:lineRule="auto"/>
        <w:jc w:val="both"/>
        <w:textAlignment w:val="baseline"/>
        <w:rPr>
          <w:rFonts w:ascii="Times New Roman" w:eastAsia="Times New Roman" w:hAnsi="Times New Roman"/>
          <w:lang w:eastAsia="es-ES"/>
        </w:rPr>
      </w:pPr>
      <w:r w:rsidRPr="00C85779">
        <w:rPr>
          <w:rFonts w:ascii="Times New Roman" w:eastAsia="Times New Roman" w:hAnsi="Times New Roman"/>
          <w:lang w:eastAsia="es-ES"/>
        </w:rPr>
        <w:lastRenderedPageBreak/>
        <w:t xml:space="preserve">Mediante el FRADEC y el FEDHE </w:t>
      </w:r>
      <w:r w:rsidR="00D04C31">
        <w:rPr>
          <w:rFonts w:ascii="Times New Roman" w:eastAsia="Times New Roman" w:hAnsi="Times New Roman"/>
          <w:lang w:eastAsia="es-ES"/>
        </w:rPr>
        <w:t xml:space="preserve">y de acuerdo con el cronograma y requisitos que defina el DASCD </w:t>
      </w:r>
      <w:r w:rsidRPr="00C85779">
        <w:rPr>
          <w:rFonts w:ascii="Times New Roman" w:eastAsia="Times New Roman" w:hAnsi="Times New Roman"/>
          <w:lang w:eastAsia="es-ES"/>
        </w:rPr>
        <w:t>se financiará por semestre o ciclo académico el rubro matrícula para dar inicio o culminar pro</w:t>
      </w:r>
      <w:r w:rsidR="00F44F99">
        <w:rPr>
          <w:rFonts w:ascii="Times New Roman" w:eastAsia="Times New Roman" w:hAnsi="Times New Roman"/>
          <w:lang w:eastAsia="es-ES"/>
        </w:rPr>
        <w:t>g</w:t>
      </w:r>
      <w:r w:rsidRPr="00C85779">
        <w:rPr>
          <w:rFonts w:ascii="Times New Roman" w:eastAsia="Times New Roman" w:hAnsi="Times New Roman"/>
          <w:lang w:eastAsia="es-ES"/>
        </w:rPr>
        <w:t>ramas académicos de educación formal de los siguientes niveles de formación: Técnica, técnica profesional, tecnológica, universitaria, especialización o maestría, en Instituciones de Educación Superior de Colombia, de conformidad con los requisitos establecidos en el reglamento operativo del mencionado fondo.</w:t>
      </w:r>
    </w:p>
    <w:p w14:paraId="0CED0728" w14:textId="0F49E920" w:rsidR="00426656" w:rsidRDefault="00426656" w:rsidP="00426656">
      <w:pPr>
        <w:spacing w:after="0" w:line="240" w:lineRule="auto"/>
        <w:jc w:val="both"/>
        <w:textAlignment w:val="baseline"/>
        <w:rPr>
          <w:rFonts w:ascii="Times New Roman" w:eastAsia="Times New Roman" w:hAnsi="Times New Roman"/>
          <w:lang w:eastAsia="es-ES"/>
        </w:rPr>
      </w:pPr>
    </w:p>
    <w:p w14:paraId="31F3DD3A" w14:textId="2D73B6B1" w:rsidR="00141DCE" w:rsidRPr="00F15C4B" w:rsidRDefault="0035221F" w:rsidP="00426656">
      <w:pPr>
        <w:spacing w:after="0" w:line="240" w:lineRule="auto"/>
        <w:jc w:val="both"/>
        <w:textAlignment w:val="baseline"/>
        <w:rPr>
          <w:rFonts w:ascii="Times New Roman" w:eastAsia="Times New Roman" w:hAnsi="Times New Roman"/>
          <w:b/>
          <w:color w:val="365F91" w:themeColor="accent1" w:themeShade="BF"/>
          <w:lang w:eastAsia="es-ES"/>
        </w:rPr>
      </w:pPr>
      <w:r w:rsidRPr="00F15C4B">
        <w:rPr>
          <w:rFonts w:ascii="Times New Roman" w:eastAsia="Times New Roman" w:hAnsi="Times New Roman"/>
          <w:b/>
          <w:color w:val="365F91" w:themeColor="accent1" w:themeShade="BF"/>
          <w:lang w:eastAsia="es-ES"/>
        </w:rPr>
        <w:t>7</w:t>
      </w:r>
      <w:r w:rsidR="00141DCE" w:rsidRPr="00F15C4B">
        <w:rPr>
          <w:rFonts w:ascii="Times New Roman" w:eastAsia="Times New Roman" w:hAnsi="Times New Roman"/>
          <w:b/>
          <w:color w:val="365F91" w:themeColor="accent1" w:themeShade="BF"/>
          <w:lang w:eastAsia="es-ES"/>
        </w:rPr>
        <w:t xml:space="preserve">.4. </w:t>
      </w:r>
      <w:r w:rsidR="00D04C31" w:rsidRPr="00F15C4B">
        <w:rPr>
          <w:rFonts w:ascii="Times New Roman" w:eastAsia="Times New Roman" w:hAnsi="Times New Roman"/>
          <w:b/>
          <w:color w:val="365F91" w:themeColor="accent1" w:themeShade="BF"/>
          <w:lang w:eastAsia="es-ES"/>
        </w:rPr>
        <w:t>PROGRAMA DE AMBIENTES LABORALES DIVERSOS, AMOROSOS Y SEGUROS</w:t>
      </w:r>
    </w:p>
    <w:p w14:paraId="3A0FDCC8" w14:textId="77777777" w:rsidR="00141DCE" w:rsidRPr="00F15C4B" w:rsidRDefault="00141DCE" w:rsidP="00426656">
      <w:pPr>
        <w:spacing w:after="0" w:line="240" w:lineRule="auto"/>
        <w:jc w:val="both"/>
        <w:textAlignment w:val="baseline"/>
        <w:rPr>
          <w:rFonts w:ascii="Times New Roman" w:eastAsia="Times New Roman" w:hAnsi="Times New Roman"/>
          <w:sz w:val="20"/>
          <w:lang w:eastAsia="es-ES"/>
        </w:rPr>
      </w:pPr>
    </w:p>
    <w:p w14:paraId="402A4DC8" w14:textId="5C73A24F" w:rsidR="00141DCE" w:rsidRDefault="00141DCE" w:rsidP="00426656">
      <w:pPr>
        <w:spacing w:after="0" w:line="240" w:lineRule="auto"/>
        <w:jc w:val="both"/>
        <w:textAlignment w:val="baseline"/>
        <w:rPr>
          <w:rFonts w:ascii="Times New Roman" w:eastAsia="Times New Roman" w:hAnsi="Times New Roman"/>
          <w:lang w:eastAsia="es-ES"/>
        </w:rPr>
      </w:pPr>
      <w:r>
        <w:rPr>
          <w:rFonts w:ascii="Times New Roman" w:eastAsia="Times New Roman" w:hAnsi="Times New Roman"/>
          <w:lang w:eastAsia="es-ES"/>
        </w:rPr>
        <w:t>La Directiva 1 de 2021 emitida por la Secretaría General y el Departamento Administrativo del Servicio Civil, conti</w:t>
      </w:r>
      <w:r w:rsidR="008E0DA8">
        <w:rPr>
          <w:rFonts w:ascii="Times New Roman" w:eastAsia="Times New Roman" w:hAnsi="Times New Roman"/>
          <w:lang w:eastAsia="es-ES"/>
        </w:rPr>
        <w:t>ene</w:t>
      </w:r>
      <w:r>
        <w:rPr>
          <w:rFonts w:ascii="Times New Roman" w:eastAsia="Times New Roman" w:hAnsi="Times New Roman"/>
          <w:lang w:eastAsia="es-ES"/>
        </w:rPr>
        <w:t xml:space="preserve"> los lineamientos para la consolidación de Ambientes Laborales Diversos, A</w:t>
      </w:r>
      <w:r w:rsidR="008E0DA8">
        <w:rPr>
          <w:rFonts w:ascii="Times New Roman" w:eastAsia="Times New Roman" w:hAnsi="Times New Roman"/>
          <w:lang w:eastAsia="es-ES"/>
        </w:rPr>
        <w:t>m</w:t>
      </w:r>
      <w:r>
        <w:rPr>
          <w:rFonts w:ascii="Times New Roman" w:eastAsia="Times New Roman" w:hAnsi="Times New Roman"/>
          <w:lang w:eastAsia="es-ES"/>
        </w:rPr>
        <w:t xml:space="preserve">orosos y </w:t>
      </w:r>
      <w:r w:rsidR="008E0DA8">
        <w:rPr>
          <w:rFonts w:ascii="Times New Roman" w:eastAsia="Times New Roman" w:hAnsi="Times New Roman"/>
          <w:lang w:eastAsia="es-ES"/>
        </w:rPr>
        <w:t>seguros</w:t>
      </w:r>
      <w:r>
        <w:rPr>
          <w:rFonts w:ascii="Times New Roman" w:eastAsia="Times New Roman" w:hAnsi="Times New Roman"/>
          <w:lang w:eastAsia="es-ES"/>
        </w:rPr>
        <w:t xml:space="preserve"> den el </w:t>
      </w:r>
      <w:r w:rsidR="008E0DA8">
        <w:rPr>
          <w:rFonts w:ascii="Times New Roman" w:eastAsia="Times New Roman" w:hAnsi="Times New Roman"/>
          <w:lang w:eastAsia="es-ES"/>
        </w:rPr>
        <w:t>sector público de Bogotá, D.C.</w:t>
      </w:r>
    </w:p>
    <w:p w14:paraId="737ACBF7" w14:textId="49CB48B8" w:rsidR="00141DCE" w:rsidRDefault="008E0DA8" w:rsidP="00426656">
      <w:pPr>
        <w:spacing w:after="0" w:line="240" w:lineRule="auto"/>
        <w:jc w:val="both"/>
        <w:textAlignment w:val="baseline"/>
        <w:rPr>
          <w:rFonts w:ascii="Times New Roman" w:eastAsia="Times New Roman" w:hAnsi="Times New Roman"/>
          <w:lang w:eastAsia="es-ES"/>
        </w:rPr>
      </w:pPr>
      <w:r>
        <w:rPr>
          <w:rFonts w:ascii="Times New Roman" w:eastAsia="Times New Roman" w:hAnsi="Times New Roman"/>
          <w:lang w:eastAsia="es-ES"/>
        </w:rPr>
        <w:t xml:space="preserve">Es por ello </w:t>
      </w:r>
      <w:proofErr w:type="gramStart"/>
      <w:r>
        <w:rPr>
          <w:rFonts w:ascii="Times New Roman" w:eastAsia="Times New Roman" w:hAnsi="Times New Roman"/>
          <w:lang w:eastAsia="es-ES"/>
        </w:rPr>
        <w:t>que</w:t>
      </w:r>
      <w:proofErr w:type="gramEnd"/>
      <w:r>
        <w:rPr>
          <w:rFonts w:ascii="Times New Roman" w:eastAsia="Times New Roman" w:hAnsi="Times New Roman"/>
          <w:lang w:eastAsia="es-ES"/>
        </w:rPr>
        <w:t xml:space="preserve"> la Unidad está comprometida con este programa que busca la consolidación de espacios laborales libres de discriminación, respetuosos de las diferencias. </w:t>
      </w:r>
      <w:r w:rsidR="00F15C4B">
        <w:rPr>
          <w:rFonts w:ascii="Times New Roman" w:eastAsia="Times New Roman" w:hAnsi="Times New Roman"/>
          <w:lang w:eastAsia="es-ES"/>
        </w:rPr>
        <w:t>E</w:t>
      </w:r>
      <w:r>
        <w:rPr>
          <w:rFonts w:ascii="Times New Roman" w:eastAsia="Times New Roman" w:hAnsi="Times New Roman"/>
          <w:lang w:eastAsia="es-ES"/>
        </w:rPr>
        <w:t>n armonía con los lineamientos distritales, se realizarán una serie de acciones articuladas con el Programa de Bienestar Social, de tal manera que la entidad inicie el camino hacia el fortalecimiento de un ambiente laboral que favorezca el crecimiento y desarrollo personal de los servidores, f</w:t>
      </w:r>
      <w:r w:rsidR="00F15C4B">
        <w:rPr>
          <w:rFonts w:ascii="Times New Roman" w:eastAsia="Times New Roman" w:hAnsi="Times New Roman"/>
          <w:lang w:eastAsia="es-ES"/>
        </w:rPr>
        <w:t xml:space="preserve">ortaleciendo </w:t>
      </w:r>
      <w:r>
        <w:rPr>
          <w:rFonts w:ascii="Times New Roman" w:eastAsia="Times New Roman" w:hAnsi="Times New Roman"/>
          <w:lang w:eastAsia="es-ES"/>
        </w:rPr>
        <w:t>un clima organizacional que permita la consecución de los objetivos institucionales, en especial el No. 1.</w:t>
      </w:r>
      <w:r w:rsidR="0048042F">
        <w:rPr>
          <w:rFonts w:ascii="Times New Roman" w:eastAsia="Times New Roman" w:hAnsi="Times New Roman"/>
          <w:lang w:eastAsia="es-ES"/>
        </w:rPr>
        <w:t xml:space="preserve"> </w:t>
      </w:r>
    </w:p>
    <w:p w14:paraId="67D0036C" w14:textId="77777777" w:rsidR="0048042F" w:rsidRDefault="0048042F" w:rsidP="00426656">
      <w:pPr>
        <w:spacing w:after="0" w:line="240" w:lineRule="auto"/>
        <w:jc w:val="both"/>
        <w:textAlignment w:val="baseline"/>
        <w:rPr>
          <w:rFonts w:ascii="Times New Roman" w:eastAsia="Times New Roman" w:hAnsi="Times New Roman"/>
          <w:lang w:eastAsia="es-ES"/>
        </w:rPr>
      </w:pPr>
    </w:p>
    <w:p w14:paraId="48EFB106" w14:textId="77777777" w:rsidR="00141DCE" w:rsidRDefault="00141DCE" w:rsidP="00426656">
      <w:pPr>
        <w:spacing w:after="0" w:line="240" w:lineRule="auto"/>
        <w:jc w:val="both"/>
        <w:textAlignment w:val="baseline"/>
        <w:rPr>
          <w:rFonts w:ascii="Times New Roman" w:eastAsia="Times New Roman" w:hAnsi="Times New Roman"/>
          <w:lang w:eastAsia="es-ES"/>
        </w:rPr>
      </w:pPr>
    </w:p>
    <w:p w14:paraId="2E671B68" w14:textId="783BDB25" w:rsidR="00141DCE" w:rsidRDefault="00141DCE" w:rsidP="008E0DA8">
      <w:pPr>
        <w:spacing w:after="0" w:line="240" w:lineRule="auto"/>
        <w:jc w:val="center"/>
        <w:textAlignment w:val="baseline"/>
        <w:rPr>
          <w:rFonts w:ascii="Times New Roman" w:eastAsia="Times New Roman" w:hAnsi="Times New Roman"/>
          <w:lang w:eastAsia="es-ES"/>
        </w:rPr>
      </w:pPr>
      <w:r w:rsidRPr="00141DCE">
        <w:rPr>
          <w:rFonts w:ascii="Times New Roman" w:eastAsia="Times New Roman" w:hAnsi="Times New Roman"/>
          <w:noProof/>
          <w:lang w:eastAsia="es-CO"/>
        </w:rPr>
        <w:drawing>
          <wp:inline distT="0" distB="0" distL="0" distR="0" wp14:anchorId="774265B2" wp14:editId="7BBF2E82">
            <wp:extent cx="2272353" cy="1880355"/>
            <wp:effectExtent l="0" t="0" r="0" b="5715"/>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36"/>
                    <a:stretch>
                      <a:fillRect/>
                    </a:stretch>
                  </pic:blipFill>
                  <pic:spPr>
                    <a:xfrm>
                      <a:off x="0" y="0"/>
                      <a:ext cx="2281897" cy="1888253"/>
                    </a:xfrm>
                    <a:prstGeom prst="rect">
                      <a:avLst/>
                    </a:prstGeom>
                  </pic:spPr>
                </pic:pic>
              </a:graphicData>
            </a:graphic>
          </wp:inline>
        </w:drawing>
      </w:r>
    </w:p>
    <w:p w14:paraId="384E3945" w14:textId="77777777" w:rsidR="008E0DA8" w:rsidRDefault="008E0DA8" w:rsidP="008E0DA8">
      <w:pPr>
        <w:spacing w:after="0" w:line="240" w:lineRule="auto"/>
        <w:jc w:val="center"/>
        <w:textAlignment w:val="baseline"/>
        <w:rPr>
          <w:rFonts w:ascii="Times New Roman" w:eastAsia="Times New Roman" w:hAnsi="Times New Roman"/>
          <w:lang w:eastAsia="es-ES"/>
        </w:rPr>
      </w:pPr>
    </w:p>
    <w:p w14:paraId="6A3194A2" w14:textId="2B530451" w:rsidR="008E0DA8" w:rsidRDefault="00F15C4B" w:rsidP="008E0DA8">
      <w:pPr>
        <w:spacing w:after="0" w:line="240" w:lineRule="auto"/>
        <w:jc w:val="center"/>
        <w:textAlignment w:val="baseline"/>
        <w:rPr>
          <w:rFonts w:ascii="Times New Roman" w:eastAsia="Times New Roman" w:hAnsi="Times New Roman"/>
          <w:lang w:eastAsia="es-ES"/>
        </w:rPr>
      </w:pPr>
      <w:r w:rsidRPr="008E0DA8">
        <w:rPr>
          <w:rFonts w:ascii="Times New Roman" w:eastAsia="Times New Roman" w:hAnsi="Times New Roman"/>
          <w:noProof/>
          <w:lang w:eastAsia="es-CO"/>
        </w:rPr>
        <w:lastRenderedPageBreak/>
        <w:drawing>
          <wp:inline distT="0" distB="0" distL="0" distR="0" wp14:anchorId="2AD9643B" wp14:editId="3C30DD43">
            <wp:extent cx="4091815" cy="2237105"/>
            <wp:effectExtent l="19050" t="19050" r="23495" b="10795"/>
            <wp:docPr id="3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37"/>
                    <a:srcRect t="10141"/>
                    <a:stretch/>
                  </pic:blipFill>
                  <pic:spPr bwMode="auto">
                    <a:xfrm>
                      <a:off x="0" y="0"/>
                      <a:ext cx="4112309" cy="224830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0E5D4551" w14:textId="77777777" w:rsidR="00F15C4B" w:rsidRDefault="00F15C4B" w:rsidP="008E0DA8">
      <w:pPr>
        <w:spacing w:after="0" w:line="240" w:lineRule="auto"/>
        <w:jc w:val="center"/>
        <w:textAlignment w:val="baseline"/>
        <w:rPr>
          <w:rFonts w:ascii="Times New Roman" w:eastAsia="Times New Roman" w:hAnsi="Times New Roman"/>
          <w:lang w:eastAsia="es-ES"/>
        </w:rPr>
      </w:pPr>
    </w:p>
    <w:tbl>
      <w:tblPr>
        <w:tblW w:w="7762" w:type="dxa"/>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444"/>
        <w:gridCol w:w="1989"/>
        <w:gridCol w:w="2555"/>
        <w:gridCol w:w="1774"/>
      </w:tblGrid>
      <w:tr w:rsidR="004E7F68" w:rsidRPr="008E0DA8" w14:paraId="0E9DFB22" w14:textId="2645161E" w:rsidTr="00875369">
        <w:trPr>
          <w:trHeight w:val="249"/>
          <w:tblHeader/>
        </w:trPr>
        <w:tc>
          <w:tcPr>
            <w:tcW w:w="1444" w:type="dxa"/>
            <w:vMerge w:val="restart"/>
            <w:shd w:val="clear" w:color="auto" w:fill="auto"/>
            <w:tcMar>
              <w:top w:w="72" w:type="dxa"/>
              <w:left w:w="144" w:type="dxa"/>
              <w:bottom w:w="72" w:type="dxa"/>
              <w:right w:w="144" w:type="dxa"/>
            </w:tcMar>
            <w:vAlign w:val="center"/>
            <w:hideMark/>
          </w:tcPr>
          <w:p w14:paraId="12EB9D02" w14:textId="77777777" w:rsidR="004E7F68" w:rsidRPr="00D04C31" w:rsidRDefault="004E7F68" w:rsidP="008E0DA8">
            <w:pPr>
              <w:spacing w:after="0" w:line="240" w:lineRule="auto"/>
              <w:jc w:val="center"/>
              <w:rPr>
                <w:rFonts w:ascii="Times New Roman" w:eastAsia="Times New Roman" w:hAnsi="Times New Roman"/>
                <w:sz w:val="16"/>
                <w:szCs w:val="20"/>
                <w:lang w:eastAsia="es-CO"/>
              </w:rPr>
            </w:pPr>
            <w:r w:rsidRPr="00D04C31">
              <w:rPr>
                <w:rFonts w:ascii="Times New Roman" w:eastAsia="Times New Roman" w:hAnsi="Times New Roman"/>
                <w:b/>
                <w:bCs/>
                <w:color w:val="1F497D" w:themeColor="text2"/>
                <w:kern w:val="24"/>
                <w:sz w:val="16"/>
                <w:szCs w:val="20"/>
                <w:lang w:eastAsia="es-CO"/>
              </w:rPr>
              <w:t>Programa de Ambientes Laborales Diversos, Amorosos y Seguros</w:t>
            </w:r>
          </w:p>
        </w:tc>
        <w:tc>
          <w:tcPr>
            <w:tcW w:w="1989" w:type="dxa"/>
            <w:shd w:val="clear" w:color="auto" w:fill="auto"/>
            <w:tcMar>
              <w:top w:w="72" w:type="dxa"/>
              <w:left w:w="144" w:type="dxa"/>
              <w:bottom w:w="72" w:type="dxa"/>
              <w:right w:w="144" w:type="dxa"/>
            </w:tcMar>
            <w:vAlign w:val="center"/>
            <w:hideMark/>
          </w:tcPr>
          <w:p w14:paraId="73F30082" w14:textId="4BBF06D0" w:rsidR="004E7F68" w:rsidRPr="00D04C31" w:rsidRDefault="004E7F68" w:rsidP="00E21EB7">
            <w:pPr>
              <w:spacing w:after="0" w:line="240" w:lineRule="auto"/>
              <w:rPr>
                <w:rFonts w:ascii="Times New Roman" w:eastAsia="Times New Roman" w:hAnsi="Times New Roman"/>
                <w:b/>
                <w:sz w:val="16"/>
                <w:szCs w:val="20"/>
                <w:lang w:eastAsia="es-CO"/>
              </w:rPr>
            </w:pPr>
            <w:r w:rsidRPr="00D04C31">
              <w:rPr>
                <w:rFonts w:ascii="Times New Roman" w:eastAsia="Times New Roman" w:hAnsi="Times New Roman"/>
                <w:b/>
                <w:sz w:val="16"/>
                <w:szCs w:val="20"/>
                <w:lang w:eastAsia="es-CO"/>
              </w:rPr>
              <w:t>Actividad general</w:t>
            </w:r>
          </w:p>
        </w:tc>
        <w:tc>
          <w:tcPr>
            <w:tcW w:w="2555" w:type="dxa"/>
            <w:shd w:val="clear" w:color="auto" w:fill="auto"/>
            <w:tcMar>
              <w:top w:w="72" w:type="dxa"/>
              <w:left w:w="144" w:type="dxa"/>
              <w:bottom w:w="72" w:type="dxa"/>
              <w:right w:w="144" w:type="dxa"/>
            </w:tcMar>
            <w:vAlign w:val="center"/>
            <w:hideMark/>
          </w:tcPr>
          <w:p w14:paraId="4C677090" w14:textId="2F5AB7CF" w:rsidR="004E7F68" w:rsidRPr="00D04C31" w:rsidRDefault="004E7F68" w:rsidP="008E0DA8">
            <w:pPr>
              <w:spacing w:after="0" w:line="240" w:lineRule="auto"/>
              <w:rPr>
                <w:rFonts w:ascii="Times New Roman" w:eastAsia="Times New Roman" w:hAnsi="Times New Roman"/>
                <w:b/>
                <w:sz w:val="16"/>
                <w:szCs w:val="20"/>
                <w:lang w:eastAsia="es-CO"/>
              </w:rPr>
            </w:pPr>
            <w:r w:rsidRPr="00D04C31">
              <w:rPr>
                <w:rFonts w:ascii="Times New Roman" w:eastAsia="Times New Roman" w:hAnsi="Times New Roman"/>
                <w:b/>
                <w:sz w:val="16"/>
                <w:szCs w:val="20"/>
                <w:lang w:eastAsia="es-CO"/>
              </w:rPr>
              <w:t>Actividades específicas</w:t>
            </w:r>
          </w:p>
        </w:tc>
        <w:tc>
          <w:tcPr>
            <w:tcW w:w="1774" w:type="dxa"/>
            <w:shd w:val="clear" w:color="auto" w:fill="auto"/>
            <w:tcMar>
              <w:top w:w="72" w:type="dxa"/>
              <w:left w:w="144" w:type="dxa"/>
              <w:bottom w:w="72" w:type="dxa"/>
              <w:right w:w="144" w:type="dxa"/>
            </w:tcMar>
            <w:vAlign w:val="center"/>
            <w:hideMark/>
          </w:tcPr>
          <w:p w14:paraId="37562F89" w14:textId="0243BA5B" w:rsidR="004E7F68" w:rsidRPr="00D04C31" w:rsidRDefault="004E7F68" w:rsidP="008E0DA8">
            <w:pPr>
              <w:spacing w:after="0" w:line="240" w:lineRule="auto"/>
              <w:rPr>
                <w:rFonts w:ascii="Times New Roman" w:eastAsia="Times New Roman" w:hAnsi="Times New Roman"/>
                <w:b/>
                <w:sz w:val="16"/>
                <w:szCs w:val="20"/>
                <w:lang w:eastAsia="es-CO"/>
              </w:rPr>
            </w:pPr>
            <w:r w:rsidRPr="00D04C31">
              <w:rPr>
                <w:rFonts w:ascii="Times New Roman" w:eastAsia="Times New Roman" w:hAnsi="Times New Roman"/>
                <w:b/>
                <w:sz w:val="16"/>
                <w:szCs w:val="20"/>
                <w:lang w:eastAsia="es-CO"/>
              </w:rPr>
              <w:t>Población objetivo</w:t>
            </w:r>
          </w:p>
        </w:tc>
      </w:tr>
      <w:tr w:rsidR="004E7F68" w:rsidRPr="008E0DA8" w14:paraId="773832F0" w14:textId="7A72A8CC" w:rsidTr="00875369">
        <w:trPr>
          <w:trHeight w:val="587"/>
          <w:tblHeader/>
        </w:trPr>
        <w:tc>
          <w:tcPr>
            <w:tcW w:w="0" w:type="auto"/>
            <w:vMerge/>
            <w:shd w:val="clear" w:color="auto" w:fill="auto"/>
            <w:vAlign w:val="center"/>
            <w:hideMark/>
          </w:tcPr>
          <w:p w14:paraId="5DB7F967" w14:textId="77777777" w:rsidR="004E7F68" w:rsidRPr="00D04C31" w:rsidRDefault="004E7F68" w:rsidP="008E0DA8">
            <w:pPr>
              <w:spacing w:after="0" w:line="240" w:lineRule="auto"/>
              <w:rPr>
                <w:rFonts w:ascii="Times New Roman" w:eastAsia="Times New Roman" w:hAnsi="Times New Roman"/>
                <w:sz w:val="16"/>
                <w:szCs w:val="20"/>
                <w:lang w:eastAsia="es-CO"/>
              </w:rPr>
            </w:pPr>
          </w:p>
        </w:tc>
        <w:tc>
          <w:tcPr>
            <w:tcW w:w="1989" w:type="dxa"/>
            <w:shd w:val="clear" w:color="auto" w:fill="auto"/>
            <w:tcMar>
              <w:top w:w="72" w:type="dxa"/>
              <w:left w:w="144" w:type="dxa"/>
              <w:bottom w:w="72" w:type="dxa"/>
              <w:right w:w="144" w:type="dxa"/>
            </w:tcMar>
            <w:vAlign w:val="center"/>
            <w:hideMark/>
          </w:tcPr>
          <w:p w14:paraId="75E7D6A5" w14:textId="77777777" w:rsidR="004E7F68" w:rsidRPr="00D04C31" w:rsidRDefault="004E7F68" w:rsidP="00F15C4B">
            <w:pPr>
              <w:spacing w:after="0" w:line="240" w:lineRule="auto"/>
              <w:jc w:val="both"/>
              <w:rPr>
                <w:rFonts w:ascii="Times New Roman" w:eastAsia="Times New Roman" w:hAnsi="Times New Roman"/>
                <w:sz w:val="16"/>
                <w:szCs w:val="20"/>
                <w:lang w:eastAsia="es-CO"/>
              </w:rPr>
            </w:pPr>
            <w:r w:rsidRPr="00D04C31">
              <w:rPr>
                <w:rFonts w:ascii="Times New Roman" w:eastAsia="Times New Roman" w:hAnsi="Times New Roman"/>
                <w:color w:val="000000"/>
                <w:kern w:val="24"/>
                <w:sz w:val="16"/>
                <w:szCs w:val="20"/>
                <w:lang w:eastAsia="es-CO"/>
              </w:rPr>
              <w:t>Caracterización poblacional</w:t>
            </w:r>
          </w:p>
        </w:tc>
        <w:tc>
          <w:tcPr>
            <w:tcW w:w="2555" w:type="dxa"/>
            <w:shd w:val="clear" w:color="auto" w:fill="auto"/>
            <w:tcMar>
              <w:top w:w="72" w:type="dxa"/>
              <w:left w:w="144" w:type="dxa"/>
              <w:bottom w:w="72" w:type="dxa"/>
              <w:right w:w="144" w:type="dxa"/>
            </w:tcMar>
            <w:hideMark/>
          </w:tcPr>
          <w:p w14:paraId="5A226197" w14:textId="77777777" w:rsidR="004E7F68" w:rsidRPr="00D04C31" w:rsidRDefault="004E7F68" w:rsidP="00521BED">
            <w:pPr>
              <w:numPr>
                <w:ilvl w:val="0"/>
                <w:numId w:val="31"/>
              </w:numPr>
              <w:spacing w:after="0" w:line="240" w:lineRule="auto"/>
              <w:ind w:left="281" w:hanging="142"/>
              <w:contextualSpacing/>
              <w:rPr>
                <w:rFonts w:ascii="Times New Roman" w:eastAsia="Times New Roman" w:hAnsi="Times New Roman"/>
                <w:sz w:val="16"/>
                <w:szCs w:val="20"/>
                <w:lang w:eastAsia="es-CO"/>
              </w:rPr>
            </w:pPr>
            <w:r w:rsidRPr="00D04C31">
              <w:rPr>
                <w:rFonts w:ascii="Times New Roman" w:eastAsia="Times New Roman" w:hAnsi="Times New Roman"/>
                <w:color w:val="000000"/>
                <w:kern w:val="24"/>
                <w:sz w:val="16"/>
                <w:szCs w:val="20"/>
                <w:lang w:eastAsia="es-CO"/>
              </w:rPr>
              <w:t>Encuesta-entrevistas</w:t>
            </w:r>
          </w:p>
          <w:p w14:paraId="7406BC30" w14:textId="77777777" w:rsidR="004E7F68" w:rsidRPr="00D04C31" w:rsidRDefault="004E7F68" w:rsidP="00521BED">
            <w:pPr>
              <w:numPr>
                <w:ilvl w:val="0"/>
                <w:numId w:val="31"/>
              </w:numPr>
              <w:spacing w:after="0" w:line="240" w:lineRule="auto"/>
              <w:ind w:left="281" w:hanging="142"/>
              <w:contextualSpacing/>
              <w:rPr>
                <w:rFonts w:ascii="Times New Roman" w:eastAsia="Times New Roman" w:hAnsi="Times New Roman"/>
                <w:sz w:val="16"/>
                <w:szCs w:val="20"/>
                <w:lang w:eastAsia="es-CO"/>
              </w:rPr>
            </w:pPr>
            <w:r w:rsidRPr="00D04C31">
              <w:rPr>
                <w:rFonts w:ascii="Times New Roman" w:eastAsia="Times New Roman" w:hAnsi="Times New Roman"/>
                <w:color w:val="000000"/>
                <w:kern w:val="24"/>
                <w:sz w:val="16"/>
                <w:szCs w:val="20"/>
                <w:lang w:eastAsia="es-CO"/>
              </w:rPr>
              <w:t>Análisis</w:t>
            </w:r>
          </w:p>
          <w:p w14:paraId="416E7194" w14:textId="77777777" w:rsidR="004E7F68" w:rsidRPr="00D04C31" w:rsidRDefault="004E7F68" w:rsidP="00521BED">
            <w:pPr>
              <w:numPr>
                <w:ilvl w:val="0"/>
                <w:numId w:val="31"/>
              </w:numPr>
              <w:spacing w:after="0" w:line="240" w:lineRule="auto"/>
              <w:ind w:left="281" w:hanging="142"/>
              <w:contextualSpacing/>
              <w:rPr>
                <w:rFonts w:ascii="Times New Roman" w:eastAsia="Times New Roman" w:hAnsi="Times New Roman"/>
                <w:sz w:val="16"/>
                <w:szCs w:val="20"/>
                <w:lang w:eastAsia="es-CO"/>
              </w:rPr>
            </w:pPr>
            <w:r w:rsidRPr="00D04C31">
              <w:rPr>
                <w:rFonts w:ascii="Times New Roman" w:eastAsia="Times New Roman" w:hAnsi="Times New Roman"/>
                <w:color w:val="000000"/>
                <w:kern w:val="24"/>
                <w:sz w:val="16"/>
                <w:szCs w:val="20"/>
                <w:lang w:eastAsia="es-CO"/>
              </w:rPr>
              <w:t>Informe de caracterización</w:t>
            </w:r>
          </w:p>
        </w:tc>
        <w:tc>
          <w:tcPr>
            <w:tcW w:w="1774" w:type="dxa"/>
            <w:shd w:val="clear" w:color="auto" w:fill="auto"/>
            <w:tcMar>
              <w:top w:w="72" w:type="dxa"/>
              <w:left w:w="144" w:type="dxa"/>
              <w:bottom w:w="72" w:type="dxa"/>
              <w:right w:w="144" w:type="dxa"/>
            </w:tcMar>
            <w:hideMark/>
          </w:tcPr>
          <w:p w14:paraId="45080339" w14:textId="77777777" w:rsidR="004E7F68" w:rsidRPr="00D04C31" w:rsidRDefault="004E7F68" w:rsidP="008E0DA8">
            <w:pPr>
              <w:spacing w:after="0" w:line="240" w:lineRule="auto"/>
              <w:jc w:val="center"/>
              <w:rPr>
                <w:rFonts w:ascii="Times New Roman" w:eastAsia="Times New Roman" w:hAnsi="Times New Roman"/>
                <w:sz w:val="16"/>
                <w:szCs w:val="20"/>
                <w:lang w:eastAsia="es-CO"/>
              </w:rPr>
            </w:pPr>
            <w:r w:rsidRPr="00D04C31">
              <w:rPr>
                <w:rFonts w:ascii="Times New Roman" w:eastAsia="Times New Roman" w:hAnsi="Times New Roman"/>
                <w:color w:val="000000"/>
                <w:kern w:val="24"/>
                <w:sz w:val="16"/>
                <w:szCs w:val="20"/>
                <w:lang w:eastAsia="es-CO"/>
              </w:rPr>
              <w:t>Servidores públicos y contratistas</w:t>
            </w:r>
          </w:p>
        </w:tc>
      </w:tr>
      <w:tr w:rsidR="004E7F68" w:rsidRPr="008E0DA8" w14:paraId="5E4E8630" w14:textId="0FF7EB3B" w:rsidTr="00875369">
        <w:trPr>
          <w:trHeight w:val="755"/>
          <w:tblHeader/>
        </w:trPr>
        <w:tc>
          <w:tcPr>
            <w:tcW w:w="0" w:type="auto"/>
            <w:vMerge/>
            <w:shd w:val="clear" w:color="auto" w:fill="auto"/>
            <w:vAlign w:val="center"/>
            <w:hideMark/>
          </w:tcPr>
          <w:p w14:paraId="42070B96" w14:textId="77777777" w:rsidR="004E7F68" w:rsidRPr="00D04C31" w:rsidRDefault="004E7F68" w:rsidP="008E0DA8">
            <w:pPr>
              <w:spacing w:after="0" w:line="240" w:lineRule="auto"/>
              <w:rPr>
                <w:rFonts w:ascii="Times New Roman" w:eastAsia="Times New Roman" w:hAnsi="Times New Roman"/>
                <w:sz w:val="16"/>
                <w:szCs w:val="20"/>
                <w:lang w:eastAsia="es-CO"/>
              </w:rPr>
            </w:pPr>
          </w:p>
        </w:tc>
        <w:tc>
          <w:tcPr>
            <w:tcW w:w="1989" w:type="dxa"/>
            <w:shd w:val="clear" w:color="auto" w:fill="auto"/>
            <w:tcMar>
              <w:top w:w="72" w:type="dxa"/>
              <w:left w:w="144" w:type="dxa"/>
              <w:bottom w:w="72" w:type="dxa"/>
              <w:right w:w="144" w:type="dxa"/>
            </w:tcMar>
            <w:vAlign w:val="center"/>
            <w:hideMark/>
          </w:tcPr>
          <w:p w14:paraId="235450A3" w14:textId="77777777" w:rsidR="004E7F68" w:rsidRPr="00D04C31" w:rsidRDefault="004E7F68" w:rsidP="00F15C4B">
            <w:pPr>
              <w:spacing w:after="0" w:line="240" w:lineRule="auto"/>
              <w:jc w:val="both"/>
              <w:rPr>
                <w:rFonts w:ascii="Times New Roman" w:eastAsia="Times New Roman" w:hAnsi="Times New Roman"/>
                <w:sz w:val="16"/>
                <w:szCs w:val="20"/>
                <w:lang w:eastAsia="es-CO"/>
              </w:rPr>
            </w:pPr>
            <w:r w:rsidRPr="00D04C31">
              <w:rPr>
                <w:rFonts w:ascii="Times New Roman" w:eastAsia="Times New Roman" w:hAnsi="Times New Roman"/>
                <w:color w:val="000000"/>
                <w:kern w:val="24"/>
                <w:sz w:val="16"/>
                <w:szCs w:val="20"/>
                <w:lang w:eastAsia="es-CO"/>
              </w:rPr>
              <w:t>Gestión cultura organizacional para la inclusión y la diversidad</w:t>
            </w:r>
          </w:p>
        </w:tc>
        <w:tc>
          <w:tcPr>
            <w:tcW w:w="2555" w:type="dxa"/>
            <w:shd w:val="clear" w:color="auto" w:fill="auto"/>
            <w:tcMar>
              <w:top w:w="72" w:type="dxa"/>
              <w:left w:w="144" w:type="dxa"/>
              <w:bottom w:w="72" w:type="dxa"/>
              <w:right w:w="144" w:type="dxa"/>
            </w:tcMar>
            <w:hideMark/>
          </w:tcPr>
          <w:p w14:paraId="74A63A34" w14:textId="77777777" w:rsidR="004E7F68" w:rsidRPr="00D04C31" w:rsidRDefault="004E7F68" w:rsidP="00521BED">
            <w:pPr>
              <w:numPr>
                <w:ilvl w:val="0"/>
                <w:numId w:val="32"/>
              </w:numPr>
              <w:spacing w:after="0" w:line="240" w:lineRule="auto"/>
              <w:ind w:left="281" w:hanging="142"/>
              <w:contextualSpacing/>
              <w:rPr>
                <w:rFonts w:ascii="Times New Roman" w:eastAsia="Times New Roman" w:hAnsi="Times New Roman"/>
                <w:sz w:val="16"/>
                <w:szCs w:val="20"/>
                <w:lang w:eastAsia="es-CO"/>
              </w:rPr>
            </w:pPr>
            <w:r w:rsidRPr="00D04C31">
              <w:rPr>
                <w:rFonts w:ascii="Times New Roman" w:eastAsia="Times New Roman" w:hAnsi="Times New Roman"/>
                <w:color w:val="000000"/>
                <w:kern w:val="24"/>
                <w:sz w:val="16"/>
                <w:szCs w:val="20"/>
                <w:lang w:eastAsia="es-CO"/>
              </w:rPr>
              <w:t>Talleres</w:t>
            </w:r>
          </w:p>
          <w:p w14:paraId="2813D78D" w14:textId="77777777" w:rsidR="004E7F68" w:rsidRPr="00D04C31" w:rsidRDefault="004E7F68" w:rsidP="00521BED">
            <w:pPr>
              <w:numPr>
                <w:ilvl w:val="0"/>
                <w:numId w:val="32"/>
              </w:numPr>
              <w:spacing w:after="0" w:line="240" w:lineRule="auto"/>
              <w:ind w:left="281" w:hanging="142"/>
              <w:contextualSpacing/>
              <w:rPr>
                <w:rFonts w:ascii="Times New Roman" w:eastAsia="Times New Roman" w:hAnsi="Times New Roman"/>
                <w:sz w:val="16"/>
                <w:szCs w:val="20"/>
                <w:lang w:eastAsia="es-CO"/>
              </w:rPr>
            </w:pPr>
            <w:r w:rsidRPr="00D04C31">
              <w:rPr>
                <w:rFonts w:ascii="Times New Roman" w:eastAsia="Times New Roman" w:hAnsi="Times New Roman"/>
                <w:color w:val="000000"/>
                <w:kern w:val="24"/>
                <w:sz w:val="16"/>
                <w:szCs w:val="20"/>
                <w:lang w:eastAsia="es-CO"/>
              </w:rPr>
              <w:t xml:space="preserve">Actividades lúdicas </w:t>
            </w:r>
          </w:p>
          <w:p w14:paraId="4BE26064" w14:textId="77777777" w:rsidR="004E7F68" w:rsidRPr="004E7F68" w:rsidRDefault="004E7F68" w:rsidP="00521BED">
            <w:pPr>
              <w:numPr>
                <w:ilvl w:val="0"/>
                <w:numId w:val="32"/>
              </w:numPr>
              <w:spacing w:after="0" w:line="240" w:lineRule="auto"/>
              <w:ind w:left="281" w:hanging="142"/>
              <w:contextualSpacing/>
              <w:rPr>
                <w:rFonts w:ascii="Times New Roman" w:eastAsia="Times New Roman" w:hAnsi="Times New Roman"/>
                <w:sz w:val="16"/>
                <w:szCs w:val="20"/>
                <w:lang w:eastAsia="es-CO"/>
              </w:rPr>
            </w:pPr>
            <w:proofErr w:type="spellStart"/>
            <w:r w:rsidRPr="00D04C31">
              <w:rPr>
                <w:rFonts w:ascii="Times New Roman" w:eastAsia="Times New Roman" w:hAnsi="Times New Roman"/>
                <w:color w:val="000000"/>
                <w:kern w:val="24"/>
                <w:sz w:val="16"/>
                <w:szCs w:val="20"/>
                <w:lang w:eastAsia="es-CO"/>
              </w:rPr>
              <w:t>Skecth</w:t>
            </w:r>
            <w:proofErr w:type="spellEnd"/>
            <w:r w:rsidRPr="00D04C31">
              <w:rPr>
                <w:rFonts w:ascii="Times New Roman" w:eastAsia="Times New Roman" w:hAnsi="Times New Roman"/>
                <w:color w:val="000000"/>
                <w:kern w:val="24"/>
                <w:sz w:val="16"/>
                <w:szCs w:val="20"/>
                <w:lang w:eastAsia="es-CO"/>
              </w:rPr>
              <w:t xml:space="preserve"> teatrales virtuales y presenciales</w:t>
            </w:r>
          </w:p>
          <w:p w14:paraId="1C40FD0A" w14:textId="67A3C669" w:rsidR="004E7F68" w:rsidRPr="00D04C31" w:rsidRDefault="004E7F68" w:rsidP="004E7F68">
            <w:pPr>
              <w:numPr>
                <w:ilvl w:val="0"/>
                <w:numId w:val="32"/>
              </w:numPr>
              <w:spacing w:after="0" w:line="240" w:lineRule="auto"/>
              <w:ind w:left="281" w:hanging="142"/>
              <w:contextualSpacing/>
              <w:rPr>
                <w:rFonts w:ascii="Times New Roman" w:eastAsia="Times New Roman" w:hAnsi="Times New Roman"/>
                <w:sz w:val="16"/>
                <w:szCs w:val="20"/>
                <w:lang w:eastAsia="es-CO"/>
              </w:rPr>
            </w:pPr>
            <w:r>
              <w:rPr>
                <w:rFonts w:ascii="Times New Roman" w:eastAsia="Times New Roman" w:hAnsi="Times New Roman"/>
                <w:color w:val="000000"/>
                <w:kern w:val="24"/>
                <w:sz w:val="16"/>
                <w:szCs w:val="20"/>
                <w:lang w:eastAsia="es-CO"/>
              </w:rPr>
              <w:t>Divulgación Equidad de Género, PPLGBTI y Directiva 5/2021</w:t>
            </w:r>
          </w:p>
        </w:tc>
        <w:tc>
          <w:tcPr>
            <w:tcW w:w="1774" w:type="dxa"/>
            <w:shd w:val="clear" w:color="auto" w:fill="auto"/>
            <w:tcMar>
              <w:top w:w="72" w:type="dxa"/>
              <w:left w:w="144" w:type="dxa"/>
              <w:bottom w:w="72" w:type="dxa"/>
              <w:right w:w="144" w:type="dxa"/>
            </w:tcMar>
            <w:vAlign w:val="center"/>
            <w:hideMark/>
          </w:tcPr>
          <w:p w14:paraId="043820AF" w14:textId="77777777" w:rsidR="004E7F68" w:rsidRPr="00D04C31" w:rsidRDefault="004E7F68" w:rsidP="004E7F68">
            <w:pPr>
              <w:spacing w:after="0" w:line="240" w:lineRule="auto"/>
              <w:jc w:val="center"/>
              <w:rPr>
                <w:rFonts w:ascii="Times New Roman" w:eastAsia="Times New Roman" w:hAnsi="Times New Roman"/>
                <w:sz w:val="16"/>
                <w:szCs w:val="20"/>
                <w:lang w:eastAsia="es-CO"/>
              </w:rPr>
            </w:pPr>
            <w:r w:rsidRPr="00D04C31">
              <w:rPr>
                <w:rFonts w:ascii="Times New Roman" w:eastAsia="Times New Roman" w:hAnsi="Times New Roman"/>
                <w:color w:val="000000"/>
                <w:kern w:val="24"/>
                <w:sz w:val="16"/>
                <w:szCs w:val="20"/>
                <w:lang w:eastAsia="es-CO"/>
              </w:rPr>
              <w:t>Servidores públicos y contratistas</w:t>
            </w:r>
          </w:p>
        </w:tc>
      </w:tr>
      <w:tr w:rsidR="004E7F68" w:rsidRPr="008E0DA8" w14:paraId="7F955024" w14:textId="0DF8668D" w:rsidTr="00875369">
        <w:trPr>
          <w:trHeight w:val="1090"/>
          <w:tblHeader/>
        </w:trPr>
        <w:tc>
          <w:tcPr>
            <w:tcW w:w="0" w:type="auto"/>
            <w:vMerge/>
            <w:shd w:val="clear" w:color="auto" w:fill="auto"/>
            <w:vAlign w:val="center"/>
            <w:hideMark/>
          </w:tcPr>
          <w:p w14:paraId="057EC4AB" w14:textId="77777777" w:rsidR="004E7F68" w:rsidRPr="00D04C31" w:rsidRDefault="004E7F68" w:rsidP="008E0DA8">
            <w:pPr>
              <w:spacing w:after="0" w:line="240" w:lineRule="auto"/>
              <w:rPr>
                <w:rFonts w:ascii="Times New Roman" w:eastAsia="Times New Roman" w:hAnsi="Times New Roman"/>
                <w:sz w:val="16"/>
                <w:szCs w:val="20"/>
                <w:lang w:eastAsia="es-CO"/>
              </w:rPr>
            </w:pPr>
          </w:p>
        </w:tc>
        <w:tc>
          <w:tcPr>
            <w:tcW w:w="1989" w:type="dxa"/>
            <w:shd w:val="clear" w:color="auto" w:fill="auto"/>
            <w:tcMar>
              <w:top w:w="72" w:type="dxa"/>
              <w:left w:w="144" w:type="dxa"/>
              <w:bottom w:w="72" w:type="dxa"/>
              <w:right w:w="144" w:type="dxa"/>
            </w:tcMar>
            <w:vAlign w:val="center"/>
            <w:hideMark/>
          </w:tcPr>
          <w:p w14:paraId="6B4B96CE" w14:textId="77777777" w:rsidR="004E7F68" w:rsidRPr="00D04C31" w:rsidRDefault="004E7F68" w:rsidP="00F15C4B">
            <w:pPr>
              <w:spacing w:after="0" w:line="240" w:lineRule="auto"/>
              <w:jc w:val="both"/>
              <w:rPr>
                <w:rFonts w:ascii="Times New Roman" w:eastAsia="Times New Roman" w:hAnsi="Times New Roman"/>
                <w:sz w:val="16"/>
                <w:szCs w:val="20"/>
                <w:lang w:eastAsia="es-CO"/>
              </w:rPr>
            </w:pPr>
            <w:r w:rsidRPr="00D04C31">
              <w:rPr>
                <w:rFonts w:ascii="Times New Roman" w:eastAsia="Times New Roman" w:hAnsi="Times New Roman"/>
                <w:color w:val="000000"/>
                <w:kern w:val="24"/>
                <w:sz w:val="16"/>
                <w:szCs w:val="20"/>
                <w:lang w:eastAsia="es-CO"/>
              </w:rPr>
              <w:t>Mecanismos de prevención y sanciones frente a situaciones de discriminación y acoso laboral y acoso sexual laboral</w:t>
            </w:r>
          </w:p>
        </w:tc>
        <w:tc>
          <w:tcPr>
            <w:tcW w:w="2555" w:type="dxa"/>
            <w:shd w:val="clear" w:color="auto" w:fill="auto"/>
            <w:tcMar>
              <w:top w:w="72" w:type="dxa"/>
              <w:left w:w="144" w:type="dxa"/>
              <w:bottom w:w="72" w:type="dxa"/>
              <w:right w:w="144" w:type="dxa"/>
            </w:tcMar>
            <w:vAlign w:val="center"/>
            <w:hideMark/>
          </w:tcPr>
          <w:p w14:paraId="4DE55000" w14:textId="77777777" w:rsidR="004E7F68" w:rsidRPr="00D04C31" w:rsidRDefault="004E7F68" w:rsidP="00521BED">
            <w:pPr>
              <w:numPr>
                <w:ilvl w:val="0"/>
                <w:numId w:val="33"/>
              </w:numPr>
              <w:spacing w:after="0" w:line="240" w:lineRule="auto"/>
              <w:ind w:left="281" w:hanging="142"/>
              <w:contextualSpacing/>
              <w:rPr>
                <w:rFonts w:ascii="Times New Roman" w:eastAsia="Times New Roman" w:hAnsi="Times New Roman"/>
                <w:sz w:val="16"/>
                <w:szCs w:val="20"/>
                <w:lang w:eastAsia="es-CO"/>
              </w:rPr>
            </w:pPr>
            <w:r w:rsidRPr="00D04C31">
              <w:rPr>
                <w:rFonts w:ascii="Times New Roman" w:eastAsia="Times New Roman" w:hAnsi="Times New Roman"/>
                <w:color w:val="000000"/>
                <w:kern w:val="24"/>
                <w:sz w:val="16"/>
                <w:szCs w:val="20"/>
                <w:lang w:eastAsia="es-CO"/>
              </w:rPr>
              <w:t>Alertas tempranas</w:t>
            </w:r>
          </w:p>
          <w:p w14:paraId="713AF0E1" w14:textId="77777777" w:rsidR="004E7F68" w:rsidRPr="00D04C31" w:rsidRDefault="004E7F68" w:rsidP="00521BED">
            <w:pPr>
              <w:numPr>
                <w:ilvl w:val="0"/>
                <w:numId w:val="33"/>
              </w:numPr>
              <w:spacing w:after="0" w:line="240" w:lineRule="auto"/>
              <w:ind w:left="281" w:hanging="142"/>
              <w:contextualSpacing/>
              <w:rPr>
                <w:rFonts w:ascii="Times New Roman" w:eastAsia="Times New Roman" w:hAnsi="Times New Roman"/>
                <w:sz w:val="16"/>
                <w:szCs w:val="20"/>
                <w:lang w:eastAsia="es-CO"/>
              </w:rPr>
            </w:pPr>
            <w:r w:rsidRPr="00D04C31">
              <w:rPr>
                <w:rFonts w:ascii="Times New Roman" w:eastAsia="Times New Roman" w:hAnsi="Times New Roman"/>
                <w:color w:val="000000"/>
                <w:kern w:val="24"/>
                <w:sz w:val="16"/>
                <w:szCs w:val="20"/>
                <w:lang w:eastAsia="es-CO"/>
              </w:rPr>
              <w:t>Rutas de denuncia</w:t>
            </w:r>
          </w:p>
          <w:p w14:paraId="7D37E29E" w14:textId="77777777" w:rsidR="004E7F68" w:rsidRPr="00D04C31" w:rsidRDefault="004E7F68" w:rsidP="00521BED">
            <w:pPr>
              <w:numPr>
                <w:ilvl w:val="0"/>
                <w:numId w:val="33"/>
              </w:numPr>
              <w:spacing w:after="0" w:line="240" w:lineRule="auto"/>
              <w:ind w:left="281" w:hanging="142"/>
              <w:contextualSpacing/>
              <w:rPr>
                <w:rFonts w:ascii="Times New Roman" w:eastAsia="Times New Roman" w:hAnsi="Times New Roman"/>
                <w:sz w:val="16"/>
                <w:szCs w:val="20"/>
                <w:lang w:eastAsia="es-CO"/>
              </w:rPr>
            </w:pPr>
            <w:r w:rsidRPr="00D04C31">
              <w:rPr>
                <w:rFonts w:ascii="Times New Roman" w:eastAsia="Times New Roman" w:hAnsi="Times New Roman"/>
                <w:color w:val="000000"/>
                <w:kern w:val="24"/>
                <w:sz w:val="16"/>
                <w:szCs w:val="20"/>
                <w:lang w:eastAsia="es-CO"/>
              </w:rPr>
              <w:t>Apoyo emocional</w:t>
            </w:r>
          </w:p>
          <w:p w14:paraId="63FDC367" w14:textId="77777777" w:rsidR="004E7F68" w:rsidRPr="00D04C31" w:rsidRDefault="004E7F68" w:rsidP="00521BED">
            <w:pPr>
              <w:numPr>
                <w:ilvl w:val="0"/>
                <w:numId w:val="33"/>
              </w:numPr>
              <w:spacing w:after="0" w:line="240" w:lineRule="auto"/>
              <w:ind w:left="281" w:hanging="142"/>
              <w:contextualSpacing/>
              <w:rPr>
                <w:rFonts w:ascii="Times New Roman" w:eastAsia="Times New Roman" w:hAnsi="Times New Roman"/>
                <w:sz w:val="16"/>
                <w:szCs w:val="20"/>
                <w:lang w:eastAsia="es-CO"/>
              </w:rPr>
            </w:pPr>
            <w:r w:rsidRPr="00D04C31">
              <w:rPr>
                <w:rFonts w:ascii="Times New Roman" w:eastAsia="Times New Roman" w:hAnsi="Times New Roman"/>
                <w:color w:val="000000"/>
                <w:kern w:val="24"/>
                <w:sz w:val="16"/>
                <w:szCs w:val="20"/>
                <w:lang w:eastAsia="es-CO"/>
              </w:rPr>
              <w:t xml:space="preserve">Acompañamiento </w:t>
            </w:r>
          </w:p>
        </w:tc>
        <w:tc>
          <w:tcPr>
            <w:tcW w:w="1774" w:type="dxa"/>
            <w:shd w:val="clear" w:color="auto" w:fill="auto"/>
            <w:tcMar>
              <w:top w:w="72" w:type="dxa"/>
              <w:left w:w="144" w:type="dxa"/>
              <w:bottom w:w="72" w:type="dxa"/>
              <w:right w:w="144" w:type="dxa"/>
            </w:tcMar>
            <w:vAlign w:val="center"/>
            <w:hideMark/>
          </w:tcPr>
          <w:p w14:paraId="193E37F0" w14:textId="77777777" w:rsidR="004E7F68" w:rsidRPr="00D04C31" w:rsidRDefault="004E7F68" w:rsidP="00907B7A">
            <w:pPr>
              <w:spacing w:after="0" w:line="240" w:lineRule="auto"/>
              <w:jc w:val="center"/>
              <w:rPr>
                <w:rFonts w:ascii="Times New Roman" w:eastAsia="Times New Roman" w:hAnsi="Times New Roman"/>
                <w:sz w:val="16"/>
                <w:szCs w:val="20"/>
                <w:lang w:eastAsia="es-CO"/>
              </w:rPr>
            </w:pPr>
            <w:r w:rsidRPr="00D04C31">
              <w:rPr>
                <w:rFonts w:ascii="Times New Roman" w:eastAsia="Times New Roman" w:hAnsi="Times New Roman"/>
                <w:color w:val="000000"/>
                <w:kern w:val="24"/>
                <w:sz w:val="16"/>
                <w:szCs w:val="20"/>
                <w:lang w:eastAsia="es-CO"/>
              </w:rPr>
              <w:t>Servidores públicos y contratistas</w:t>
            </w:r>
          </w:p>
        </w:tc>
      </w:tr>
      <w:tr w:rsidR="004E7F68" w:rsidRPr="008E0DA8" w14:paraId="77909434" w14:textId="6FD2AF1F" w:rsidTr="00875369">
        <w:trPr>
          <w:trHeight w:val="587"/>
          <w:tblHeader/>
        </w:trPr>
        <w:tc>
          <w:tcPr>
            <w:tcW w:w="0" w:type="auto"/>
            <w:vMerge/>
            <w:shd w:val="clear" w:color="auto" w:fill="auto"/>
            <w:vAlign w:val="center"/>
            <w:hideMark/>
          </w:tcPr>
          <w:p w14:paraId="1E306CF8" w14:textId="77777777" w:rsidR="004E7F68" w:rsidRPr="00D04C31" w:rsidRDefault="004E7F68" w:rsidP="008E0DA8">
            <w:pPr>
              <w:spacing w:after="0" w:line="240" w:lineRule="auto"/>
              <w:rPr>
                <w:rFonts w:ascii="Times New Roman" w:eastAsia="Times New Roman" w:hAnsi="Times New Roman"/>
                <w:sz w:val="16"/>
                <w:szCs w:val="20"/>
                <w:lang w:eastAsia="es-CO"/>
              </w:rPr>
            </w:pPr>
          </w:p>
        </w:tc>
        <w:tc>
          <w:tcPr>
            <w:tcW w:w="1989" w:type="dxa"/>
            <w:shd w:val="clear" w:color="auto" w:fill="auto"/>
            <w:tcMar>
              <w:top w:w="72" w:type="dxa"/>
              <w:left w:w="144" w:type="dxa"/>
              <w:bottom w:w="72" w:type="dxa"/>
              <w:right w:w="144" w:type="dxa"/>
            </w:tcMar>
            <w:vAlign w:val="center"/>
            <w:hideMark/>
          </w:tcPr>
          <w:p w14:paraId="42D12243" w14:textId="77777777" w:rsidR="004E7F68" w:rsidRPr="00D04C31" w:rsidRDefault="004E7F68" w:rsidP="00F15C4B">
            <w:pPr>
              <w:spacing w:after="0" w:line="240" w:lineRule="auto"/>
              <w:jc w:val="both"/>
              <w:rPr>
                <w:rFonts w:ascii="Times New Roman" w:eastAsia="Times New Roman" w:hAnsi="Times New Roman"/>
                <w:sz w:val="16"/>
                <w:szCs w:val="20"/>
                <w:lang w:eastAsia="es-CO"/>
              </w:rPr>
            </w:pPr>
            <w:r w:rsidRPr="00D04C31">
              <w:rPr>
                <w:rFonts w:ascii="Times New Roman" w:eastAsia="Times New Roman" w:hAnsi="Times New Roman"/>
                <w:color w:val="000000"/>
                <w:kern w:val="24"/>
                <w:sz w:val="16"/>
                <w:szCs w:val="20"/>
                <w:lang w:eastAsia="es-CO"/>
              </w:rPr>
              <w:t>Divulgar cartilla lenguaje incluyente del DASCD</w:t>
            </w:r>
          </w:p>
        </w:tc>
        <w:tc>
          <w:tcPr>
            <w:tcW w:w="2555" w:type="dxa"/>
            <w:shd w:val="clear" w:color="auto" w:fill="auto"/>
            <w:tcMar>
              <w:top w:w="72" w:type="dxa"/>
              <w:left w:w="144" w:type="dxa"/>
              <w:bottom w:w="72" w:type="dxa"/>
              <w:right w:w="144" w:type="dxa"/>
            </w:tcMar>
            <w:hideMark/>
          </w:tcPr>
          <w:p w14:paraId="6C1C38B5" w14:textId="77777777" w:rsidR="004E7F68" w:rsidRPr="00D04C31" w:rsidRDefault="004E7F68" w:rsidP="00521BED">
            <w:pPr>
              <w:numPr>
                <w:ilvl w:val="0"/>
                <w:numId w:val="34"/>
              </w:numPr>
              <w:spacing w:after="0" w:line="240" w:lineRule="auto"/>
              <w:ind w:left="281" w:hanging="142"/>
              <w:contextualSpacing/>
              <w:rPr>
                <w:rFonts w:ascii="Times New Roman" w:eastAsia="Times New Roman" w:hAnsi="Times New Roman"/>
                <w:sz w:val="16"/>
                <w:szCs w:val="20"/>
                <w:lang w:eastAsia="es-CO"/>
              </w:rPr>
            </w:pPr>
            <w:r w:rsidRPr="00D04C31">
              <w:rPr>
                <w:rFonts w:ascii="Times New Roman" w:eastAsia="Times New Roman" w:hAnsi="Times New Roman"/>
                <w:color w:val="000000"/>
                <w:kern w:val="24"/>
                <w:sz w:val="16"/>
                <w:szCs w:val="20"/>
                <w:lang w:eastAsia="es-CO"/>
              </w:rPr>
              <w:t>Piezas comunicativas</w:t>
            </w:r>
          </w:p>
          <w:p w14:paraId="11B865D4" w14:textId="77777777" w:rsidR="004E7F68" w:rsidRPr="00D04C31" w:rsidRDefault="004E7F68" w:rsidP="00521BED">
            <w:pPr>
              <w:numPr>
                <w:ilvl w:val="0"/>
                <w:numId w:val="34"/>
              </w:numPr>
              <w:spacing w:after="0" w:line="240" w:lineRule="auto"/>
              <w:ind w:left="281" w:hanging="142"/>
              <w:contextualSpacing/>
              <w:rPr>
                <w:rFonts w:ascii="Times New Roman" w:eastAsia="Times New Roman" w:hAnsi="Times New Roman"/>
                <w:sz w:val="16"/>
                <w:szCs w:val="20"/>
                <w:lang w:eastAsia="es-CO"/>
              </w:rPr>
            </w:pPr>
            <w:r w:rsidRPr="00D04C31">
              <w:rPr>
                <w:rFonts w:ascii="Times New Roman" w:eastAsia="Times New Roman" w:hAnsi="Times New Roman"/>
                <w:color w:val="000000"/>
                <w:kern w:val="24"/>
                <w:sz w:val="16"/>
                <w:szCs w:val="20"/>
                <w:lang w:eastAsia="es-CO"/>
              </w:rPr>
              <w:t>videos</w:t>
            </w:r>
          </w:p>
        </w:tc>
        <w:tc>
          <w:tcPr>
            <w:tcW w:w="1774" w:type="dxa"/>
            <w:shd w:val="clear" w:color="auto" w:fill="auto"/>
            <w:tcMar>
              <w:top w:w="72" w:type="dxa"/>
              <w:left w:w="144" w:type="dxa"/>
              <w:bottom w:w="72" w:type="dxa"/>
              <w:right w:w="144" w:type="dxa"/>
            </w:tcMar>
            <w:hideMark/>
          </w:tcPr>
          <w:p w14:paraId="6A27230C" w14:textId="77777777" w:rsidR="004E7F68" w:rsidRPr="00D04C31" w:rsidRDefault="004E7F68" w:rsidP="008E0DA8">
            <w:pPr>
              <w:spacing w:after="0" w:line="240" w:lineRule="auto"/>
              <w:jc w:val="center"/>
              <w:rPr>
                <w:rFonts w:ascii="Times New Roman" w:eastAsia="Times New Roman" w:hAnsi="Times New Roman"/>
                <w:sz w:val="16"/>
                <w:szCs w:val="20"/>
                <w:lang w:eastAsia="es-CO"/>
              </w:rPr>
            </w:pPr>
            <w:r w:rsidRPr="00D04C31">
              <w:rPr>
                <w:rFonts w:ascii="Times New Roman" w:eastAsia="Times New Roman" w:hAnsi="Times New Roman"/>
                <w:color w:val="000000"/>
                <w:kern w:val="24"/>
                <w:sz w:val="16"/>
                <w:szCs w:val="20"/>
                <w:lang w:eastAsia="es-CO"/>
              </w:rPr>
              <w:t>Servidores públicos y contratistas</w:t>
            </w:r>
          </w:p>
        </w:tc>
      </w:tr>
      <w:tr w:rsidR="004E7F68" w:rsidRPr="008E0DA8" w14:paraId="29869282" w14:textId="7584B77E" w:rsidTr="00875369">
        <w:trPr>
          <w:trHeight w:val="587"/>
          <w:tblHeader/>
        </w:trPr>
        <w:tc>
          <w:tcPr>
            <w:tcW w:w="0" w:type="auto"/>
            <w:vMerge/>
            <w:shd w:val="clear" w:color="auto" w:fill="auto"/>
            <w:vAlign w:val="center"/>
            <w:hideMark/>
          </w:tcPr>
          <w:p w14:paraId="009289B4" w14:textId="77777777" w:rsidR="004E7F68" w:rsidRPr="00D04C31" w:rsidRDefault="004E7F68" w:rsidP="008E0DA8">
            <w:pPr>
              <w:spacing w:after="0" w:line="240" w:lineRule="auto"/>
              <w:rPr>
                <w:rFonts w:ascii="Times New Roman" w:eastAsia="Times New Roman" w:hAnsi="Times New Roman"/>
                <w:sz w:val="16"/>
                <w:szCs w:val="20"/>
                <w:lang w:eastAsia="es-CO"/>
              </w:rPr>
            </w:pPr>
          </w:p>
        </w:tc>
        <w:tc>
          <w:tcPr>
            <w:tcW w:w="1989" w:type="dxa"/>
            <w:shd w:val="clear" w:color="auto" w:fill="auto"/>
            <w:tcMar>
              <w:top w:w="72" w:type="dxa"/>
              <w:left w:w="144" w:type="dxa"/>
              <w:bottom w:w="72" w:type="dxa"/>
              <w:right w:w="144" w:type="dxa"/>
            </w:tcMar>
            <w:vAlign w:val="center"/>
            <w:hideMark/>
          </w:tcPr>
          <w:p w14:paraId="10B966C8" w14:textId="77777777" w:rsidR="004E7F68" w:rsidRPr="00D04C31" w:rsidRDefault="004E7F68" w:rsidP="00F15C4B">
            <w:pPr>
              <w:spacing w:after="0" w:line="240" w:lineRule="auto"/>
              <w:jc w:val="both"/>
              <w:rPr>
                <w:rFonts w:ascii="Times New Roman" w:eastAsia="Times New Roman" w:hAnsi="Times New Roman"/>
                <w:sz w:val="16"/>
                <w:szCs w:val="20"/>
                <w:lang w:eastAsia="es-CO"/>
              </w:rPr>
            </w:pPr>
            <w:r w:rsidRPr="00D04C31">
              <w:rPr>
                <w:rFonts w:ascii="Times New Roman" w:eastAsia="Times New Roman" w:hAnsi="Times New Roman"/>
                <w:color w:val="000000"/>
                <w:kern w:val="24"/>
                <w:sz w:val="16"/>
                <w:szCs w:val="20"/>
                <w:lang w:eastAsia="es-CO"/>
              </w:rPr>
              <w:t>Formación y sensibilización</w:t>
            </w:r>
          </w:p>
        </w:tc>
        <w:tc>
          <w:tcPr>
            <w:tcW w:w="2555" w:type="dxa"/>
            <w:shd w:val="clear" w:color="auto" w:fill="auto"/>
            <w:tcMar>
              <w:top w:w="72" w:type="dxa"/>
              <w:left w:w="144" w:type="dxa"/>
              <w:bottom w:w="72" w:type="dxa"/>
              <w:right w:w="144" w:type="dxa"/>
            </w:tcMar>
            <w:hideMark/>
          </w:tcPr>
          <w:p w14:paraId="33A8B676" w14:textId="77777777" w:rsidR="004E7F68" w:rsidRPr="00D04C31" w:rsidRDefault="004E7F68" w:rsidP="00521BED">
            <w:pPr>
              <w:numPr>
                <w:ilvl w:val="0"/>
                <w:numId w:val="35"/>
              </w:numPr>
              <w:spacing w:after="0" w:line="240" w:lineRule="auto"/>
              <w:ind w:left="281" w:hanging="142"/>
              <w:contextualSpacing/>
              <w:rPr>
                <w:rFonts w:ascii="Times New Roman" w:eastAsia="Times New Roman" w:hAnsi="Times New Roman"/>
                <w:sz w:val="16"/>
                <w:szCs w:val="20"/>
                <w:lang w:eastAsia="es-CO"/>
              </w:rPr>
            </w:pPr>
            <w:r w:rsidRPr="00D04C31">
              <w:rPr>
                <w:rFonts w:ascii="Times New Roman" w:eastAsia="Times New Roman" w:hAnsi="Times New Roman"/>
                <w:color w:val="000000"/>
                <w:kern w:val="24"/>
                <w:sz w:val="16"/>
                <w:szCs w:val="20"/>
                <w:lang w:eastAsia="es-CO"/>
              </w:rPr>
              <w:t>Temas: inclusión, diversidad y representatividad (oferta DASCD)</w:t>
            </w:r>
          </w:p>
        </w:tc>
        <w:tc>
          <w:tcPr>
            <w:tcW w:w="1774" w:type="dxa"/>
            <w:shd w:val="clear" w:color="auto" w:fill="auto"/>
            <w:tcMar>
              <w:top w:w="72" w:type="dxa"/>
              <w:left w:w="144" w:type="dxa"/>
              <w:bottom w:w="72" w:type="dxa"/>
              <w:right w:w="144" w:type="dxa"/>
            </w:tcMar>
            <w:hideMark/>
          </w:tcPr>
          <w:p w14:paraId="6A6CADDC" w14:textId="77777777" w:rsidR="004E7F68" w:rsidRPr="00D04C31" w:rsidRDefault="004E7F68" w:rsidP="008E0DA8">
            <w:pPr>
              <w:spacing w:after="0" w:line="240" w:lineRule="auto"/>
              <w:jc w:val="center"/>
              <w:rPr>
                <w:rFonts w:ascii="Times New Roman" w:eastAsia="Times New Roman" w:hAnsi="Times New Roman"/>
                <w:sz w:val="16"/>
                <w:szCs w:val="20"/>
                <w:lang w:eastAsia="es-CO"/>
              </w:rPr>
            </w:pPr>
            <w:r w:rsidRPr="00D04C31">
              <w:rPr>
                <w:rFonts w:ascii="Times New Roman" w:eastAsia="Times New Roman" w:hAnsi="Times New Roman"/>
                <w:color w:val="000000"/>
                <w:kern w:val="24"/>
                <w:sz w:val="16"/>
                <w:szCs w:val="20"/>
                <w:lang w:eastAsia="es-CO"/>
              </w:rPr>
              <w:t>Servidores públicos y contratistas</w:t>
            </w:r>
          </w:p>
        </w:tc>
      </w:tr>
    </w:tbl>
    <w:p w14:paraId="4A330B47" w14:textId="77777777" w:rsidR="008E0DA8" w:rsidRDefault="008E0DA8" w:rsidP="008E0DA8">
      <w:pPr>
        <w:spacing w:after="0" w:line="240" w:lineRule="auto"/>
        <w:jc w:val="center"/>
        <w:textAlignment w:val="baseline"/>
        <w:rPr>
          <w:rFonts w:ascii="Times New Roman" w:eastAsia="Times New Roman" w:hAnsi="Times New Roman"/>
          <w:lang w:eastAsia="es-ES"/>
        </w:rPr>
      </w:pPr>
    </w:p>
    <w:p w14:paraId="7C383237" w14:textId="69D8E2BC" w:rsidR="00426656" w:rsidRPr="005C5667" w:rsidRDefault="0048042F" w:rsidP="00426656">
      <w:pPr>
        <w:pStyle w:val="Ttulo2"/>
        <w:rPr>
          <w:rFonts w:ascii="Times New Roman" w:hAnsi="Times New Roman" w:cs="Times New Roman"/>
          <w:color w:val="1F497D" w:themeColor="text2"/>
          <w:sz w:val="22"/>
          <w:szCs w:val="22"/>
        </w:rPr>
      </w:pPr>
      <w:bookmarkStart w:id="84" w:name="_Toc511298669"/>
      <w:bookmarkStart w:id="85" w:name="_Toc511298933"/>
      <w:bookmarkStart w:id="86" w:name="_Toc511299940"/>
      <w:bookmarkStart w:id="87" w:name="_Toc28673170"/>
      <w:bookmarkStart w:id="88" w:name="_Toc93912940"/>
      <w:r w:rsidRPr="005C5667">
        <w:rPr>
          <w:rFonts w:ascii="Times New Roman" w:hAnsi="Times New Roman" w:cs="Times New Roman"/>
          <w:color w:val="1F497D" w:themeColor="text2"/>
          <w:sz w:val="22"/>
          <w:szCs w:val="22"/>
        </w:rPr>
        <w:t>7</w:t>
      </w:r>
      <w:r w:rsidR="00426656" w:rsidRPr="005C5667">
        <w:rPr>
          <w:rFonts w:ascii="Times New Roman" w:hAnsi="Times New Roman" w:cs="Times New Roman"/>
          <w:color w:val="1F497D" w:themeColor="text2"/>
          <w:sz w:val="22"/>
          <w:szCs w:val="22"/>
        </w:rPr>
        <w:t>.</w:t>
      </w:r>
      <w:r w:rsidR="00907B7A" w:rsidRPr="005C5667">
        <w:rPr>
          <w:rFonts w:ascii="Times New Roman" w:hAnsi="Times New Roman" w:cs="Times New Roman"/>
          <w:color w:val="1F497D" w:themeColor="text2"/>
          <w:sz w:val="22"/>
          <w:szCs w:val="22"/>
        </w:rPr>
        <w:t>5</w:t>
      </w:r>
      <w:r w:rsidR="00426656" w:rsidRPr="005C5667">
        <w:rPr>
          <w:rFonts w:ascii="Times New Roman" w:hAnsi="Times New Roman" w:cs="Times New Roman"/>
          <w:color w:val="1F497D" w:themeColor="text2"/>
          <w:sz w:val="22"/>
          <w:szCs w:val="22"/>
        </w:rPr>
        <w:t xml:space="preserve">. </w:t>
      </w:r>
      <w:r w:rsidR="00907B7A" w:rsidRPr="005C5667">
        <w:rPr>
          <w:rFonts w:ascii="Times New Roman" w:hAnsi="Times New Roman" w:cs="Times New Roman"/>
          <w:color w:val="1F497D" w:themeColor="text2"/>
          <w:sz w:val="22"/>
          <w:szCs w:val="22"/>
        </w:rPr>
        <w:t xml:space="preserve">SALARIO EMOCIONAL – BENEFICIOS </w:t>
      </w:r>
      <w:r w:rsidR="00426656" w:rsidRPr="005C5667">
        <w:rPr>
          <w:rFonts w:ascii="Times New Roman" w:hAnsi="Times New Roman" w:cs="Times New Roman"/>
          <w:color w:val="1F497D" w:themeColor="text2"/>
          <w:sz w:val="22"/>
          <w:szCs w:val="22"/>
        </w:rPr>
        <w:t>PARA FOMENTAR EL RECONOCIMIENTO Y EL EQUILIBRIO ENTRE VIDA LABORAL Y PERSONAL</w:t>
      </w:r>
      <w:bookmarkEnd w:id="84"/>
      <w:bookmarkEnd w:id="85"/>
      <w:bookmarkEnd w:id="86"/>
      <w:bookmarkEnd w:id="87"/>
      <w:bookmarkEnd w:id="88"/>
      <w:r w:rsidR="00426656" w:rsidRPr="005C5667">
        <w:rPr>
          <w:rFonts w:ascii="Times New Roman" w:hAnsi="Times New Roman" w:cs="Times New Roman"/>
          <w:color w:val="1F497D" w:themeColor="text2"/>
          <w:sz w:val="22"/>
          <w:szCs w:val="22"/>
        </w:rPr>
        <w:t xml:space="preserve"> </w:t>
      </w:r>
    </w:p>
    <w:p w14:paraId="574D9AB5" w14:textId="77777777" w:rsidR="009D5228" w:rsidRPr="005C5667" w:rsidRDefault="009D5228" w:rsidP="00426656">
      <w:pPr>
        <w:tabs>
          <w:tab w:val="left" w:pos="709"/>
        </w:tabs>
        <w:spacing w:after="0" w:line="240" w:lineRule="auto"/>
        <w:ind w:right="-142"/>
        <w:jc w:val="both"/>
        <w:rPr>
          <w:rFonts w:ascii="Times New Roman" w:eastAsia="Times New Roman" w:hAnsi="Times New Roman"/>
          <w:color w:val="1F497D" w:themeColor="text2"/>
          <w:lang w:val="es-ES" w:eastAsia="es-ES"/>
        </w:rPr>
      </w:pPr>
    </w:p>
    <w:p w14:paraId="69E95D56" w14:textId="4DC475E9" w:rsidR="00426656" w:rsidRPr="00C85779" w:rsidRDefault="00426656" w:rsidP="00426656">
      <w:pPr>
        <w:tabs>
          <w:tab w:val="left" w:pos="709"/>
        </w:tabs>
        <w:spacing w:after="0" w:line="240" w:lineRule="auto"/>
        <w:ind w:right="-142"/>
        <w:jc w:val="both"/>
        <w:rPr>
          <w:rFonts w:ascii="Times New Roman" w:eastAsia="Times New Roman" w:hAnsi="Times New Roman"/>
          <w:lang w:val="es-ES" w:eastAsia="es-ES"/>
        </w:rPr>
      </w:pPr>
      <w:r w:rsidRPr="00C85779">
        <w:rPr>
          <w:rFonts w:ascii="Times New Roman" w:eastAsia="Times New Roman" w:hAnsi="Times New Roman"/>
          <w:lang w:val="es-ES" w:eastAsia="es-ES"/>
        </w:rPr>
        <w:t>Con el fin de contribuir al equilibrio entre la vida laboral y personal, brindar bienestar a los colaboradores y fomentar el rec</w:t>
      </w:r>
      <w:r w:rsidR="00D040E4">
        <w:rPr>
          <w:rFonts w:ascii="Times New Roman" w:eastAsia="Times New Roman" w:hAnsi="Times New Roman"/>
          <w:lang w:val="es-ES" w:eastAsia="es-ES"/>
        </w:rPr>
        <w:t>onocimiento, se implementarán los</w:t>
      </w:r>
      <w:r w:rsidRPr="00C85779">
        <w:rPr>
          <w:rFonts w:ascii="Times New Roman" w:eastAsia="Times New Roman" w:hAnsi="Times New Roman"/>
          <w:lang w:val="es-ES" w:eastAsia="es-ES"/>
        </w:rPr>
        <w:t xml:space="preserve"> siguientes </w:t>
      </w:r>
      <w:r w:rsidR="00D040E4">
        <w:rPr>
          <w:rFonts w:ascii="Times New Roman" w:eastAsia="Times New Roman" w:hAnsi="Times New Roman"/>
          <w:lang w:val="es-ES" w:eastAsia="es-ES"/>
        </w:rPr>
        <w:t>beneficios</w:t>
      </w:r>
      <w:r w:rsidRPr="00C85779">
        <w:rPr>
          <w:rFonts w:ascii="Times New Roman" w:eastAsia="Times New Roman" w:hAnsi="Times New Roman"/>
          <w:lang w:val="es-ES" w:eastAsia="es-ES"/>
        </w:rPr>
        <w:t>:</w:t>
      </w:r>
    </w:p>
    <w:p w14:paraId="38AE9F2F" w14:textId="77777777" w:rsidR="00426656" w:rsidRPr="00C85779" w:rsidRDefault="00426656" w:rsidP="00426656">
      <w:pPr>
        <w:tabs>
          <w:tab w:val="left" w:pos="709"/>
        </w:tabs>
        <w:spacing w:after="0" w:line="240" w:lineRule="auto"/>
        <w:ind w:right="-142"/>
        <w:jc w:val="both"/>
        <w:rPr>
          <w:rFonts w:ascii="Times New Roman" w:eastAsia="Times New Roman" w:hAnsi="Times New Roman"/>
          <w:lang w:val="es-ES" w:eastAsia="es-ES"/>
        </w:rPr>
      </w:pPr>
    </w:p>
    <w:p w14:paraId="4F5ABE57" w14:textId="42207F1E" w:rsidR="005C5667" w:rsidRPr="00F44F99" w:rsidRDefault="00582FCD" w:rsidP="00521BED">
      <w:pPr>
        <w:pStyle w:val="Prrafodelista"/>
        <w:numPr>
          <w:ilvl w:val="2"/>
          <w:numId w:val="44"/>
        </w:numPr>
        <w:autoSpaceDE w:val="0"/>
        <w:autoSpaceDN w:val="0"/>
        <w:adjustRightInd w:val="0"/>
        <w:ind w:right="-142"/>
        <w:jc w:val="both"/>
        <w:rPr>
          <w:rFonts w:eastAsiaTheme="minorHAnsi"/>
          <w:color w:val="1F497D" w:themeColor="text2"/>
        </w:rPr>
      </w:pPr>
      <w:r>
        <w:rPr>
          <w:b/>
          <w:color w:val="1F497D" w:themeColor="text2"/>
        </w:rPr>
        <w:t xml:space="preserve">Beneficios </w:t>
      </w:r>
      <w:r w:rsidR="00426656" w:rsidRPr="00F44F99">
        <w:rPr>
          <w:b/>
          <w:color w:val="1F497D" w:themeColor="text2"/>
        </w:rPr>
        <w:t>adoptad</w:t>
      </w:r>
      <w:r>
        <w:rPr>
          <w:b/>
          <w:color w:val="1F497D" w:themeColor="text2"/>
        </w:rPr>
        <w:t>o</w:t>
      </w:r>
      <w:r w:rsidR="00426656" w:rsidRPr="00F44F99">
        <w:rPr>
          <w:b/>
          <w:color w:val="1F497D" w:themeColor="text2"/>
        </w:rPr>
        <w:t>s por el Distrito y lineamientos d</w:t>
      </w:r>
      <w:r w:rsidR="00426656" w:rsidRPr="00F44F99">
        <w:rPr>
          <w:rFonts w:eastAsiaTheme="minorHAnsi"/>
          <w:b/>
          <w:color w:val="1F497D" w:themeColor="text2"/>
        </w:rPr>
        <w:t>e bienestar para las entidades distritales</w:t>
      </w:r>
      <w:r w:rsidR="005C5667" w:rsidRPr="00F44F99">
        <w:rPr>
          <w:rFonts w:eastAsiaTheme="minorHAnsi"/>
          <w:color w:val="1F497D" w:themeColor="text2"/>
        </w:rPr>
        <w:t>.</w:t>
      </w:r>
    </w:p>
    <w:p w14:paraId="6C9C5B14" w14:textId="77777777" w:rsidR="00875369" w:rsidRDefault="00875369" w:rsidP="005C5667">
      <w:pPr>
        <w:autoSpaceDE w:val="0"/>
        <w:autoSpaceDN w:val="0"/>
        <w:adjustRightInd w:val="0"/>
        <w:ind w:right="-142"/>
        <w:jc w:val="both"/>
        <w:rPr>
          <w:rFonts w:ascii="Times New Roman" w:eastAsiaTheme="minorHAnsi" w:hAnsi="Times New Roman"/>
          <w:color w:val="000000"/>
        </w:rPr>
      </w:pPr>
    </w:p>
    <w:p w14:paraId="1E1D99FB" w14:textId="6744FBBA" w:rsidR="00426656" w:rsidRPr="005C5667" w:rsidRDefault="00426656" w:rsidP="005C5667">
      <w:pPr>
        <w:autoSpaceDE w:val="0"/>
        <w:autoSpaceDN w:val="0"/>
        <w:adjustRightInd w:val="0"/>
        <w:ind w:right="-142"/>
        <w:jc w:val="both"/>
        <w:rPr>
          <w:rFonts w:ascii="Times New Roman" w:eastAsiaTheme="minorHAnsi" w:hAnsi="Times New Roman"/>
          <w:color w:val="000000"/>
        </w:rPr>
      </w:pPr>
      <w:r w:rsidRPr="005C5667">
        <w:rPr>
          <w:rFonts w:ascii="Times New Roman" w:eastAsiaTheme="minorHAnsi" w:hAnsi="Times New Roman"/>
          <w:color w:val="000000"/>
        </w:rPr>
        <w:t xml:space="preserve"> </w:t>
      </w:r>
      <w:r w:rsidR="005C5667" w:rsidRPr="005C5667">
        <w:rPr>
          <w:rFonts w:ascii="Times New Roman" w:eastAsiaTheme="minorHAnsi" w:hAnsi="Times New Roman"/>
          <w:color w:val="000000"/>
        </w:rPr>
        <w:t>C</w:t>
      </w:r>
      <w:r w:rsidRPr="005C5667">
        <w:rPr>
          <w:rFonts w:ascii="Times New Roman" w:eastAsiaTheme="minorHAnsi" w:hAnsi="Times New Roman"/>
          <w:color w:val="000000"/>
        </w:rPr>
        <w:t>on el fin de conciliar la vida laboral y familiar, fortalecer vínculos e incrementar de forma equitativa las oportunidades y responsabilidades de hombre y mujeres, Circulares 026 de 2015 y Directivas 02 y 03 de 2017, las cuales se incorporan al Programa de Bienestar Social de la Unidad:</w:t>
      </w:r>
    </w:p>
    <w:p w14:paraId="1A8235F1" w14:textId="77777777" w:rsidR="00426656" w:rsidRPr="00C85779" w:rsidRDefault="00426656" w:rsidP="00521BED">
      <w:pPr>
        <w:pStyle w:val="Prrafodelista"/>
        <w:numPr>
          <w:ilvl w:val="0"/>
          <w:numId w:val="28"/>
        </w:numPr>
        <w:autoSpaceDE w:val="0"/>
        <w:autoSpaceDN w:val="0"/>
        <w:adjustRightInd w:val="0"/>
        <w:ind w:right="-142"/>
        <w:jc w:val="both"/>
        <w:rPr>
          <w:rFonts w:eastAsiaTheme="minorHAnsi"/>
          <w:color w:val="000000"/>
          <w:sz w:val="22"/>
          <w:szCs w:val="22"/>
        </w:rPr>
      </w:pPr>
      <w:r w:rsidRPr="00C85779">
        <w:rPr>
          <w:b/>
          <w:sz w:val="22"/>
          <w:szCs w:val="22"/>
        </w:rPr>
        <w:t>Hora adicional de lactancia</w:t>
      </w:r>
      <w:r w:rsidRPr="00C85779">
        <w:rPr>
          <w:sz w:val="22"/>
          <w:szCs w:val="22"/>
        </w:rPr>
        <w:t xml:space="preserve">: de acuerdo con la Circular 026 de 2015, como política de </w:t>
      </w:r>
      <w:r w:rsidRPr="00C85779">
        <w:rPr>
          <w:rFonts w:eastAsiaTheme="minorHAnsi"/>
          <w:color w:val="000000"/>
          <w:sz w:val="22"/>
          <w:szCs w:val="22"/>
        </w:rPr>
        <w:t>bienestar y con el fin de proteger los derechos de los niños y niñas, las servidoras públicas del Distrito Capital disfrutarán de una (1) hora adicional a la establecida por las normas legales vigentes para la lactancia, la cual deberán tomar durante el mes siguiente a su regreso de la licencia de maternidad, en horario concertado con su jefe inmediato.</w:t>
      </w:r>
    </w:p>
    <w:p w14:paraId="105C0D89" w14:textId="77777777" w:rsidR="00426656" w:rsidRPr="00C85779" w:rsidRDefault="00426656" w:rsidP="00613468">
      <w:pPr>
        <w:autoSpaceDE w:val="0"/>
        <w:autoSpaceDN w:val="0"/>
        <w:adjustRightInd w:val="0"/>
        <w:spacing w:after="0" w:line="240" w:lineRule="auto"/>
        <w:ind w:right="-142"/>
        <w:jc w:val="both"/>
        <w:rPr>
          <w:rFonts w:ascii="Times New Roman" w:eastAsiaTheme="minorHAnsi" w:hAnsi="Times New Roman"/>
          <w:color w:val="000000"/>
        </w:rPr>
      </w:pPr>
    </w:p>
    <w:p w14:paraId="367FEFFA" w14:textId="6A802B2C" w:rsidR="00426656" w:rsidRPr="00C85779" w:rsidRDefault="00426656" w:rsidP="00613468">
      <w:pPr>
        <w:pStyle w:val="Prrafodelista"/>
        <w:numPr>
          <w:ilvl w:val="0"/>
          <w:numId w:val="21"/>
        </w:numPr>
        <w:tabs>
          <w:tab w:val="left" w:pos="709"/>
        </w:tabs>
        <w:autoSpaceDE w:val="0"/>
        <w:autoSpaceDN w:val="0"/>
        <w:adjustRightInd w:val="0"/>
        <w:ind w:right="-142"/>
        <w:jc w:val="both"/>
        <w:rPr>
          <w:rFonts w:eastAsiaTheme="minorHAnsi"/>
          <w:color w:val="000000"/>
          <w:sz w:val="22"/>
          <w:szCs w:val="22"/>
          <w:lang w:val="es-CO" w:eastAsia="en-US"/>
        </w:rPr>
      </w:pPr>
      <w:r w:rsidRPr="00C85779">
        <w:rPr>
          <w:rFonts w:eastAsiaTheme="minorHAnsi"/>
          <w:b/>
          <w:color w:val="000000"/>
          <w:sz w:val="22"/>
          <w:szCs w:val="22"/>
          <w:lang w:val="es-CO" w:eastAsia="en-US"/>
        </w:rPr>
        <w:t>Reconocimiento al preciado tiempo con los bebés</w:t>
      </w:r>
      <w:r w:rsidRPr="00C85779">
        <w:rPr>
          <w:rFonts w:eastAsiaTheme="minorHAnsi"/>
          <w:color w:val="000000"/>
          <w:sz w:val="22"/>
          <w:szCs w:val="22"/>
          <w:lang w:val="es-CO" w:eastAsia="en-US"/>
        </w:rPr>
        <w:t xml:space="preserve">: </w:t>
      </w:r>
      <w:r w:rsidRPr="00C85779">
        <w:rPr>
          <w:rFonts w:eastAsiaTheme="minorHAnsi"/>
          <w:color w:val="000000"/>
          <w:sz w:val="22"/>
          <w:szCs w:val="22"/>
        </w:rPr>
        <w:t>de conformidad con la</w:t>
      </w:r>
      <w:r w:rsidRPr="00C85779">
        <w:rPr>
          <w:sz w:val="22"/>
          <w:szCs w:val="22"/>
        </w:rPr>
        <w:t xml:space="preserve"> Directiva 02 de 2017, </w:t>
      </w:r>
      <w:r w:rsidRPr="00C85779">
        <w:rPr>
          <w:rFonts w:eastAsiaTheme="minorHAnsi"/>
          <w:color w:val="000000"/>
          <w:sz w:val="22"/>
          <w:szCs w:val="22"/>
          <w:lang w:val="es-CO" w:eastAsia="en-US"/>
        </w:rPr>
        <w:t>Se concederá a las servidoras públicas una hora dentro de la jornada laboral para compartir con su hijo, sin descuento alguno del salario por dicho concepto durante los siguientes 6 meses de haber finalizado el disfrute de la hora de lactancia, es decir hasta que el hijo cumpla su primer año.</w:t>
      </w:r>
      <w:r w:rsidR="008B6794" w:rsidRPr="00C85779">
        <w:rPr>
          <w:rFonts w:eastAsiaTheme="minorHAnsi"/>
          <w:color w:val="000000"/>
          <w:sz w:val="22"/>
          <w:szCs w:val="22"/>
          <w:lang w:val="es-CO" w:eastAsia="en-US"/>
        </w:rPr>
        <w:t xml:space="preserve"> </w:t>
      </w:r>
      <w:r w:rsidRPr="00C85779">
        <w:rPr>
          <w:rFonts w:eastAsiaTheme="minorHAnsi"/>
          <w:color w:val="000000"/>
          <w:sz w:val="22"/>
          <w:szCs w:val="22"/>
          <w:lang w:val="es-CO" w:eastAsia="en-US"/>
        </w:rPr>
        <w:t>El tiempo concedido será concertado con el superior jerárquico inmediato, garantizando la adecuada prestación del servicio.</w:t>
      </w:r>
    </w:p>
    <w:p w14:paraId="65260DEE" w14:textId="77777777" w:rsidR="00426656" w:rsidRPr="00C85779" w:rsidRDefault="00426656" w:rsidP="00613468">
      <w:pPr>
        <w:pStyle w:val="Prrafodelista"/>
        <w:autoSpaceDE w:val="0"/>
        <w:autoSpaceDN w:val="0"/>
        <w:adjustRightInd w:val="0"/>
        <w:ind w:left="360" w:right="-142"/>
        <w:jc w:val="both"/>
        <w:rPr>
          <w:rFonts w:eastAsiaTheme="minorHAnsi"/>
          <w:color w:val="000000"/>
          <w:sz w:val="22"/>
          <w:szCs w:val="22"/>
        </w:rPr>
      </w:pPr>
    </w:p>
    <w:p w14:paraId="7FF14191" w14:textId="2D67FB02" w:rsidR="00426656" w:rsidRPr="00C85779" w:rsidRDefault="00426656" w:rsidP="009D7AAF">
      <w:pPr>
        <w:pStyle w:val="Prrafodelista"/>
        <w:numPr>
          <w:ilvl w:val="0"/>
          <w:numId w:val="21"/>
        </w:numPr>
        <w:autoSpaceDE w:val="0"/>
        <w:autoSpaceDN w:val="0"/>
        <w:adjustRightInd w:val="0"/>
        <w:ind w:right="-142"/>
        <w:jc w:val="both"/>
        <w:rPr>
          <w:rFonts w:eastAsiaTheme="minorHAnsi"/>
          <w:color w:val="000000"/>
          <w:sz w:val="22"/>
          <w:szCs w:val="22"/>
        </w:rPr>
      </w:pPr>
      <w:r w:rsidRPr="00C85779">
        <w:rPr>
          <w:rFonts w:eastAsiaTheme="minorHAnsi"/>
          <w:b/>
          <w:color w:val="000000"/>
          <w:sz w:val="22"/>
          <w:szCs w:val="22"/>
          <w:lang w:val="es-CO" w:eastAsia="en-US"/>
        </w:rPr>
        <w:t>Tarde de Juego</w:t>
      </w:r>
      <w:r w:rsidRPr="00C85779">
        <w:rPr>
          <w:rFonts w:eastAsiaTheme="minorHAnsi"/>
          <w:color w:val="000000"/>
          <w:sz w:val="22"/>
          <w:szCs w:val="22"/>
          <w:lang w:val="es-CO" w:eastAsia="en-US"/>
        </w:rPr>
        <w:t xml:space="preserve">: en cumplimiento de la </w:t>
      </w:r>
      <w:r w:rsidRPr="00C85779">
        <w:rPr>
          <w:sz w:val="22"/>
          <w:szCs w:val="22"/>
        </w:rPr>
        <w:t xml:space="preserve">Directiva 03 de 2017, </w:t>
      </w:r>
      <w:r w:rsidRPr="00C85779">
        <w:rPr>
          <w:rFonts w:eastAsiaTheme="minorHAnsi"/>
          <w:color w:val="000000"/>
          <w:sz w:val="22"/>
          <w:szCs w:val="22"/>
          <w:lang w:val="es-CO" w:eastAsia="en-US"/>
        </w:rPr>
        <w:t>se otorgará a las servidoras y servidores que tengan hijos entre 0 y 10 años, una “tarde de juego”. Esta consiste en conceder al servidor un permiso remunerado por 4 horas, dentro de la jornada laboral en la tarde, para que pueda (n) compartir con su (s) hijo (s) y afianzar lazos afectivos con el (os) menor (es).</w:t>
      </w:r>
      <w:r w:rsidR="008B6794" w:rsidRPr="00C85779">
        <w:rPr>
          <w:rFonts w:eastAsiaTheme="minorHAnsi"/>
          <w:color w:val="000000"/>
          <w:sz w:val="22"/>
          <w:szCs w:val="22"/>
          <w:lang w:val="es-CO" w:eastAsia="en-US"/>
        </w:rPr>
        <w:t xml:space="preserve"> </w:t>
      </w:r>
      <w:r w:rsidRPr="00C85779">
        <w:rPr>
          <w:rFonts w:eastAsiaTheme="minorHAnsi"/>
          <w:color w:val="000000"/>
          <w:sz w:val="22"/>
          <w:szCs w:val="22"/>
          <w:lang w:val="es-CO" w:eastAsia="en-US"/>
        </w:rPr>
        <w:t>Esta tarde deberá ser concedida en el mes de octubre, en uno de los días de la semana de receso establecida en el calendario escolar. El tiempo será concertado con el superior jerárquico inmediato, sin menoscabo de la prestación del servicio.”</w:t>
      </w:r>
    </w:p>
    <w:p w14:paraId="656D5D45" w14:textId="77777777" w:rsidR="00426656" w:rsidRPr="00C85779" w:rsidRDefault="00426656" w:rsidP="009D7AAF">
      <w:pPr>
        <w:autoSpaceDE w:val="0"/>
        <w:autoSpaceDN w:val="0"/>
        <w:adjustRightInd w:val="0"/>
        <w:spacing w:line="240" w:lineRule="auto"/>
        <w:ind w:right="-142"/>
        <w:jc w:val="both"/>
        <w:rPr>
          <w:rFonts w:ascii="Times New Roman" w:eastAsiaTheme="minorHAnsi" w:hAnsi="Times New Roman"/>
          <w:b/>
          <w:color w:val="000000"/>
        </w:rPr>
      </w:pPr>
    </w:p>
    <w:p w14:paraId="2FA01B2D" w14:textId="77777777" w:rsidR="00426656" w:rsidRPr="00C85779" w:rsidRDefault="00426656" w:rsidP="009D7AAF">
      <w:pPr>
        <w:pStyle w:val="Prrafodelista"/>
        <w:numPr>
          <w:ilvl w:val="0"/>
          <w:numId w:val="21"/>
        </w:numPr>
        <w:autoSpaceDE w:val="0"/>
        <w:autoSpaceDN w:val="0"/>
        <w:adjustRightInd w:val="0"/>
        <w:ind w:right="-142"/>
        <w:jc w:val="both"/>
        <w:rPr>
          <w:rFonts w:eastAsiaTheme="minorHAnsi"/>
          <w:color w:val="000000"/>
          <w:sz w:val="22"/>
          <w:szCs w:val="22"/>
        </w:rPr>
      </w:pPr>
      <w:r w:rsidRPr="00C85779">
        <w:rPr>
          <w:rFonts w:eastAsiaTheme="minorHAnsi"/>
          <w:b/>
          <w:color w:val="000000"/>
          <w:sz w:val="22"/>
          <w:szCs w:val="22"/>
        </w:rPr>
        <w:t xml:space="preserve">Permiso para reuniones escolares: </w:t>
      </w:r>
      <w:r w:rsidRPr="00C85779">
        <w:rPr>
          <w:rFonts w:eastAsiaTheme="minorHAnsi"/>
          <w:color w:val="000000"/>
          <w:sz w:val="22"/>
          <w:szCs w:val="22"/>
        </w:rPr>
        <w:t>de acuerdo con la Directiva Distrital 03 de 2017, se conceden</w:t>
      </w:r>
      <w:r w:rsidRPr="00C85779">
        <w:rPr>
          <w:rFonts w:eastAsiaTheme="minorHAnsi"/>
          <w:b/>
          <w:color w:val="000000"/>
          <w:sz w:val="22"/>
          <w:szCs w:val="22"/>
        </w:rPr>
        <w:t xml:space="preserve"> </w:t>
      </w:r>
      <w:r w:rsidRPr="00C85779">
        <w:rPr>
          <w:rFonts w:eastAsiaTheme="minorHAnsi"/>
          <w:color w:val="000000"/>
          <w:sz w:val="22"/>
          <w:szCs w:val="22"/>
        </w:rPr>
        <w:t>hasta cuatro (4) horas de permiso laboral remunerado por trimestre a los servidores (as) públicos (as) que lo requieran para asistir a reuniones de padres de familia convocadas por las instituciones académicas en donde estudian sus hijos (as), siempre que presenten los soportes del caso.</w:t>
      </w:r>
    </w:p>
    <w:p w14:paraId="2C3F5189" w14:textId="77777777" w:rsidR="00426656" w:rsidRPr="0048042F" w:rsidRDefault="00426656" w:rsidP="00613468">
      <w:pPr>
        <w:autoSpaceDE w:val="0"/>
        <w:autoSpaceDN w:val="0"/>
        <w:adjustRightInd w:val="0"/>
        <w:spacing w:line="240" w:lineRule="auto"/>
        <w:ind w:right="-142"/>
        <w:jc w:val="both"/>
        <w:rPr>
          <w:rFonts w:ascii="Times New Roman" w:eastAsia="Times New Roman" w:hAnsi="Times New Roman"/>
          <w:b/>
          <w:lang w:val="es-ES" w:eastAsia="es-ES"/>
        </w:rPr>
      </w:pPr>
    </w:p>
    <w:p w14:paraId="1427B37D" w14:textId="29F86A65" w:rsidR="00426656" w:rsidRPr="005C5667" w:rsidRDefault="00582FCD" w:rsidP="00521BED">
      <w:pPr>
        <w:pStyle w:val="Prrafodelista"/>
        <w:numPr>
          <w:ilvl w:val="2"/>
          <w:numId w:val="44"/>
        </w:numPr>
        <w:autoSpaceDE w:val="0"/>
        <w:autoSpaceDN w:val="0"/>
        <w:adjustRightInd w:val="0"/>
        <w:ind w:right="-142"/>
        <w:jc w:val="both"/>
        <w:rPr>
          <w:rFonts w:eastAsiaTheme="minorHAnsi"/>
          <w:b/>
          <w:color w:val="1F497D" w:themeColor="text2"/>
        </w:rPr>
      </w:pPr>
      <w:r>
        <w:rPr>
          <w:b/>
          <w:color w:val="1F497D" w:themeColor="text2"/>
        </w:rPr>
        <w:t>Beneficios adoptado</w:t>
      </w:r>
      <w:r w:rsidR="00426656" w:rsidRPr="005C5667">
        <w:rPr>
          <w:b/>
          <w:color w:val="1F497D" w:themeColor="text2"/>
        </w:rPr>
        <w:t>s por la entidad</w:t>
      </w:r>
      <w:r w:rsidR="00426656" w:rsidRPr="005C5667">
        <w:rPr>
          <w:rFonts w:eastAsiaTheme="minorHAnsi"/>
          <w:b/>
          <w:color w:val="1F497D" w:themeColor="text2"/>
        </w:rPr>
        <w:t xml:space="preserve"> con el fin de conciliar la vida laboral, familiar y personal:</w:t>
      </w:r>
    </w:p>
    <w:p w14:paraId="521D7729" w14:textId="77777777" w:rsidR="00426656" w:rsidRPr="00C85779" w:rsidRDefault="00426656" w:rsidP="00613468">
      <w:pPr>
        <w:tabs>
          <w:tab w:val="left" w:pos="709"/>
        </w:tabs>
        <w:spacing w:after="0" w:line="240" w:lineRule="auto"/>
        <w:ind w:right="-142"/>
        <w:jc w:val="both"/>
        <w:rPr>
          <w:rFonts w:ascii="Times New Roman" w:eastAsia="Times New Roman" w:hAnsi="Times New Roman"/>
          <w:lang w:val="es-ES" w:eastAsia="es-ES"/>
        </w:rPr>
      </w:pPr>
    </w:p>
    <w:p w14:paraId="1C902FC6" w14:textId="1E691FCF" w:rsidR="00915B95" w:rsidRDefault="00426656" w:rsidP="00521BED">
      <w:pPr>
        <w:pStyle w:val="Prrafodelista"/>
        <w:numPr>
          <w:ilvl w:val="0"/>
          <w:numId w:val="26"/>
        </w:numPr>
        <w:ind w:right="-142"/>
        <w:jc w:val="both"/>
        <w:rPr>
          <w:sz w:val="22"/>
          <w:szCs w:val="22"/>
        </w:rPr>
      </w:pPr>
      <w:r w:rsidRPr="00915B95">
        <w:rPr>
          <w:b/>
          <w:sz w:val="22"/>
          <w:szCs w:val="22"/>
        </w:rPr>
        <w:t>Día de cumpleaños:</w:t>
      </w:r>
      <w:r w:rsidR="008B6794" w:rsidRPr="00915B95">
        <w:rPr>
          <w:sz w:val="22"/>
          <w:szCs w:val="22"/>
        </w:rPr>
        <w:t xml:space="preserve"> </w:t>
      </w:r>
      <w:r w:rsidRPr="00915B95">
        <w:rPr>
          <w:sz w:val="22"/>
          <w:szCs w:val="22"/>
        </w:rPr>
        <w:t>en la fecha de cumpleaños se autorizará un día de permiso remunerado el cual debe ser disfrutado en la fecha de cumpleaños si la misma es un día laboral o el día hábil siguiente, en caso de que el cumpleaños sea en día no laboral</w:t>
      </w:r>
      <w:r w:rsidRPr="00915B95">
        <w:rPr>
          <w:color w:val="943634" w:themeColor="accent2" w:themeShade="BF"/>
          <w:sz w:val="22"/>
          <w:szCs w:val="22"/>
        </w:rPr>
        <w:t>.</w:t>
      </w:r>
      <w:r w:rsidRPr="00915B95">
        <w:rPr>
          <w:bCs/>
          <w:color w:val="943634" w:themeColor="accent2" w:themeShade="BF"/>
          <w:sz w:val="22"/>
          <w:szCs w:val="22"/>
          <w:lang w:eastAsia="es-CO"/>
        </w:rPr>
        <w:t xml:space="preserve"> </w:t>
      </w:r>
      <w:r w:rsidRPr="00915B95">
        <w:rPr>
          <w:sz w:val="22"/>
          <w:szCs w:val="22"/>
          <w:lang w:eastAsia="en-US"/>
        </w:rPr>
        <w:t xml:space="preserve">En todo caso, podrá existir un acuerdo previo entre el jefe inmediato y el </w:t>
      </w:r>
      <w:r w:rsidRPr="00915B95">
        <w:rPr>
          <w:sz w:val="22"/>
          <w:szCs w:val="22"/>
        </w:rPr>
        <w:t xml:space="preserve">servidor </w:t>
      </w:r>
      <w:r w:rsidRPr="00915B95">
        <w:rPr>
          <w:sz w:val="22"/>
          <w:szCs w:val="22"/>
          <w:lang w:eastAsia="en-US"/>
        </w:rPr>
        <w:t>para el disfrute del día dentro de</w:t>
      </w:r>
      <w:r w:rsidR="00907B7A" w:rsidRPr="00915B95">
        <w:rPr>
          <w:sz w:val="22"/>
          <w:szCs w:val="22"/>
          <w:lang w:eastAsia="en-US"/>
        </w:rPr>
        <w:t xml:space="preserve">l mes </w:t>
      </w:r>
      <w:r w:rsidRPr="00915B95">
        <w:rPr>
          <w:sz w:val="22"/>
          <w:szCs w:val="22"/>
          <w:lang w:eastAsia="en-US"/>
        </w:rPr>
        <w:t xml:space="preserve">siguiente a la fecha de </w:t>
      </w:r>
      <w:r w:rsidRPr="00915B95">
        <w:rPr>
          <w:sz w:val="22"/>
          <w:szCs w:val="22"/>
          <w:lang w:eastAsia="en-US"/>
        </w:rPr>
        <w:lastRenderedPageBreak/>
        <w:t>cumpleaños. De no existir acuerdo se concederá en las condiciones iniciales.</w:t>
      </w:r>
      <w:r w:rsidR="00915B95" w:rsidRPr="00915B95">
        <w:rPr>
          <w:sz w:val="22"/>
          <w:szCs w:val="22"/>
          <w:lang w:eastAsia="en-US"/>
        </w:rPr>
        <w:t xml:space="preserve">  Para aquellos servidores cuya fecha de cumpleaños e</w:t>
      </w:r>
      <w:r w:rsidR="00915B95">
        <w:rPr>
          <w:sz w:val="22"/>
          <w:szCs w:val="22"/>
          <w:lang w:eastAsia="en-US"/>
        </w:rPr>
        <w:t>s el mes de enero, antes de la divulgación del Plan de Bienestar Social, podrán disfrutar el día de permiso en el mes de febrero</w:t>
      </w:r>
      <w:r w:rsidR="005C5667">
        <w:rPr>
          <w:sz w:val="22"/>
          <w:szCs w:val="22"/>
          <w:lang w:eastAsia="en-US"/>
        </w:rPr>
        <w:t xml:space="preserve"> de 2023</w:t>
      </w:r>
      <w:r w:rsidR="00915B95">
        <w:rPr>
          <w:sz w:val="22"/>
          <w:szCs w:val="22"/>
          <w:lang w:eastAsia="en-US"/>
        </w:rPr>
        <w:t xml:space="preserve">, previa concertación con el jefe inmediato. </w:t>
      </w:r>
    </w:p>
    <w:p w14:paraId="34073704" w14:textId="77777777" w:rsidR="00915B95" w:rsidRDefault="00915B95" w:rsidP="00915B95">
      <w:pPr>
        <w:pStyle w:val="Prrafodelista"/>
        <w:ind w:left="360" w:right="-142"/>
        <w:jc w:val="both"/>
        <w:rPr>
          <w:sz w:val="22"/>
          <w:szCs w:val="22"/>
        </w:rPr>
      </w:pPr>
    </w:p>
    <w:p w14:paraId="7B04347A" w14:textId="18C670F0" w:rsidR="00426656" w:rsidRPr="00C85779" w:rsidRDefault="00426656" w:rsidP="00613468">
      <w:pPr>
        <w:pStyle w:val="Default"/>
        <w:numPr>
          <w:ilvl w:val="0"/>
          <w:numId w:val="19"/>
        </w:numPr>
        <w:ind w:left="284" w:right="-142" w:hanging="284"/>
        <w:jc w:val="both"/>
        <w:rPr>
          <w:rFonts w:ascii="Times New Roman" w:hAnsi="Times New Roman" w:cs="Times New Roman"/>
          <w:color w:val="auto"/>
          <w:sz w:val="22"/>
          <w:szCs w:val="22"/>
        </w:rPr>
      </w:pPr>
      <w:r w:rsidRPr="00C85779">
        <w:rPr>
          <w:rFonts w:ascii="Times New Roman" w:hAnsi="Times New Roman" w:cs="Times New Roman"/>
          <w:b/>
          <w:color w:val="auto"/>
          <w:sz w:val="22"/>
          <w:szCs w:val="22"/>
        </w:rPr>
        <w:t>Reconocimiento al compromiso institucional:</w:t>
      </w:r>
      <w:r w:rsidRPr="00C85779">
        <w:rPr>
          <w:rFonts w:ascii="Times New Roman" w:hAnsi="Times New Roman" w:cs="Times New Roman"/>
          <w:color w:val="auto"/>
          <w:sz w:val="22"/>
          <w:szCs w:val="22"/>
        </w:rPr>
        <w:t xml:space="preserve"> los servidores públicos de la Unidad de todos los niveles que hagan parte de: la Brigada de Emergencia, Gestores de Integridad, COPASST, Comité de Convivencia Laboral, Comisión de Personal, o participen como Auditores Internos</w:t>
      </w:r>
      <w:r w:rsidR="009D5228" w:rsidRPr="00C85779">
        <w:rPr>
          <w:rFonts w:ascii="Times New Roman" w:hAnsi="Times New Roman" w:cs="Times New Roman"/>
          <w:color w:val="auto"/>
          <w:sz w:val="22"/>
          <w:szCs w:val="22"/>
        </w:rPr>
        <w:t xml:space="preserve"> o enlaces de evaluación del desempeño,</w:t>
      </w:r>
      <w:r w:rsidRPr="00C85779">
        <w:rPr>
          <w:rFonts w:ascii="Times New Roman" w:hAnsi="Times New Roman" w:cs="Times New Roman"/>
          <w:color w:val="auto"/>
          <w:sz w:val="22"/>
          <w:szCs w:val="22"/>
        </w:rPr>
        <w:t xml:space="preserve"> tendrán derecho a disfrutar un (1) día de permiso remunerado al año, siempre y cuando cumplan con todas las actividades programadas para el grupo. El día de permiso debe ser concertado con el jefe inmediato</w:t>
      </w:r>
      <w:r w:rsidR="005C5667">
        <w:rPr>
          <w:rFonts w:ascii="Times New Roman" w:hAnsi="Times New Roman" w:cs="Times New Roman"/>
          <w:color w:val="auto"/>
          <w:sz w:val="22"/>
          <w:szCs w:val="22"/>
        </w:rPr>
        <w:t xml:space="preserve"> y debe disfrutarse dentro de los seis </w:t>
      </w:r>
      <w:r w:rsidRPr="00C85779">
        <w:rPr>
          <w:rFonts w:ascii="Times New Roman" w:hAnsi="Times New Roman" w:cs="Times New Roman"/>
          <w:color w:val="auto"/>
          <w:sz w:val="22"/>
          <w:szCs w:val="22"/>
        </w:rPr>
        <w:t>meses de la vigencia</w:t>
      </w:r>
      <w:r w:rsidR="005C5667">
        <w:rPr>
          <w:rFonts w:ascii="Times New Roman" w:hAnsi="Times New Roman" w:cs="Times New Roman"/>
          <w:color w:val="auto"/>
          <w:sz w:val="22"/>
          <w:szCs w:val="22"/>
        </w:rPr>
        <w:t xml:space="preserve"> siguiente</w:t>
      </w:r>
      <w:r w:rsidRPr="00C85779">
        <w:rPr>
          <w:rFonts w:ascii="Times New Roman" w:hAnsi="Times New Roman" w:cs="Times New Roman"/>
          <w:color w:val="auto"/>
          <w:sz w:val="22"/>
          <w:szCs w:val="22"/>
        </w:rPr>
        <w:t xml:space="preserve">, si no se solicita, se perderá este beneficio. </w:t>
      </w:r>
    </w:p>
    <w:p w14:paraId="6B5E2F4B" w14:textId="77777777" w:rsidR="00426656" w:rsidRPr="00C85779" w:rsidRDefault="00426656" w:rsidP="00426656">
      <w:pPr>
        <w:pStyle w:val="Prrafodelista"/>
        <w:ind w:right="-142"/>
        <w:jc w:val="both"/>
        <w:rPr>
          <w:sz w:val="22"/>
          <w:szCs w:val="22"/>
        </w:rPr>
      </w:pPr>
    </w:p>
    <w:p w14:paraId="47D57DF4" w14:textId="69DC7139" w:rsidR="003F040B" w:rsidRPr="003F040B" w:rsidRDefault="00426656" w:rsidP="003F040B">
      <w:pPr>
        <w:pStyle w:val="Prrafodelista"/>
        <w:numPr>
          <w:ilvl w:val="0"/>
          <w:numId w:val="19"/>
        </w:numPr>
        <w:shd w:val="clear" w:color="auto" w:fill="FFFFFF"/>
        <w:spacing w:line="264" w:lineRule="atLeast"/>
        <w:ind w:left="284" w:hanging="284"/>
        <w:jc w:val="both"/>
        <w:textAlignment w:val="center"/>
        <w:rPr>
          <w:iCs/>
          <w:color w:val="000000"/>
          <w:sz w:val="22"/>
          <w:szCs w:val="22"/>
          <w:lang w:val="es-ES_tradnl"/>
        </w:rPr>
      </w:pPr>
      <w:r w:rsidRPr="003F040B">
        <w:rPr>
          <w:b/>
          <w:sz w:val="22"/>
          <w:szCs w:val="22"/>
        </w:rPr>
        <w:t>Viernes feliz:</w:t>
      </w:r>
      <w:r w:rsidRPr="003F040B">
        <w:rPr>
          <w:sz w:val="22"/>
          <w:szCs w:val="22"/>
        </w:rPr>
        <w:t xml:space="preserve"> </w:t>
      </w:r>
      <w:r w:rsidR="003F040B" w:rsidRPr="003F040B">
        <w:rPr>
          <w:iCs/>
          <w:color w:val="000000"/>
          <w:sz w:val="22"/>
          <w:szCs w:val="22"/>
          <w:lang w:val="es-ES_tradnl"/>
        </w:rPr>
        <w:t>con el fin de facilitar a los servidores tiempo para actividades personales o familiares, se autorizará la salida a partir de las 2:00 p.m., un viernes al mes, a elección del empleado, para lo cual se coordinará con el jefe inmediato de manera previa, a fin de evaluar la ejecución de la programación establecida. Para disfrutar el viernes feliz, no es necesario llenar el formato de permiso, solo se debe contar con la autorización previa y escrita</w:t>
      </w:r>
      <w:r w:rsidR="00275A04">
        <w:rPr>
          <w:iCs/>
          <w:color w:val="000000"/>
          <w:sz w:val="22"/>
          <w:szCs w:val="22"/>
          <w:lang w:val="es-ES_tradnl"/>
        </w:rPr>
        <w:t xml:space="preserve"> (correo)</w:t>
      </w:r>
      <w:r w:rsidR="003F040B" w:rsidRPr="003F040B">
        <w:rPr>
          <w:iCs/>
          <w:color w:val="000000"/>
          <w:sz w:val="22"/>
          <w:szCs w:val="22"/>
          <w:lang w:val="es-ES_tradnl"/>
        </w:rPr>
        <w:t xml:space="preserve"> del jefe inmediato. Ese día se laborará en jornada continua y no podrá cambiarse por otro día, ni será acumulable</w:t>
      </w:r>
      <w:r w:rsidR="00990E40">
        <w:rPr>
          <w:iCs/>
          <w:color w:val="000000"/>
          <w:sz w:val="22"/>
          <w:szCs w:val="22"/>
          <w:lang w:val="es-ES_tradnl"/>
        </w:rPr>
        <w:t>.</w:t>
      </w:r>
    </w:p>
    <w:p w14:paraId="6FCBBE1D" w14:textId="2F39649C" w:rsidR="00426656" w:rsidRPr="003F040B" w:rsidRDefault="00426656" w:rsidP="00275A04">
      <w:pPr>
        <w:pStyle w:val="NormalWeb"/>
        <w:spacing w:before="0" w:beforeAutospacing="0" w:after="0" w:afterAutospacing="0"/>
        <w:ind w:left="284" w:right="-142"/>
        <w:jc w:val="both"/>
        <w:rPr>
          <w:sz w:val="22"/>
          <w:szCs w:val="22"/>
        </w:rPr>
      </w:pPr>
    </w:p>
    <w:p w14:paraId="76494196" w14:textId="6687D3B5" w:rsidR="00426656" w:rsidRPr="00C85779" w:rsidRDefault="00426656" w:rsidP="001638CC">
      <w:pPr>
        <w:pStyle w:val="NormalWeb"/>
        <w:numPr>
          <w:ilvl w:val="0"/>
          <w:numId w:val="19"/>
        </w:numPr>
        <w:spacing w:before="0" w:beforeAutospacing="0" w:after="0" w:afterAutospacing="0"/>
        <w:ind w:left="284" w:right="-142" w:hanging="284"/>
        <w:jc w:val="both"/>
        <w:rPr>
          <w:sz w:val="22"/>
          <w:szCs w:val="22"/>
        </w:rPr>
      </w:pPr>
      <w:r w:rsidRPr="00C85779">
        <w:rPr>
          <w:b/>
          <w:sz w:val="22"/>
          <w:szCs w:val="22"/>
        </w:rPr>
        <w:t>Reconocimiento a las calidades deportivas:</w:t>
      </w:r>
      <w:r w:rsidRPr="00C85779">
        <w:rPr>
          <w:sz w:val="22"/>
          <w:szCs w:val="22"/>
        </w:rPr>
        <w:t xml:space="preserve"> la UAECD reconocerá a los empleados públicos que participen en las diferentes disciplinas de los </w:t>
      </w:r>
      <w:r w:rsidR="00875369" w:rsidRPr="00C85779">
        <w:rPr>
          <w:sz w:val="22"/>
          <w:szCs w:val="22"/>
        </w:rPr>
        <w:t xml:space="preserve">Juegos Deportivos Distritales </w:t>
      </w:r>
      <w:r w:rsidR="009638C8">
        <w:rPr>
          <w:sz w:val="22"/>
          <w:szCs w:val="22"/>
        </w:rPr>
        <w:t xml:space="preserve">o en competencias externas en las que represente a la </w:t>
      </w:r>
      <w:proofErr w:type="gramStart"/>
      <w:r w:rsidR="009638C8">
        <w:rPr>
          <w:sz w:val="22"/>
          <w:szCs w:val="22"/>
        </w:rPr>
        <w:t xml:space="preserve">entidad,  </w:t>
      </w:r>
      <w:r w:rsidRPr="00C85779">
        <w:rPr>
          <w:sz w:val="22"/>
          <w:szCs w:val="22"/>
        </w:rPr>
        <w:t>un</w:t>
      </w:r>
      <w:proofErr w:type="gramEnd"/>
      <w:r w:rsidRPr="00C85779">
        <w:rPr>
          <w:sz w:val="22"/>
          <w:szCs w:val="22"/>
        </w:rPr>
        <w:t xml:space="preserve"> descanso remunerado, durante la vigencia, de la siguiente manera: </w:t>
      </w:r>
    </w:p>
    <w:p w14:paraId="73661CC9" w14:textId="77777777" w:rsidR="00426656" w:rsidRPr="00C85779" w:rsidRDefault="00426656" w:rsidP="00426656">
      <w:pPr>
        <w:pStyle w:val="NormalWeb"/>
        <w:spacing w:before="0" w:beforeAutospacing="0" w:after="0" w:afterAutospacing="0"/>
        <w:ind w:left="284" w:right="-142"/>
        <w:jc w:val="both"/>
        <w:rPr>
          <w:sz w:val="22"/>
          <w:szCs w:val="22"/>
        </w:rPr>
      </w:pPr>
    </w:p>
    <w:p w14:paraId="2F6B509E" w14:textId="6BFD5D4B" w:rsidR="00426656" w:rsidRPr="00C85779" w:rsidRDefault="00426656" w:rsidP="001638CC">
      <w:pPr>
        <w:pStyle w:val="NormalWeb"/>
        <w:numPr>
          <w:ilvl w:val="0"/>
          <w:numId w:val="19"/>
        </w:numPr>
        <w:spacing w:before="0" w:beforeAutospacing="0" w:after="0" w:afterAutospacing="0"/>
        <w:ind w:right="-142"/>
        <w:jc w:val="both"/>
        <w:rPr>
          <w:sz w:val="22"/>
          <w:szCs w:val="22"/>
        </w:rPr>
      </w:pPr>
      <w:r w:rsidRPr="00C85779">
        <w:rPr>
          <w:sz w:val="22"/>
          <w:szCs w:val="22"/>
        </w:rPr>
        <w:t xml:space="preserve">Las disciplinas deportivas colectivas o individuales que ocupen del </w:t>
      </w:r>
      <w:r w:rsidR="00907B7A">
        <w:rPr>
          <w:sz w:val="22"/>
          <w:szCs w:val="22"/>
        </w:rPr>
        <w:t xml:space="preserve">primero al tercer </w:t>
      </w:r>
      <w:r w:rsidR="009638C8">
        <w:rPr>
          <w:sz w:val="22"/>
          <w:szCs w:val="22"/>
        </w:rPr>
        <w:t>puesto en su disciplina</w:t>
      </w:r>
      <w:r w:rsidRPr="00C85779">
        <w:rPr>
          <w:sz w:val="22"/>
          <w:szCs w:val="22"/>
        </w:rPr>
        <w:t xml:space="preserve"> un (1) día de descanso remunerado al año. </w:t>
      </w:r>
    </w:p>
    <w:p w14:paraId="43009224" w14:textId="77777777" w:rsidR="00426656" w:rsidRPr="00C85779" w:rsidRDefault="00426656" w:rsidP="00426656">
      <w:pPr>
        <w:pStyle w:val="NormalWeb"/>
        <w:spacing w:before="0" w:beforeAutospacing="0" w:after="0" w:afterAutospacing="0"/>
        <w:ind w:left="284" w:right="-142"/>
        <w:jc w:val="both"/>
        <w:rPr>
          <w:sz w:val="22"/>
          <w:szCs w:val="22"/>
        </w:rPr>
      </w:pPr>
    </w:p>
    <w:p w14:paraId="3E598A01" w14:textId="03D1ADDC" w:rsidR="00426656" w:rsidRPr="00C85779" w:rsidRDefault="00426656" w:rsidP="001638CC">
      <w:pPr>
        <w:pStyle w:val="NormalWeb"/>
        <w:numPr>
          <w:ilvl w:val="0"/>
          <w:numId w:val="19"/>
        </w:numPr>
        <w:spacing w:before="0" w:beforeAutospacing="0" w:after="0" w:afterAutospacing="0"/>
        <w:ind w:right="-142"/>
        <w:jc w:val="both"/>
        <w:rPr>
          <w:sz w:val="22"/>
          <w:szCs w:val="22"/>
        </w:rPr>
      </w:pPr>
      <w:r w:rsidRPr="00C85779">
        <w:rPr>
          <w:sz w:val="22"/>
          <w:szCs w:val="22"/>
        </w:rPr>
        <w:t xml:space="preserve">No se podrá superar </w:t>
      </w:r>
      <w:r w:rsidR="009638C8">
        <w:rPr>
          <w:sz w:val="22"/>
          <w:szCs w:val="22"/>
        </w:rPr>
        <w:t xml:space="preserve">dos días </w:t>
      </w:r>
      <w:r w:rsidRPr="00C85779">
        <w:rPr>
          <w:sz w:val="22"/>
          <w:szCs w:val="22"/>
        </w:rPr>
        <w:t>de descanso remunerado al año, sin importar el número de títulos obtenidos, y en todo caso debe ser acreditado y concertado con el jefe inmediato, supeditado a la necesidad del servicio.</w:t>
      </w:r>
    </w:p>
    <w:p w14:paraId="0C101D69" w14:textId="77777777" w:rsidR="00426656" w:rsidRPr="00C85779" w:rsidRDefault="00426656" w:rsidP="00426656">
      <w:pPr>
        <w:pStyle w:val="NormalWeb"/>
        <w:spacing w:before="0" w:beforeAutospacing="0" w:after="0" w:afterAutospacing="0"/>
        <w:ind w:left="284" w:right="-142"/>
        <w:jc w:val="both"/>
        <w:rPr>
          <w:sz w:val="22"/>
          <w:szCs w:val="22"/>
        </w:rPr>
      </w:pPr>
    </w:p>
    <w:p w14:paraId="6144FED6" w14:textId="3D8C5D07" w:rsidR="00426656" w:rsidRPr="00C85779" w:rsidRDefault="00426656" w:rsidP="001638CC">
      <w:pPr>
        <w:pStyle w:val="NormalWeb"/>
        <w:numPr>
          <w:ilvl w:val="0"/>
          <w:numId w:val="19"/>
        </w:numPr>
        <w:spacing w:before="0" w:beforeAutospacing="0" w:after="0" w:afterAutospacing="0"/>
        <w:ind w:left="284" w:right="-142" w:hanging="284"/>
        <w:jc w:val="both"/>
        <w:rPr>
          <w:sz w:val="22"/>
          <w:szCs w:val="22"/>
        </w:rPr>
      </w:pPr>
      <w:r w:rsidRPr="00C85779">
        <w:rPr>
          <w:b/>
          <w:sz w:val="22"/>
          <w:szCs w:val="22"/>
        </w:rPr>
        <w:t>Permiso por matrimonio</w:t>
      </w:r>
      <w:r w:rsidRPr="00C85779">
        <w:rPr>
          <w:sz w:val="22"/>
          <w:szCs w:val="22"/>
        </w:rPr>
        <w:t>: la UAECD otorgará tres (3) días hábiles de permiso remunerado al empleado(a) público(a) que</w:t>
      </w:r>
      <w:r w:rsidR="009638C8">
        <w:rPr>
          <w:sz w:val="22"/>
          <w:szCs w:val="22"/>
        </w:rPr>
        <w:t xml:space="preserve"> </w:t>
      </w:r>
      <w:r w:rsidRPr="00C85779">
        <w:rPr>
          <w:sz w:val="22"/>
          <w:szCs w:val="22"/>
        </w:rPr>
        <w:t>contra</w:t>
      </w:r>
      <w:r w:rsidR="009638C8">
        <w:rPr>
          <w:sz w:val="22"/>
          <w:szCs w:val="22"/>
        </w:rPr>
        <w:t xml:space="preserve">iga </w:t>
      </w:r>
      <w:r w:rsidRPr="00C85779">
        <w:rPr>
          <w:sz w:val="22"/>
          <w:szCs w:val="22"/>
        </w:rPr>
        <w:t>matrimonio, sin que concurra con otros permisos de Ley. En todo caso, deberá acreditar a la UAECD dentro de los 30 días siguientes al permiso, el documento que soporte tal situación.</w:t>
      </w:r>
    </w:p>
    <w:p w14:paraId="2EF152B3" w14:textId="77777777" w:rsidR="00426656" w:rsidRPr="00C85779" w:rsidRDefault="00426656" w:rsidP="00426656">
      <w:pPr>
        <w:pStyle w:val="NormalWeb"/>
        <w:spacing w:before="0" w:beforeAutospacing="0" w:after="0" w:afterAutospacing="0"/>
        <w:ind w:left="284" w:right="-142"/>
        <w:jc w:val="both"/>
        <w:rPr>
          <w:sz w:val="22"/>
          <w:szCs w:val="22"/>
        </w:rPr>
      </w:pPr>
    </w:p>
    <w:p w14:paraId="7AFE79A3" w14:textId="77777777" w:rsidR="00426656" w:rsidRPr="00C85779" w:rsidRDefault="00426656" w:rsidP="001638CC">
      <w:pPr>
        <w:pStyle w:val="NormalWeb"/>
        <w:numPr>
          <w:ilvl w:val="0"/>
          <w:numId w:val="19"/>
        </w:numPr>
        <w:spacing w:before="0" w:beforeAutospacing="0" w:after="0" w:afterAutospacing="0"/>
        <w:ind w:left="284" w:right="-142" w:hanging="284"/>
        <w:jc w:val="both"/>
        <w:rPr>
          <w:sz w:val="22"/>
          <w:szCs w:val="22"/>
        </w:rPr>
      </w:pPr>
      <w:r w:rsidRPr="00C85779">
        <w:rPr>
          <w:b/>
          <w:sz w:val="22"/>
          <w:szCs w:val="22"/>
        </w:rPr>
        <w:t>Permiso por maternidad o paternidad</w:t>
      </w:r>
      <w:r w:rsidRPr="00C85779">
        <w:rPr>
          <w:sz w:val="22"/>
          <w:szCs w:val="22"/>
        </w:rPr>
        <w:t>: la UAECD otorgará tres (3) días hábiles de permiso remunerado al empleado(a) público(a), por cada hijo que nazca o adopte, de manera continua a la licencia de maternidad o paternidad según el caso, sin que concurra con otros permisos de Ley. En todo caso, deberá acreditar a la UAECD dentro de los 30 días siguientes al permiso, el documento que soporte tal situación.</w:t>
      </w:r>
    </w:p>
    <w:p w14:paraId="0F8D4F8A" w14:textId="77777777" w:rsidR="00426656" w:rsidRPr="00C85779" w:rsidRDefault="00426656" w:rsidP="00426656">
      <w:pPr>
        <w:pStyle w:val="Prrafodelista"/>
        <w:rPr>
          <w:sz w:val="22"/>
          <w:szCs w:val="22"/>
        </w:rPr>
      </w:pPr>
    </w:p>
    <w:p w14:paraId="3B311535" w14:textId="14CCA230" w:rsidR="00426656" w:rsidRPr="00C85779" w:rsidRDefault="00426656" w:rsidP="001638CC">
      <w:pPr>
        <w:pStyle w:val="Prrafodelista"/>
        <w:numPr>
          <w:ilvl w:val="0"/>
          <w:numId w:val="19"/>
        </w:numPr>
        <w:ind w:left="284" w:hanging="284"/>
        <w:jc w:val="both"/>
        <w:rPr>
          <w:sz w:val="22"/>
          <w:szCs w:val="22"/>
        </w:rPr>
      </w:pPr>
      <w:r w:rsidRPr="00C85779">
        <w:rPr>
          <w:b/>
          <w:sz w:val="22"/>
          <w:szCs w:val="22"/>
        </w:rPr>
        <w:lastRenderedPageBreak/>
        <w:t>Horario flexible:</w:t>
      </w:r>
      <w:r w:rsidRPr="00C85779">
        <w:rPr>
          <w:sz w:val="22"/>
          <w:szCs w:val="22"/>
        </w:rPr>
        <w:t xml:space="preserve"> con el propósito de brindar a los servidores</w:t>
      </w:r>
      <w:r w:rsidRPr="00C85779">
        <w:rPr>
          <w:bCs/>
          <w:sz w:val="22"/>
          <w:szCs w:val="22"/>
          <w:lang w:val="es-ES_tradnl"/>
        </w:rPr>
        <w:t xml:space="preserve"> alternativas para promover la conciliación de la vida familiar y laboral </w:t>
      </w:r>
      <w:r w:rsidRPr="00C85779">
        <w:rPr>
          <w:bCs/>
          <w:sz w:val="22"/>
          <w:szCs w:val="22"/>
        </w:rPr>
        <w:t xml:space="preserve">la Unidad se continuará con el horario laboral flexible para los servidores de la siguiente manera: </w:t>
      </w:r>
    </w:p>
    <w:p w14:paraId="2E38C9A5" w14:textId="77777777" w:rsidR="00593E2D" w:rsidRPr="00C85779" w:rsidRDefault="00593E2D" w:rsidP="00593E2D">
      <w:pPr>
        <w:pStyle w:val="Prrafodelista"/>
        <w:rPr>
          <w:sz w:val="22"/>
          <w:szCs w:val="22"/>
        </w:rPr>
      </w:pPr>
    </w:p>
    <w:p w14:paraId="6507754F" w14:textId="77777777" w:rsidR="00426656" w:rsidRPr="00C85779" w:rsidRDefault="00426656" w:rsidP="001638CC">
      <w:pPr>
        <w:pStyle w:val="Prrafodelista"/>
        <w:numPr>
          <w:ilvl w:val="0"/>
          <w:numId w:val="20"/>
        </w:numPr>
        <w:ind w:right="-246"/>
        <w:contextualSpacing/>
        <w:jc w:val="both"/>
        <w:rPr>
          <w:sz w:val="22"/>
          <w:szCs w:val="22"/>
        </w:rPr>
      </w:pPr>
      <w:r w:rsidRPr="00C85779">
        <w:rPr>
          <w:sz w:val="22"/>
          <w:szCs w:val="22"/>
        </w:rPr>
        <w:t>Lunes a viernes de 6:00 a.m. a 3:30 p.m.</w:t>
      </w:r>
    </w:p>
    <w:p w14:paraId="6A2C367B" w14:textId="77777777" w:rsidR="00426656" w:rsidRPr="00C85779" w:rsidRDefault="00426656" w:rsidP="001638CC">
      <w:pPr>
        <w:pStyle w:val="Prrafodelista"/>
        <w:numPr>
          <w:ilvl w:val="0"/>
          <w:numId w:val="20"/>
        </w:numPr>
        <w:ind w:right="-246"/>
        <w:contextualSpacing/>
        <w:jc w:val="both"/>
        <w:rPr>
          <w:sz w:val="22"/>
          <w:szCs w:val="22"/>
        </w:rPr>
      </w:pPr>
      <w:r w:rsidRPr="00C85779">
        <w:rPr>
          <w:sz w:val="22"/>
          <w:szCs w:val="22"/>
        </w:rPr>
        <w:t>Lunes a viernes de 7:00 a.m. a 4:30 p.m.</w:t>
      </w:r>
    </w:p>
    <w:p w14:paraId="3D330445" w14:textId="5A07BA29" w:rsidR="00426656" w:rsidRDefault="00426656" w:rsidP="001638CC">
      <w:pPr>
        <w:pStyle w:val="Prrafodelista"/>
        <w:numPr>
          <w:ilvl w:val="0"/>
          <w:numId w:val="20"/>
        </w:numPr>
        <w:ind w:right="-246"/>
        <w:contextualSpacing/>
        <w:jc w:val="both"/>
        <w:rPr>
          <w:sz w:val="22"/>
          <w:szCs w:val="22"/>
        </w:rPr>
      </w:pPr>
      <w:r w:rsidRPr="00C85779">
        <w:rPr>
          <w:sz w:val="22"/>
          <w:szCs w:val="22"/>
        </w:rPr>
        <w:t>Lunes a viernes de 8:00 a.m. a 5:30 p.m.</w:t>
      </w:r>
    </w:p>
    <w:p w14:paraId="4CD997A1" w14:textId="77777777" w:rsidR="009638C8" w:rsidRPr="00C85779" w:rsidRDefault="009638C8" w:rsidP="009638C8">
      <w:pPr>
        <w:pStyle w:val="Prrafodelista"/>
        <w:ind w:left="786" w:right="-246"/>
        <w:contextualSpacing/>
        <w:jc w:val="both"/>
        <w:rPr>
          <w:sz w:val="22"/>
          <w:szCs w:val="22"/>
        </w:rPr>
      </w:pPr>
    </w:p>
    <w:p w14:paraId="1628B0AE" w14:textId="0BB23BBD" w:rsidR="00426656" w:rsidRPr="00C85779" w:rsidRDefault="00426656" w:rsidP="00426656">
      <w:pPr>
        <w:spacing w:after="0" w:line="240" w:lineRule="auto"/>
        <w:ind w:left="284" w:right="-142"/>
        <w:contextualSpacing/>
        <w:jc w:val="both"/>
        <w:rPr>
          <w:rFonts w:ascii="Times New Roman" w:hAnsi="Times New Roman"/>
          <w:bCs/>
        </w:rPr>
      </w:pPr>
      <w:r w:rsidRPr="00C85779">
        <w:rPr>
          <w:rFonts w:ascii="Times New Roman" w:hAnsi="Times New Roman"/>
          <w:bCs/>
        </w:rPr>
        <w:t xml:space="preserve">Tendrán prioridad para el acceso al horario flexible los servidores que demuestren ser cuidadores de terceras personas, tales como padres, esposa/o, compañera/o permanente, hijos menores de 18 años o mayores de 18 años en situación de discapacidad o enfermedad que requieran el cuidado permanente o servidores que tengan a su cuidado </w:t>
      </w:r>
      <w:r w:rsidR="009638C8">
        <w:rPr>
          <w:rFonts w:ascii="Times New Roman" w:hAnsi="Times New Roman"/>
          <w:bCs/>
        </w:rPr>
        <w:t xml:space="preserve">a padres </w:t>
      </w:r>
      <w:r w:rsidRPr="00C85779">
        <w:rPr>
          <w:rFonts w:ascii="Times New Roman" w:hAnsi="Times New Roman"/>
          <w:bCs/>
        </w:rPr>
        <w:t>mayores de 65 años en situación de discapacidad o enfermedad, que dependan del cuidador y precisen atención continua.</w:t>
      </w:r>
    </w:p>
    <w:p w14:paraId="320ECCB7" w14:textId="77777777" w:rsidR="00426656" w:rsidRPr="00C85779" w:rsidRDefault="00426656" w:rsidP="00426656">
      <w:pPr>
        <w:spacing w:after="0" w:line="240" w:lineRule="auto"/>
        <w:ind w:left="284" w:right="-142"/>
        <w:contextualSpacing/>
        <w:jc w:val="both"/>
        <w:rPr>
          <w:rFonts w:ascii="Times New Roman" w:eastAsia="Times New Roman" w:hAnsi="Times New Roman"/>
          <w:lang w:val="es-ES" w:eastAsia="es-ES"/>
        </w:rPr>
      </w:pPr>
    </w:p>
    <w:p w14:paraId="727B9679" w14:textId="531FF3AB" w:rsidR="00426656" w:rsidRPr="00C85779" w:rsidRDefault="00426656" w:rsidP="001638CC">
      <w:pPr>
        <w:pStyle w:val="NormalWeb"/>
        <w:numPr>
          <w:ilvl w:val="0"/>
          <w:numId w:val="19"/>
        </w:numPr>
        <w:spacing w:before="0" w:beforeAutospacing="0" w:after="0" w:afterAutospacing="0"/>
        <w:ind w:left="284" w:right="-142" w:hanging="284"/>
        <w:jc w:val="both"/>
        <w:rPr>
          <w:sz w:val="22"/>
          <w:szCs w:val="22"/>
        </w:rPr>
      </w:pPr>
      <w:r w:rsidRPr="00C85779">
        <w:rPr>
          <w:b/>
          <w:sz w:val="22"/>
          <w:szCs w:val="22"/>
        </w:rPr>
        <w:t>Teletrabajo:</w:t>
      </w:r>
      <w:r w:rsidRPr="00C85779">
        <w:rPr>
          <w:sz w:val="22"/>
          <w:szCs w:val="22"/>
        </w:rPr>
        <w:t xml:space="preserve"> la Unidad continuará implementado la modalidad de teletrabajo </w:t>
      </w:r>
      <w:r w:rsidR="0048042F">
        <w:rPr>
          <w:sz w:val="22"/>
          <w:szCs w:val="22"/>
        </w:rPr>
        <w:t>de acuerdo con la reglamentación interna que se encuentre vigente</w:t>
      </w:r>
      <w:r w:rsidRPr="00C85779">
        <w:rPr>
          <w:sz w:val="22"/>
          <w:szCs w:val="22"/>
        </w:rPr>
        <w:t>. Se realizarán campañas y se exhortará a los jefes de las dependencias a fin de que los servidores a su cargo puedan beneficiarse de esta modalidad laboral, realizando el seguimiento correspondiente.</w:t>
      </w:r>
    </w:p>
    <w:p w14:paraId="0A489CCB" w14:textId="77777777" w:rsidR="00426656" w:rsidRPr="00C85779" w:rsidRDefault="00426656" w:rsidP="00426656">
      <w:pPr>
        <w:pStyle w:val="NormalWeb"/>
        <w:spacing w:before="0" w:beforeAutospacing="0" w:after="0" w:afterAutospacing="0"/>
        <w:ind w:left="502" w:right="-142"/>
        <w:jc w:val="both"/>
        <w:rPr>
          <w:sz w:val="22"/>
          <w:szCs w:val="22"/>
        </w:rPr>
      </w:pPr>
    </w:p>
    <w:p w14:paraId="1EB3BC8A" w14:textId="77777777" w:rsidR="00426656" w:rsidRPr="00C85779" w:rsidRDefault="00426656" w:rsidP="00426656">
      <w:pPr>
        <w:pStyle w:val="NormalWeb"/>
        <w:spacing w:before="0" w:beforeAutospacing="0" w:after="0" w:afterAutospacing="0"/>
        <w:ind w:right="-142"/>
        <w:jc w:val="both"/>
        <w:rPr>
          <w:sz w:val="22"/>
          <w:szCs w:val="22"/>
          <w:lang w:val="es-ES" w:eastAsia="es-ES"/>
        </w:rPr>
      </w:pPr>
      <w:r w:rsidRPr="00C85779">
        <w:rPr>
          <w:sz w:val="22"/>
          <w:szCs w:val="22"/>
          <w:lang w:val="es-ES" w:eastAsia="es-ES"/>
        </w:rPr>
        <w:t>El uso inadecuado o el incumplimiento de las reglas asociadas a los beneficios derivados de estas iniciativas, así como el impacto negativo en la productividad, facultan al director de la Unidad para que, de manera discrecional, suspenda alguno(s) o todos los beneficios aquí descritos.</w:t>
      </w:r>
    </w:p>
    <w:p w14:paraId="7054B4B9" w14:textId="02FB02AB" w:rsidR="00426656" w:rsidRPr="00C85779" w:rsidRDefault="00426656" w:rsidP="00426656">
      <w:pPr>
        <w:pStyle w:val="NormalWeb"/>
        <w:spacing w:before="0" w:beforeAutospacing="0" w:after="0" w:afterAutospacing="0"/>
        <w:ind w:right="-142"/>
        <w:jc w:val="both"/>
        <w:rPr>
          <w:sz w:val="22"/>
          <w:szCs w:val="22"/>
          <w:lang w:val="es-ES" w:eastAsia="es-ES"/>
        </w:rPr>
      </w:pPr>
    </w:p>
    <w:p w14:paraId="0C02540D" w14:textId="5875AE52" w:rsidR="00426656" w:rsidRPr="00D13FFD" w:rsidRDefault="0048042F" w:rsidP="00426656">
      <w:pPr>
        <w:pStyle w:val="Ttulo2"/>
        <w:rPr>
          <w:rFonts w:ascii="Times New Roman" w:hAnsi="Times New Roman" w:cs="Times New Roman"/>
          <w:color w:val="1F497D" w:themeColor="text2"/>
          <w:sz w:val="22"/>
          <w:szCs w:val="22"/>
        </w:rPr>
      </w:pPr>
      <w:bookmarkStart w:id="89" w:name="_Toc28673171"/>
      <w:bookmarkStart w:id="90" w:name="_Toc93912941"/>
      <w:r w:rsidRPr="00D13FFD">
        <w:rPr>
          <w:rFonts w:ascii="Times New Roman" w:hAnsi="Times New Roman" w:cs="Times New Roman"/>
          <w:color w:val="1F497D" w:themeColor="text2"/>
          <w:sz w:val="22"/>
          <w:szCs w:val="22"/>
        </w:rPr>
        <w:t>7</w:t>
      </w:r>
      <w:r w:rsidR="00426656" w:rsidRPr="00D13FFD">
        <w:rPr>
          <w:rFonts w:ascii="Times New Roman" w:hAnsi="Times New Roman" w:cs="Times New Roman"/>
          <w:color w:val="1F497D" w:themeColor="text2"/>
          <w:sz w:val="22"/>
          <w:szCs w:val="22"/>
        </w:rPr>
        <w:t>.</w:t>
      </w:r>
      <w:r w:rsidR="00907B7A" w:rsidRPr="00D13FFD">
        <w:rPr>
          <w:rFonts w:ascii="Times New Roman" w:hAnsi="Times New Roman" w:cs="Times New Roman"/>
          <w:color w:val="1F497D" w:themeColor="text2"/>
          <w:sz w:val="22"/>
          <w:szCs w:val="22"/>
        </w:rPr>
        <w:t>6</w:t>
      </w:r>
      <w:r w:rsidR="00426656" w:rsidRPr="00D13FFD">
        <w:rPr>
          <w:rFonts w:ascii="Times New Roman" w:hAnsi="Times New Roman" w:cs="Times New Roman"/>
          <w:color w:val="1F497D" w:themeColor="text2"/>
          <w:sz w:val="22"/>
          <w:szCs w:val="22"/>
        </w:rPr>
        <w:t>. RECONOCIMIENTOS</w:t>
      </w:r>
      <w:bookmarkEnd w:id="89"/>
      <w:bookmarkEnd w:id="90"/>
    </w:p>
    <w:p w14:paraId="505F22DB" w14:textId="77777777" w:rsidR="00426656" w:rsidRPr="00C85779" w:rsidRDefault="00426656" w:rsidP="00426656">
      <w:pPr>
        <w:spacing w:after="0" w:line="240" w:lineRule="auto"/>
        <w:ind w:right="-240"/>
        <w:jc w:val="both"/>
        <w:textAlignment w:val="baseline"/>
        <w:rPr>
          <w:rFonts w:ascii="Times New Roman" w:hAnsi="Times New Roman"/>
          <w:lang w:eastAsia="es-CO"/>
        </w:rPr>
      </w:pPr>
    </w:p>
    <w:p w14:paraId="6CC904DF" w14:textId="77777777" w:rsidR="00426656" w:rsidRPr="00C85779" w:rsidRDefault="00426656" w:rsidP="00426656">
      <w:pPr>
        <w:spacing w:after="0" w:line="240" w:lineRule="auto"/>
        <w:ind w:right="-240"/>
        <w:jc w:val="both"/>
        <w:textAlignment w:val="baseline"/>
        <w:rPr>
          <w:rFonts w:ascii="Times New Roman" w:hAnsi="Times New Roman"/>
          <w:lang w:eastAsia="es-CO"/>
        </w:rPr>
      </w:pPr>
      <w:r w:rsidRPr="00C85779">
        <w:rPr>
          <w:rFonts w:ascii="Times New Roman" w:hAnsi="Times New Roman"/>
          <w:lang w:eastAsia="es-CO"/>
        </w:rPr>
        <w:t>Se implementarán los siguientes reconocimientos con el fin de motivar y exaltar a los servidores, buscando fortalecer la cultura del servicio, la práctica de los valores organizacionales y el sentido de pertenencia e incrementar la productividad para el logro de los objetivos institucionales.</w:t>
      </w:r>
    </w:p>
    <w:p w14:paraId="76CCCCA1" w14:textId="77777777" w:rsidR="00426656" w:rsidRPr="00C85779" w:rsidRDefault="00426656" w:rsidP="00426656">
      <w:pPr>
        <w:spacing w:after="0" w:line="240" w:lineRule="auto"/>
        <w:ind w:right="-240"/>
        <w:jc w:val="both"/>
        <w:textAlignment w:val="baseline"/>
        <w:rPr>
          <w:rFonts w:ascii="Times New Roman" w:hAnsi="Times New Roman"/>
          <w:lang w:eastAsia="es-CO"/>
        </w:rPr>
      </w:pPr>
    </w:p>
    <w:p w14:paraId="29D332CD" w14:textId="77777777" w:rsidR="00426656" w:rsidRPr="00C85779" w:rsidRDefault="00426656" w:rsidP="001638CC">
      <w:pPr>
        <w:pStyle w:val="Prrafodelista"/>
        <w:numPr>
          <w:ilvl w:val="1"/>
          <w:numId w:val="7"/>
        </w:numPr>
        <w:ind w:right="-240"/>
        <w:jc w:val="both"/>
        <w:textAlignment w:val="baseline"/>
        <w:rPr>
          <w:sz w:val="22"/>
          <w:szCs w:val="22"/>
          <w:lang w:eastAsia="es-CO"/>
        </w:rPr>
      </w:pPr>
      <w:r w:rsidRPr="00C85779">
        <w:rPr>
          <w:sz w:val="22"/>
          <w:szCs w:val="22"/>
          <w:lang w:eastAsia="es-CO"/>
        </w:rPr>
        <w:t>Reconocimiento a gerentes públicos, articulado con los resultados de los acuerdos de gestión y con la evaluación cualitativa que realicen los servidores. </w:t>
      </w:r>
    </w:p>
    <w:p w14:paraId="2650B51F" w14:textId="77777777" w:rsidR="00426656" w:rsidRPr="00C85779" w:rsidRDefault="00426656" w:rsidP="00426656">
      <w:pPr>
        <w:spacing w:after="0" w:line="240" w:lineRule="auto"/>
        <w:ind w:right="-240" w:firstLine="45"/>
        <w:jc w:val="both"/>
        <w:textAlignment w:val="baseline"/>
        <w:rPr>
          <w:rFonts w:ascii="Times New Roman" w:eastAsia="Times New Roman" w:hAnsi="Times New Roman"/>
          <w:lang w:eastAsia="es-CO"/>
        </w:rPr>
      </w:pPr>
    </w:p>
    <w:p w14:paraId="01412727" w14:textId="77777777" w:rsidR="00426656" w:rsidRDefault="00426656" w:rsidP="001638CC">
      <w:pPr>
        <w:pStyle w:val="Prrafodelista"/>
        <w:numPr>
          <w:ilvl w:val="1"/>
          <w:numId w:val="7"/>
        </w:numPr>
        <w:ind w:right="-240"/>
        <w:jc w:val="both"/>
        <w:textAlignment w:val="baseline"/>
        <w:rPr>
          <w:sz w:val="22"/>
          <w:szCs w:val="22"/>
          <w:lang w:eastAsia="es-CO"/>
        </w:rPr>
      </w:pPr>
      <w:r w:rsidRPr="00C85779">
        <w:rPr>
          <w:sz w:val="22"/>
          <w:szCs w:val="22"/>
          <w:lang w:eastAsia="es-CO"/>
        </w:rPr>
        <w:t>Reconocimiento a los servidores por su trayectoria laboral y agradecimiento por el servicio prestado a las personas que se desvinculan.</w:t>
      </w:r>
    </w:p>
    <w:p w14:paraId="797662A8" w14:textId="77777777" w:rsidR="000A07D9" w:rsidRPr="000A07D9" w:rsidRDefault="000A07D9" w:rsidP="000A07D9">
      <w:pPr>
        <w:pStyle w:val="Prrafodelista"/>
        <w:rPr>
          <w:sz w:val="22"/>
          <w:szCs w:val="22"/>
          <w:lang w:eastAsia="es-CO"/>
        </w:rPr>
      </w:pPr>
    </w:p>
    <w:p w14:paraId="307AFE31" w14:textId="2C403BBE" w:rsidR="000A07D9" w:rsidRPr="00C85779" w:rsidRDefault="000A07D9" w:rsidP="001638CC">
      <w:pPr>
        <w:pStyle w:val="Prrafodelista"/>
        <w:numPr>
          <w:ilvl w:val="1"/>
          <w:numId w:val="7"/>
        </w:numPr>
        <w:ind w:right="-240"/>
        <w:jc w:val="both"/>
        <w:textAlignment w:val="baseline"/>
        <w:rPr>
          <w:sz w:val="22"/>
          <w:szCs w:val="22"/>
          <w:lang w:eastAsia="es-CO"/>
        </w:rPr>
      </w:pPr>
      <w:r>
        <w:rPr>
          <w:sz w:val="22"/>
          <w:szCs w:val="22"/>
          <w:lang w:eastAsia="es-CO"/>
        </w:rPr>
        <w:t>Reconocimiento a pensionados: Se hará un reconocimiento público y se entregará una tarjeta de consumo familiar al servidor público al momento de su retiro por pensión.</w:t>
      </w:r>
    </w:p>
    <w:p w14:paraId="3B87C22F" w14:textId="77777777" w:rsidR="00426656" w:rsidRPr="00C85779" w:rsidRDefault="00426656" w:rsidP="00426656">
      <w:pPr>
        <w:pStyle w:val="Prrafodelista"/>
        <w:rPr>
          <w:sz w:val="22"/>
          <w:szCs w:val="22"/>
          <w:lang w:eastAsia="es-CO"/>
        </w:rPr>
      </w:pPr>
    </w:p>
    <w:p w14:paraId="623155B2" w14:textId="758CAAA2" w:rsidR="00426656" w:rsidRDefault="00426656" w:rsidP="001638CC">
      <w:pPr>
        <w:pStyle w:val="Prrafodelista"/>
        <w:numPr>
          <w:ilvl w:val="1"/>
          <w:numId w:val="7"/>
        </w:numPr>
        <w:ind w:right="-240"/>
        <w:jc w:val="both"/>
        <w:textAlignment w:val="baseline"/>
        <w:rPr>
          <w:sz w:val="22"/>
          <w:szCs w:val="22"/>
          <w:lang w:eastAsia="es-CO"/>
        </w:rPr>
      </w:pPr>
      <w:r w:rsidRPr="00C85779">
        <w:rPr>
          <w:sz w:val="22"/>
          <w:szCs w:val="22"/>
          <w:lang w:eastAsia="es-CO"/>
        </w:rPr>
        <w:t xml:space="preserve">Reconocimiento por </w:t>
      </w:r>
      <w:r w:rsidR="000A07D9">
        <w:rPr>
          <w:sz w:val="22"/>
          <w:szCs w:val="22"/>
          <w:lang w:eastAsia="es-CO"/>
        </w:rPr>
        <w:t>antigüedad</w:t>
      </w:r>
      <w:r w:rsidRPr="00C85779">
        <w:rPr>
          <w:sz w:val="22"/>
          <w:szCs w:val="22"/>
          <w:lang w:eastAsia="es-CO"/>
        </w:rPr>
        <w:t>:</w:t>
      </w:r>
      <w:r w:rsidR="00442AE5">
        <w:rPr>
          <w:sz w:val="22"/>
          <w:szCs w:val="22"/>
          <w:lang w:eastAsia="es-CO"/>
        </w:rPr>
        <w:t xml:space="preserve"> se otorgará </w:t>
      </w:r>
      <w:r w:rsidRPr="00C85779">
        <w:rPr>
          <w:sz w:val="22"/>
          <w:szCs w:val="22"/>
          <w:lang w:eastAsia="es-CO"/>
        </w:rPr>
        <w:t xml:space="preserve">un (1) día de permiso remunerado </w:t>
      </w:r>
      <w:r w:rsidR="0048042F">
        <w:rPr>
          <w:sz w:val="22"/>
          <w:szCs w:val="22"/>
          <w:lang w:eastAsia="es-CO"/>
        </w:rPr>
        <w:t xml:space="preserve">a quienes </w:t>
      </w:r>
      <w:r w:rsidR="00442AE5">
        <w:rPr>
          <w:sz w:val="22"/>
          <w:szCs w:val="22"/>
          <w:lang w:eastAsia="es-CO"/>
        </w:rPr>
        <w:t>durante el año 202</w:t>
      </w:r>
      <w:r w:rsidR="00337D8B">
        <w:rPr>
          <w:sz w:val="22"/>
          <w:szCs w:val="22"/>
          <w:lang w:eastAsia="es-CO"/>
        </w:rPr>
        <w:t>3</w:t>
      </w:r>
      <w:r w:rsidR="00442AE5">
        <w:rPr>
          <w:sz w:val="22"/>
          <w:szCs w:val="22"/>
          <w:lang w:eastAsia="es-CO"/>
        </w:rPr>
        <w:t xml:space="preserve"> </w:t>
      </w:r>
      <w:r w:rsidR="0048042F">
        <w:rPr>
          <w:sz w:val="22"/>
          <w:szCs w:val="22"/>
          <w:lang w:eastAsia="es-CO"/>
        </w:rPr>
        <w:t xml:space="preserve">cumplan 20 años de servicio y dos (2) días </w:t>
      </w:r>
      <w:r w:rsidR="00442AE5">
        <w:rPr>
          <w:sz w:val="22"/>
          <w:szCs w:val="22"/>
          <w:lang w:eastAsia="es-CO"/>
        </w:rPr>
        <w:t>de permiso remunerado a quienes durante el año 202</w:t>
      </w:r>
      <w:r w:rsidR="00337D8B">
        <w:rPr>
          <w:sz w:val="22"/>
          <w:szCs w:val="22"/>
          <w:lang w:eastAsia="es-CO"/>
        </w:rPr>
        <w:t>3</w:t>
      </w:r>
      <w:r w:rsidR="00442AE5">
        <w:rPr>
          <w:sz w:val="22"/>
          <w:szCs w:val="22"/>
          <w:lang w:eastAsia="es-CO"/>
        </w:rPr>
        <w:t xml:space="preserve"> </w:t>
      </w:r>
      <w:r w:rsidR="00442AE5" w:rsidRPr="00C85779">
        <w:rPr>
          <w:sz w:val="22"/>
          <w:szCs w:val="22"/>
          <w:lang w:eastAsia="es-CO"/>
        </w:rPr>
        <w:t xml:space="preserve">cumplan 25, 30, 35 </w:t>
      </w:r>
      <w:r w:rsidR="00442AE5">
        <w:rPr>
          <w:sz w:val="22"/>
          <w:szCs w:val="22"/>
          <w:lang w:eastAsia="es-CO"/>
        </w:rPr>
        <w:t>o</w:t>
      </w:r>
      <w:r w:rsidR="00442AE5" w:rsidRPr="00C85779">
        <w:rPr>
          <w:sz w:val="22"/>
          <w:szCs w:val="22"/>
          <w:lang w:eastAsia="es-CO"/>
        </w:rPr>
        <w:t xml:space="preserve"> 40 años de servicio</w:t>
      </w:r>
      <w:r w:rsidR="00442AE5">
        <w:rPr>
          <w:sz w:val="22"/>
          <w:szCs w:val="22"/>
          <w:lang w:eastAsia="es-CO"/>
        </w:rPr>
        <w:t xml:space="preserve"> continuo </w:t>
      </w:r>
      <w:r w:rsidR="00442AE5" w:rsidRPr="00C85779">
        <w:rPr>
          <w:sz w:val="22"/>
          <w:szCs w:val="22"/>
          <w:lang w:eastAsia="es-CO"/>
        </w:rPr>
        <w:t>en Catastro</w:t>
      </w:r>
      <w:r w:rsidR="00442AE5">
        <w:rPr>
          <w:sz w:val="22"/>
          <w:szCs w:val="22"/>
          <w:lang w:eastAsia="es-CO"/>
        </w:rPr>
        <w:t xml:space="preserve">. Este incentivo se debe </w:t>
      </w:r>
      <w:r w:rsidRPr="00C85779">
        <w:rPr>
          <w:sz w:val="22"/>
          <w:szCs w:val="22"/>
          <w:lang w:eastAsia="es-CO"/>
        </w:rPr>
        <w:t>disfrutar dentro de</w:t>
      </w:r>
      <w:r w:rsidR="00907B7A">
        <w:rPr>
          <w:sz w:val="22"/>
          <w:szCs w:val="22"/>
          <w:lang w:eastAsia="es-CO"/>
        </w:rPr>
        <w:t xml:space="preserve">l mes </w:t>
      </w:r>
      <w:r w:rsidRPr="00C85779">
        <w:rPr>
          <w:sz w:val="22"/>
          <w:szCs w:val="22"/>
          <w:lang w:eastAsia="es-CO"/>
        </w:rPr>
        <w:t>en que cumple</w:t>
      </w:r>
      <w:r w:rsidR="00907B7A">
        <w:rPr>
          <w:sz w:val="22"/>
          <w:szCs w:val="22"/>
          <w:lang w:eastAsia="es-CO"/>
        </w:rPr>
        <w:t>n</w:t>
      </w:r>
      <w:r w:rsidRPr="00C85779">
        <w:rPr>
          <w:sz w:val="22"/>
          <w:szCs w:val="22"/>
          <w:lang w:eastAsia="es-CO"/>
        </w:rPr>
        <w:t xml:space="preserve"> los años de servicio.</w:t>
      </w:r>
    </w:p>
    <w:p w14:paraId="0139ADB2" w14:textId="77777777" w:rsidR="00AE64C8" w:rsidRPr="00AE64C8" w:rsidRDefault="00AE64C8" w:rsidP="00AE64C8">
      <w:pPr>
        <w:pStyle w:val="Prrafodelista"/>
        <w:rPr>
          <w:sz w:val="22"/>
          <w:szCs w:val="22"/>
          <w:lang w:eastAsia="es-CO"/>
        </w:rPr>
      </w:pPr>
    </w:p>
    <w:p w14:paraId="6F735A31" w14:textId="1E078201" w:rsidR="00AE64C8" w:rsidRPr="00AE64C8" w:rsidRDefault="00AE64C8" w:rsidP="00AE64C8">
      <w:pPr>
        <w:pStyle w:val="Prrafodelista"/>
        <w:numPr>
          <w:ilvl w:val="1"/>
          <w:numId w:val="7"/>
        </w:numPr>
        <w:shd w:val="clear" w:color="auto" w:fill="FFFFFF"/>
        <w:spacing w:line="264" w:lineRule="atLeast"/>
        <w:jc w:val="both"/>
        <w:textAlignment w:val="center"/>
        <w:rPr>
          <w:sz w:val="22"/>
          <w:szCs w:val="22"/>
          <w:lang w:eastAsia="es-CO"/>
        </w:rPr>
      </w:pPr>
      <w:r w:rsidRPr="00AE64C8">
        <w:rPr>
          <w:sz w:val="22"/>
          <w:szCs w:val="22"/>
          <w:lang w:eastAsia="es-CO"/>
        </w:rPr>
        <w:t xml:space="preserve">A quienes cumplan 5, 10 y 15 años de servicio continuo en la entidad, </w:t>
      </w:r>
      <w:r>
        <w:rPr>
          <w:sz w:val="22"/>
          <w:szCs w:val="22"/>
          <w:lang w:eastAsia="es-CO"/>
        </w:rPr>
        <w:t xml:space="preserve">durante el año 2023, </w:t>
      </w:r>
      <w:r w:rsidRPr="00AE64C8">
        <w:rPr>
          <w:sz w:val="22"/>
          <w:szCs w:val="22"/>
          <w:lang w:eastAsia="es-CO"/>
        </w:rPr>
        <w:t xml:space="preserve">se </w:t>
      </w:r>
      <w:proofErr w:type="gramStart"/>
      <w:r w:rsidRPr="00AE64C8">
        <w:rPr>
          <w:sz w:val="22"/>
          <w:szCs w:val="22"/>
          <w:lang w:eastAsia="es-CO"/>
        </w:rPr>
        <w:t>les se</w:t>
      </w:r>
      <w:proofErr w:type="gramEnd"/>
      <w:r w:rsidRPr="00AE64C8">
        <w:rPr>
          <w:sz w:val="22"/>
          <w:szCs w:val="22"/>
          <w:lang w:eastAsia="es-CO"/>
        </w:rPr>
        <w:t xml:space="preserve"> entregará una tarjeta de consumo familiar redimible en restaurante</w:t>
      </w:r>
      <w:r>
        <w:rPr>
          <w:sz w:val="22"/>
          <w:szCs w:val="22"/>
          <w:lang w:eastAsia="es-CO"/>
        </w:rPr>
        <w:t>.</w:t>
      </w:r>
    </w:p>
    <w:p w14:paraId="039EE166" w14:textId="77777777" w:rsidR="00AE64C8" w:rsidRPr="00C85779" w:rsidRDefault="00AE64C8" w:rsidP="00AE64C8">
      <w:pPr>
        <w:pStyle w:val="Prrafodelista"/>
        <w:ind w:left="360" w:right="-240"/>
        <w:jc w:val="both"/>
        <w:textAlignment w:val="baseline"/>
        <w:rPr>
          <w:sz w:val="22"/>
          <w:szCs w:val="22"/>
          <w:lang w:eastAsia="es-CO"/>
        </w:rPr>
      </w:pPr>
    </w:p>
    <w:p w14:paraId="4A23C043" w14:textId="67E17E7F" w:rsidR="00426656" w:rsidRPr="00C85779" w:rsidRDefault="00426656" w:rsidP="001638CC">
      <w:pPr>
        <w:pStyle w:val="Prrafodelista"/>
        <w:numPr>
          <w:ilvl w:val="1"/>
          <w:numId w:val="7"/>
        </w:numPr>
        <w:ind w:right="-240"/>
        <w:jc w:val="both"/>
        <w:textAlignment w:val="baseline"/>
        <w:rPr>
          <w:sz w:val="22"/>
          <w:szCs w:val="22"/>
          <w:lang w:eastAsia="es-CO"/>
        </w:rPr>
      </w:pPr>
      <w:r w:rsidRPr="00C85779">
        <w:rPr>
          <w:sz w:val="22"/>
          <w:szCs w:val="22"/>
          <w:lang w:eastAsia="es-CO"/>
        </w:rPr>
        <w:t xml:space="preserve">Reconocimiento público a los servidores de la Gerencia Comercial y de Atención al </w:t>
      </w:r>
      <w:r w:rsidR="00442AE5">
        <w:rPr>
          <w:sz w:val="22"/>
          <w:szCs w:val="22"/>
          <w:lang w:eastAsia="es-CO"/>
        </w:rPr>
        <w:t>Ciudadano</w:t>
      </w:r>
      <w:r w:rsidRPr="00C85779">
        <w:rPr>
          <w:sz w:val="22"/>
          <w:szCs w:val="22"/>
          <w:lang w:eastAsia="es-CO"/>
        </w:rPr>
        <w:t xml:space="preserve"> destacados por el servicio a</w:t>
      </w:r>
      <w:r w:rsidR="00442AE5">
        <w:rPr>
          <w:sz w:val="22"/>
          <w:szCs w:val="22"/>
          <w:lang w:eastAsia="es-CO"/>
        </w:rPr>
        <w:t xml:space="preserve"> los usuarios</w:t>
      </w:r>
      <w:r w:rsidRPr="00C85779">
        <w:rPr>
          <w:sz w:val="22"/>
          <w:szCs w:val="22"/>
          <w:lang w:eastAsia="es-CO"/>
        </w:rPr>
        <w:t xml:space="preserve">. </w:t>
      </w:r>
    </w:p>
    <w:p w14:paraId="261C89C1" w14:textId="77777777" w:rsidR="007F3377" w:rsidRPr="00C85779" w:rsidRDefault="007F3377" w:rsidP="007F3377">
      <w:pPr>
        <w:pStyle w:val="Prrafodelista"/>
        <w:rPr>
          <w:sz w:val="22"/>
          <w:szCs w:val="22"/>
          <w:lang w:eastAsia="es-CO"/>
        </w:rPr>
      </w:pPr>
    </w:p>
    <w:p w14:paraId="741B4F0C" w14:textId="6F8919CD" w:rsidR="009638C8" w:rsidRDefault="00907B7A" w:rsidP="00907B7A">
      <w:pPr>
        <w:pStyle w:val="Prrafodelista"/>
        <w:numPr>
          <w:ilvl w:val="1"/>
          <w:numId w:val="7"/>
        </w:numPr>
        <w:ind w:right="-240"/>
        <w:jc w:val="both"/>
        <w:textAlignment w:val="baseline"/>
        <w:rPr>
          <w:sz w:val="22"/>
          <w:szCs w:val="22"/>
          <w:lang w:eastAsia="es-CO"/>
        </w:rPr>
      </w:pPr>
      <w:r w:rsidRPr="00907B7A">
        <w:rPr>
          <w:sz w:val="22"/>
          <w:szCs w:val="22"/>
          <w:lang w:eastAsia="es-CO"/>
        </w:rPr>
        <w:t xml:space="preserve">Reconocimiento </w:t>
      </w:r>
      <w:r w:rsidR="009638C8">
        <w:rPr>
          <w:sz w:val="22"/>
          <w:szCs w:val="22"/>
          <w:lang w:eastAsia="es-CO"/>
        </w:rPr>
        <w:t>al se</w:t>
      </w:r>
      <w:r w:rsidRPr="00907B7A">
        <w:rPr>
          <w:sz w:val="22"/>
          <w:szCs w:val="22"/>
          <w:lang w:eastAsia="es-CO"/>
        </w:rPr>
        <w:t xml:space="preserve">rvidor público </w:t>
      </w:r>
      <w:r w:rsidR="009638C8">
        <w:rPr>
          <w:sz w:val="22"/>
          <w:szCs w:val="22"/>
          <w:lang w:eastAsia="es-CO"/>
        </w:rPr>
        <w:t xml:space="preserve">destacado en cada </w:t>
      </w:r>
      <w:r w:rsidRPr="00907B7A">
        <w:rPr>
          <w:sz w:val="22"/>
          <w:szCs w:val="22"/>
          <w:lang w:eastAsia="es-CO"/>
        </w:rPr>
        <w:t>dependencia</w:t>
      </w:r>
      <w:r w:rsidR="009638C8">
        <w:rPr>
          <w:sz w:val="22"/>
          <w:szCs w:val="22"/>
          <w:lang w:eastAsia="es-CO"/>
        </w:rPr>
        <w:t>: Se otorgará reconocimiento a un servidor público de cada dependencia que sea seleccionado por sus</w:t>
      </w:r>
      <w:r w:rsidR="00D13FFD">
        <w:rPr>
          <w:sz w:val="22"/>
          <w:szCs w:val="22"/>
          <w:lang w:eastAsia="es-CO"/>
        </w:rPr>
        <w:t xml:space="preserve"> compañeros</w:t>
      </w:r>
      <w:r w:rsidR="00106574">
        <w:rPr>
          <w:sz w:val="22"/>
          <w:szCs w:val="22"/>
          <w:lang w:eastAsia="es-CO"/>
        </w:rPr>
        <w:t xml:space="preserve"> y/o por el jefe de la dependencia, con base en su desempeño durante la vigencia</w:t>
      </w:r>
      <w:r w:rsidR="00D13FFD">
        <w:rPr>
          <w:sz w:val="22"/>
          <w:szCs w:val="22"/>
          <w:lang w:eastAsia="es-CO"/>
        </w:rPr>
        <w:t>.</w:t>
      </w:r>
    </w:p>
    <w:p w14:paraId="5A1A7B0A" w14:textId="77777777" w:rsidR="00582FCD" w:rsidRDefault="00582FCD" w:rsidP="00582FCD">
      <w:pPr>
        <w:pStyle w:val="Prrafodelista"/>
        <w:ind w:left="360" w:right="-240"/>
        <w:jc w:val="both"/>
        <w:textAlignment w:val="baseline"/>
        <w:rPr>
          <w:sz w:val="22"/>
          <w:szCs w:val="22"/>
          <w:lang w:eastAsia="es-CO"/>
        </w:rPr>
      </w:pPr>
    </w:p>
    <w:p w14:paraId="33676660" w14:textId="77777777" w:rsidR="00426656" w:rsidRPr="00C85779" w:rsidRDefault="00426656" w:rsidP="001638CC">
      <w:pPr>
        <w:pStyle w:val="Prrafodelista"/>
        <w:numPr>
          <w:ilvl w:val="1"/>
          <w:numId w:val="7"/>
        </w:numPr>
        <w:ind w:right="-240"/>
        <w:jc w:val="both"/>
        <w:textAlignment w:val="baseline"/>
        <w:rPr>
          <w:sz w:val="22"/>
          <w:szCs w:val="22"/>
          <w:lang w:eastAsia="es-CO"/>
        </w:rPr>
      </w:pPr>
      <w:r w:rsidRPr="00C85779">
        <w:rPr>
          <w:sz w:val="22"/>
          <w:szCs w:val="22"/>
          <w:lang w:eastAsia="es-CO"/>
        </w:rPr>
        <w:t xml:space="preserve">Reconocimiento para </w:t>
      </w:r>
      <w:proofErr w:type="spellStart"/>
      <w:r w:rsidRPr="00C85779">
        <w:rPr>
          <w:sz w:val="22"/>
          <w:szCs w:val="22"/>
          <w:lang w:eastAsia="es-CO"/>
        </w:rPr>
        <w:t>biciusuarios</w:t>
      </w:r>
      <w:proofErr w:type="spellEnd"/>
      <w:r w:rsidRPr="00C85779">
        <w:rPr>
          <w:sz w:val="22"/>
          <w:szCs w:val="22"/>
          <w:lang w:eastAsia="es-CO"/>
        </w:rPr>
        <w:t xml:space="preserve">: además del incentivo establecido en la Ley 1811 de 2016, que consiste en otorgar medio día de permiso remunerado por cada 30 días que lleguen a laborar en bicicleta a los servidores de la Unidad, se entregará semestralmente un reconocimiento al servidor con mayor número de llegadas en bicicleta y que haga uso del incentivo consagrado en la mencionada ley. </w:t>
      </w:r>
    </w:p>
    <w:p w14:paraId="52363922" w14:textId="77777777" w:rsidR="009638C8" w:rsidRDefault="009638C8" w:rsidP="00426656">
      <w:pPr>
        <w:pStyle w:val="Prrafodelista"/>
        <w:rPr>
          <w:sz w:val="22"/>
          <w:szCs w:val="22"/>
          <w:lang w:eastAsia="es-CO"/>
        </w:rPr>
      </w:pPr>
    </w:p>
    <w:p w14:paraId="399CC7CC" w14:textId="4147483E" w:rsidR="00426656" w:rsidRPr="00D13FFD" w:rsidRDefault="00426656" w:rsidP="00521BED">
      <w:pPr>
        <w:pStyle w:val="Ttulo2"/>
        <w:numPr>
          <w:ilvl w:val="0"/>
          <w:numId w:val="44"/>
        </w:numPr>
        <w:rPr>
          <w:rFonts w:ascii="Times New Roman" w:eastAsia="Arial Narrow" w:hAnsi="Times New Roman" w:cs="Times New Roman"/>
          <w:color w:val="1F497D" w:themeColor="text2"/>
          <w:sz w:val="22"/>
          <w:szCs w:val="22"/>
        </w:rPr>
      </w:pPr>
      <w:bookmarkStart w:id="91" w:name="_Toc511298670"/>
      <w:bookmarkStart w:id="92" w:name="_Toc511298934"/>
      <w:bookmarkStart w:id="93" w:name="_Toc511299941"/>
      <w:bookmarkStart w:id="94" w:name="_Toc28673172"/>
      <w:bookmarkStart w:id="95" w:name="_Toc93912942"/>
      <w:r w:rsidRPr="00D13FFD">
        <w:rPr>
          <w:rFonts w:ascii="Times New Roman" w:eastAsia="Arial Narrow" w:hAnsi="Times New Roman" w:cs="Times New Roman"/>
          <w:color w:val="1F497D" w:themeColor="text2"/>
          <w:sz w:val="22"/>
          <w:szCs w:val="22"/>
        </w:rPr>
        <w:t>PROGRAMA DE INCENTIVOS 202</w:t>
      </w:r>
      <w:r w:rsidR="00337D8B" w:rsidRPr="00D13FFD">
        <w:rPr>
          <w:rFonts w:ascii="Times New Roman" w:eastAsia="Arial Narrow" w:hAnsi="Times New Roman" w:cs="Times New Roman"/>
          <w:color w:val="1F497D" w:themeColor="text2"/>
          <w:sz w:val="22"/>
          <w:szCs w:val="22"/>
        </w:rPr>
        <w:t>3</w:t>
      </w:r>
      <w:bookmarkEnd w:id="91"/>
      <w:bookmarkEnd w:id="92"/>
      <w:bookmarkEnd w:id="93"/>
      <w:bookmarkEnd w:id="94"/>
      <w:bookmarkEnd w:id="95"/>
    </w:p>
    <w:p w14:paraId="4EA9A916" w14:textId="77777777" w:rsidR="00426656" w:rsidRPr="00C85779" w:rsidRDefault="00426656" w:rsidP="00426656">
      <w:pPr>
        <w:pStyle w:val="Prrafodelista"/>
        <w:tabs>
          <w:tab w:val="left" w:pos="709"/>
        </w:tabs>
        <w:ind w:left="495" w:right="-142"/>
        <w:jc w:val="both"/>
        <w:rPr>
          <w:sz w:val="22"/>
          <w:szCs w:val="22"/>
          <w:highlight w:val="yellow"/>
        </w:rPr>
      </w:pPr>
    </w:p>
    <w:p w14:paraId="5DC891DF" w14:textId="77777777" w:rsidR="00426656" w:rsidRPr="00C85779" w:rsidRDefault="00426656" w:rsidP="00473DE0">
      <w:pPr>
        <w:tabs>
          <w:tab w:val="left" w:pos="709"/>
        </w:tabs>
        <w:spacing w:after="0" w:line="276" w:lineRule="auto"/>
        <w:ind w:right="-142"/>
        <w:jc w:val="both"/>
        <w:rPr>
          <w:rFonts w:ascii="Times New Roman" w:hAnsi="Times New Roman"/>
        </w:rPr>
      </w:pPr>
      <w:r w:rsidRPr="00C85779">
        <w:rPr>
          <w:rFonts w:ascii="Times New Roman" w:hAnsi="Times New Roman"/>
        </w:rPr>
        <w:t xml:space="preserve">De acuerdo con lo establecido en el Decreto 1083 de 2015, las entidades deben adoptar anualmente el Programa de Incentivos, conformado por incentivos pecuniarios y no pecuniarios, dirigidos a los servidores de carrera administrativa y de libre nombramiento y remoción hasta el nivel profesional, así: </w:t>
      </w:r>
    </w:p>
    <w:p w14:paraId="729112E4" w14:textId="77777777" w:rsidR="00426656" w:rsidRPr="00C85779" w:rsidRDefault="00426656" w:rsidP="00426656">
      <w:pPr>
        <w:tabs>
          <w:tab w:val="left" w:pos="709"/>
        </w:tabs>
        <w:spacing w:after="0" w:line="240" w:lineRule="auto"/>
        <w:ind w:right="-142"/>
        <w:jc w:val="both"/>
        <w:rPr>
          <w:rFonts w:ascii="Times New Roman" w:hAnsi="Times New Roman"/>
        </w:rPr>
      </w:pPr>
    </w:p>
    <w:p w14:paraId="428EB0D6" w14:textId="77777777" w:rsidR="00426656" w:rsidRPr="00C85779" w:rsidRDefault="00426656" w:rsidP="00426656">
      <w:pPr>
        <w:tabs>
          <w:tab w:val="left" w:pos="709"/>
        </w:tabs>
        <w:spacing w:after="0" w:line="240" w:lineRule="auto"/>
        <w:ind w:right="-142"/>
        <w:jc w:val="center"/>
        <w:rPr>
          <w:rFonts w:ascii="Times New Roman" w:hAnsi="Times New Roman"/>
          <w:noProof/>
          <w:lang w:eastAsia="es-CO"/>
        </w:rPr>
      </w:pPr>
      <w:r w:rsidRPr="00C85779">
        <w:rPr>
          <w:rFonts w:ascii="Times New Roman" w:hAnsi="Times New Roman"/>
          <w:noProof/>
          <w:lang w:eastAsia="es-CO"/>
        </w:rPr>
        <w:drawing>
          <wp:inline distT="0" distB="0" distL="0" distR="0" wp14:anchorId="6EAC84CC" wp14:editId="4B9CF182">
            <wp:extent cx="5781675" cy="3050438"/>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8120" cy="3101323"/>
                    </a:xfrm>
                    <a:prstGeom prst="rect">
                      <a:avLst/>
                    </a:prstGeom>
                    <a:noFill/>
                  </pic:spPr>
                </pic:pic>
              </a:graphicData>
            </a:graphic>
          </wp:inline>
        </w:drawing>
      </w:r>
    </w:p>
    <w:p w14:paraId="7722CCE4" w14:textId="77777777" w:rsidR="00426656" w:rsidRPr="00C85779" w:rsidRDefault="00426656" w:rsidP="00426656">
      <w:pPr>
        <w:tabs>
          <w:tab w:val="left" w:pos="709"/>
        </w:tabs>
        <w:spacing w:after="0" w:line="240" w:lineRule="auto"/>
        <w:ind w:right="-142"/>
        <w:jc w:val="both"/>
        <w:rPr>
          <w:rFonts w:ascii="Times New Roman" w:hAnsi="Times New Roman"/>
        </w:rPr>
      </w:pPr>
    </w:p>
    <w:p w14:paraId="0D1B4E27" w14:textId="77777777" w:rsidR="00426656" w:rsidRPr="00C85779" w:rsidRDefault="00426656" w:rsidP="00426656">
      <w:pPr>
        <w:tabs>
          <w:tab w:val="left" w:pos="709"/>
        </w:tabs>
        <w:spacing w:after="0" w:line="240" w:lineRule="auto"/>
        <w:ind w:right="-142"/>
        <w:jc w:val="both"/>
        <w:rPr>
          <w:rFonts w:ascii="Times New Roman" w:hAnsi="Times New Roman"/>
        </w:rPr>
      </w:pPr>
    </w:p>
    <w:p w14:paraId="6B91E371" w14:textId="77777777" w:rsidR="00426656" w:rsidRPr="00C85779" w:rsidRDefault="00426656" w:rsidP="00426656">
      <w:pPr>
        <w:tabs>
          <w:tab w:val="left" w:pos="709"/>
        </w:tabs>
        <w:spacing w:after="0" w:line="240" w:lineRule="auto"/>
        <w:ind w:right="-142"/>
        <w:jc w:val="both"/>
        <w:rPr>
          <w:rFonts w:ascii="Times New Roman" w:hAnsi="Times New Roman"/>
        </w:rPr>
      </w:pPr>
      <w:r w:rsidRPr="00C85779">
        <w:rPr>
          <w:rFonts w:ascii="Times New Roman" w:hAnsi="Times New Roman"/>
        </w:rPr>
        <w:t>En cumplimiento de lo anterior, la Unidad adopta el siguiente programa de incentivos pecuniarios y no pecuniarios:</w:t>
      </w:r>
    </w:p>
    <w:p w14:paraId="68AA75F3" w14:textId="77777777" w:rsidR="00426656" w:rsidRPr="00C85779" w:rsidRDefault="00426656" w:rsidP="00426656">
      <w:pPr>
        <w:tabs>
          <w:tab w:val="left" w:pos="709"/>
        </w:tabs>
        <w:spacing w:after="0" w:line="240" w:lineRule="auto"/>
        <w:ind w:right="-142"/>
        <w:jc w:val="both"/>
        <w:rPr>
          <w:rFonts w:ascii="Times New Roman" w:hAnsi="Times New Roman"/>
        </w:rPr>
      </w:pPr>
    </w:p>
    <w:p w14:paraId="6E7BD06E" w14:textId="369CE82A" w:rsidR="00426656" w:rsidRPr="00441859" w:rsidRDefault="00426656" w:rsidP="00521BED">
      <w:pPr>
        <w:pStyle w:val="Ttulo2"/>
        <w:numPr>
          <w:ilvl w:val="1"/>
          <w:numId w:val="36"/>
        </w:numPr>
        <w:spacing w:before="0" w:line="240" w:lineRule="auto"/>
        <w:ind w:right="-142"/>
        <w:jc w:val="both"/>
        <w:rPr>
          <w:rFonts w:ascii="Times New Roman" w:hAnsi="Times New Roman" w:cs="Times New Roman"/>
          <w:color w:val="1F497D" w:themeColor="text2"/>
          <w:sz w:val="22"/>
          <w:szCs w:val="22"/>
        </w:rPr>
      </w:pPr>
      <w:bookmarkStart w:id="96" w:name="_Toc511298671"/>
      <w:bookmarkStart w:id="97" w:name="_Toc511298935"/>
      <w:bookmarkStart w:id="98" w:name="_Toc511299942"/>
      <w:bookmarkStart w:id="99" w:name="_Toc28673173"/>
      <w:bookmarkStart w:id="100" w:name="_Toc93912943"/>
      <w:r w:rsidRPr="00441859">
        <w:rPr>
          <w:rFonts w:ascii="Times New Roman" w:hAnsi="Times New Roman" w:cs="Times New Roman"/>
          <w:color w:val="1F497D" w:themeColor="text2"/>
          <w:sz w:val="22"/>
          <w:szCs w:val="22"/>
        </w:rPr>
        <w:t>INCENTIVOS NO PECUNIARIOS A MEJORES SERVIDORES DE CARRERA DE CADA NIVEL JERÁRQUICO Y MEJOR DE LA ENTIDAD.</w:t>
      </w:r>
      <w:bookmarkEnd w:id="96"/>
      <w:bookmarkEnd w:id="97"/>
      <w:bookmarkEnd w:id="98"/>
      <w:bookmarkEnd w:id="99"/>
      <w:bookmarkEnd w:id="100"/>
    </w:p>
    <w:p w14:paraId="1EF7EE0B" w14:textId="77777777" w:rsidR="00426656" w:rsidRPr="00441859" w:rsidRDefault="00426656" w:rsidP="00426656">
      <w:pPr>
        <w:tabs>
          <w:tab w:val="left" w:pos="709"/>
        </w:tabs>
        <w:spacing w:after="0" w:line="240" w:lineRule="auto"/>
        <w:ind w:right="-142"/>
        <w:jc w:val="both"/>
        <w:rPr>
          <w:rFonts w:ascii="Times New Roman" w:hAnsi="Times New Roman"/>
          <w:color w:val="1F497D" w:themeColor="text2"/>
        </w:rPr>
      </w:pPr>
    </w:p>
    <w:p w14:paraId="2873ECFF" w14:textId="5713ADEC" w:rsidR="00426656" w:rsidRPr="002273F8" w:rsidRDefault="00442AE5" w:rsidP="00426656">
      <w:pPr>
        <w:tabs>
          <w:tab w:val="left" w:pos="709"/>
        </w:tabs>
        <w:spacing w:after="0" w:line="240" w:lineRule="auto"/>
        <w:ind w:right="-142"/>
        <w:jc w:val="both"/>
        <w:rPr>
          <w:rFonts w:ascii="Times New Roman" w:hAnsi="Times New Roman"/>
          <w:b/>
          <w:color w:val="002060"/>
        </w:rPr>
      </w:pPr>
      <w:r>
        <w:rPr>
          <w:rFonts w:ascii="Times New Roman" w:hAnsi="Times New Roman"/>
          <w:b/>
          <w:color w:val="002060"/>
        </w:rPr>
        <w:t>8</w:t>
      </w:r>
      <w:r w:rsidR="00426656" w:rsidRPr="002273F8">
        <w:rPr>
          <w:rFonts w:ascii="Times New Roman" w:hAnsi="Times New Roman"/>
          <w:b/>
          <w:color w:val="002060"/>
        </w:rPr>
        <w:t xml:space="preserve">.1.1. </w:t>
      </w:r>
      <w:r w:rsidR="008B6794" w:rsidRPr="002273F8">
        <w:rPr>
          <w:rFonts w:ascii="Times New Roman" w:hAnsi="Times New Roman"/>
          <w:b/>
          <w:color w:val="002060"/>
        </w:rPr>
        <w:t>Tipos de incentivos no pecuniarios</w:t>
      </w:r>
    </w:p>
    <w:p w14:paraId="0257B3AE" w14:textId="77777777" w:rsidR="00426656" w:rsidRPr="00C85779" w:rsidRDefault="00426656" w:rsidP="00426656">
      <w:pPr>
        <w:tabs>
          <w:tab w:val="left" w:pos="709"/>
        </w:tabs>
        <w:spacing w:after="0" w:line="240" w:lineRule="auto"/>
        <w:ind w:right="-142"/>
        <w:jc w:val="both"/>
        <w:rPr>
          <w:rFonts w:ascii="Times New Roman" w:hAnsi="Times New Roman"/>
          <w:b/>
        </w:rPr>
      </w:pPr>
    </w:p>
    <w:p w14:paraId="7994C0CC" w14:textId="77777777" w:rsidR="00426656" w:rsidRPr="00C85779" w:rsidRDefault="00426656" w:rsidP="00426656">
      <w:pPr>
        <w:tabs>
          <w:tab w:val="left" w:pos="709"/>
        </w:tabs>
        <w:spacing w:after="0" w:line="240" w:lineRule="auto"/>
        <w:ind w:right="-142"/>
        <w:jc w:val="both"/>
        <w:rPr>
          <w:rFonts w:ascii="Times New Roman" w:hAnsi="Times New Roman"/>
        </w:rPr>
      </w:pPr>
      <w:r w:rsidRPr="00C85779">
        <w:rPr>
          <w:rFonts w:ascii="Times New Roman" w:hAnsi="Times New Roman"/>
        </w:rPr>
        <w:t xml:space="preserve">Los siguientes son los incentivos no pecuniarios para los servidores seleccionados como el mejor de carrera administrativa de la entidad y los mejores servidores de los niveles profesional, técnico y asistencial: </w:t>
      </w:r>
    </w:p>
    <w:p w14:paraId="5AB540DB" w14:textId="77777777" w:rsidR="00426656" w:rsidRPr="00C85779" w:rsidRDefault="00426656" w:rsidP="00426656">
      <w:pPr>
        <w:tabs>
          <w:tab w:val="left" w:pos="709"/>
        </w:tabs>
        <w:spacing w:after="0" w:line="240" w:lineRule="auto"/>
        <w:ind w:right="-142"/>
        <w:jc w:val="both"/>
        <w:rPr>
          <w:rFonts w:ascii="Times New Roman" w:hAnsi="Times New Roman"/>
        </w:rPr>
      </w:pPr>
    </w:p>
    <w:p w14:paraId="7685EDF1" w14:textId="77777777" w:rsidR="00426656" w:rsidRPr="00C85779" w:rsidRDefault="00426656" w:rsidP="00426656">
      <w:pPr>
        <w:tabs>
          <w:tab w:val="left" w:pos="709"/>
        </w:tabs>
        <w:spacing w:after="0" w:line="240" w:lineRule="auto"/>
        <w:ind w:right="-142"/>
        <w:jc w:val="both"/>
        <w:rPr>
          <w:rFonts w:ascii="Times New Roman" w:hAnsi="Times New Roman"/>
        </w:rPr>
      </w:pPr>
      <w:r w:rsidRPr="00C85779">
        <w:rPr>
          <w:rFonts w:ascii="Times New Roman" w:hAnsi="Times New Roman"/>
          <w:b/>
        </w:rPr>
        <w:t>Participación en Proyectos Especiales</w:t>
      </w:r>
      <w:r w:rsidRPr="00C85779">
        <w:rPr>
          <w:rFonts w:ascii="Times New Roman" w:hAnsi="Times New Roman"/>
        </w:rPr>
        <w:t>: este incentivo está dirigido a fomentar y apoyar económicamente la participación y el desarrollo de trabajos individuales o colectivos, de carácter interinstitucional, enmarcados en el Plan de Desarrollo y que generen valor agregado.</w:t>
      </w:r>
    </w:p>
    <w:p w14:paraId="0B063555" w14:textId="77777777" w:rsidR="00426656" w:rsidRPr="00C85779" w:rsidRDefault="00426656" w:rsidP="00426656">
      <w:pPr>
        <w:tabs>
          <w:tab w:val="left" w:pos="709"/>
        </w:tabs>
        <w:spacing w:after="0" w:line="240" w:lineRule="auto"/>
        <w:ind w:right="-142"/>
        <w:jc w:val="both"/>
        <w:rPr>
          <w:rFonts w:ascii="Times New Roman" w:hAnsi="Times New Roman"/>
        </w:rPr>
      </w:pPr>
    </w:p>
    <w:p w14:paraId="0838BE3F" w14:textId="77777777" w:rsidR="00426656" w:rsidRPr="00C85779" w:rsidRDefault="00426656" w:rsidP="00426656">
      <w:pPr>
        <w:tabs>
          <w:tab w:val="left" w:pos="709"/>
        </w:tabs>
        <w:spacing w:after="0" w:line="240" w:lineRule="auto"/>
        <w:ind w:right="-142"/>
        <w:jc w:val="both"/>
        <w:rPr>
          <w:rFonts w:ascii="Times New Roman" w:hAnsi="Times New Roman"/>
        </w:rPr>
      </w:pPr>
      <w:r w:rsidRPr="00C85779">
        <w:rPr>
          <w:rFonts w:ascii="Times New Roman" w:hAnsi="Times New Roman"/>
          <w:b/>
        </w:rPr>
        <w:t>Publicación de trabajos en medios de circulación nacional e internacional</w:t>
      </w:r>
      <w:r w:rsidRPr="00C85779">
        <w:rPr>
          <w:rFonts w:ascii="Times New Roman" w:hAnsi="Times New Roman"/>
        </w:rPr>
        <w:t xml:space="preserve">: pueden ser de carácter institucional o de interés personal. Los trámites necesarios estarán a cargo del funcionario que elija este tipo de incentivo. </w:t>
      </w:r>
    </w:p>
    <w:p w14:paraId="03E72B7E" w14:textId="77777777" w:rsidR="00426656" w:rsidRPr="00C85779" w:rsidRDefault="00426656" w:rsidP="00426656">
      <w:pPr>
        <w:tabs>
          <w:tab w:val="left" w:pos="709"/>
        </w:tabs>
        <w:spacing w:after="0" w:line="240" w:lineRule="auto"/>
        <w:ind w:right="-142"/>
        <w:jc w:val="both"/>
        <w:rPr>
          <w:rFonts w:ascii="Times New Roman" w:hAnsi="Times New Roman"/>
        </w:rPr>
      </w:pPr>
    </w:p>
    <w:p w14:paraId="567C2184" w14:textId="77777777" w:rsidR="00426656" w:rsidRDefault="00426656" w:rsidP="00426656">
      <w:pPr>
        <w:tabs>
          <w:tab w:val="left" w:pos="709"/>
        </w:tabs>
        <w:spacing w:after="0" w:line="240" w:lineRule="auto"/>
        <w:ind w:right="-142"/>
        <w:jc w:val="both"/>
        <w:rPr>
          <w:rFonts w:ascii="Times New Roman" w:hAnsi="Times New Roman"/>
        </w:rPr>
      </w:pPr>
      <w:r w:rsidRPr="00C85779">
        <w:rPr>
          <w:rFonts w:ascii="Times New Roman" w:hAnsi="Times New Roman"/>
          <w:b/>
        </w:rPr>
        <w:t>Reconocimientos públicos a la labor meritoria</w:t>
      </w:r>
      <w:r w:rsidRPr="00C85779">
        <w:rPr>
          <w:rFonts w:ascii="Times New Roman" w:hAnsi="Times New Roman"/>
        </w:rPr>
        <w:t>: este incentivo tiene el propósito de exaltar y destacar el desempeño a la labor realizada por los empleados de Carrera Administrativa que hayan sido seleccionados por haber alcanzado el nivel de excelencia, quienes serán objeto de reconocimientos especiales, mediante divulgación y publicación en los diferentes medios de comunicación institucional interna de la entidad como boletines, publicaciones, página web e Intranet.</w:t>
      </w:r>
    </w:p>
    <w:p w14:paraId="20938F6D" w14:textId="77777777" w:rsidR="00AE64C8" w:rsidRDefault="00AE64C8" w:rsidP="00426656">
      <w:pPr>
        <w:tabs>
          <w:tab w:val="left" w:pos="709"/>
        </w:tabs>
        <w:spacing w:after="0" w:line="240" w:lineRule="auto"/>
        <w:ind w:right="-142"/>
        <w:jc w:val="both"/>
        <w:rPr>
          <w:rFonts w:ascii="Times New Roman" w:hAnsi="Times New Roman"/>
        </w:rPr>
      </w:pPr>
    </w:p>
    <w:p w14:paraId="7CBBAFE7" w14:textId="77777777" w:rsidR="00AE64C8" w:rsidRPr="00AE64C8" w:rsidRDefault="00AE64C8" w:rsidP="00AE64C8">
      <w:pPr>
        <w:tabs>
          <w:tab w:val="left" w:pos="709"/>
        </w:tabs>
        <w:spacing w:after="0" w:line="240" w:lineRule="auto"/>
        <w:ind w:right="-142"/>
        <w:jc w:val="both"/>
        <w:rPr>
          <w:rFonts w:ascii="Times New Roman" w:hAnsi="Times New Roman"/>
        </w:rPr>
      </w:pPr>
      <w:r w:rsidRPr="00AE64C8">
        <w:rPr>
          <w:rFonts w:ascii="Times New Roman" w:hAnsi="Times New Roman"/>
          <w:b/>
        </w:rPr>
        <w:t>Incentivo para servidores públicos con evaluación del desempeño en nivel sobresaliente</w:t>
      </w:r>
      <w:r w:rsidRPr="00AE64C8">
        <w:rPr>
          <w:rFonts w:ascii="Times New Roman" w:hAnsi="Times New Roman"/>
        </w:rPr>
        <w:t>: se otorgarán los siguientes incentivos no pecuniarios a los servidores públicos que hayan obtenido calificación definitiva en nivel sobresaliente en su evaluación de desempeño laboral:</w:t>
      </w:r>
    </w:p>
    <w:p w14:paraId="47582C1A" w14:textId="77777777" w:rsidR="00AE64C8" w:rsidRPr="00AE64C8" w:rsidRDefault="00AE64C8" w:rsidP="00AE64C8">
      <w:pPr>
        <w:tabs>
          <w:tab w:val="left" w:pos="709"/>
        </w:tabs>
        <w:spacing w:after="0" w:line="240" w:lineRule="auto"/>
        <w:ind w:right="-142"/>
        <w:jc w:val="both"/>
        <w:rPr>
          <w:rFonts w:ascii="Times New Roman" w:hAnsi="Times New Roman"/>
        </w:rPr>
      </w:pPr>
    </w:p>
    <w:p w14:paraId="1CA0AC9A" w14:textId="77777777" w:rsidR="00AE64C8" w:rsidRPr="00AE64C8" w:rsidRDefault="00AE64C8" w:rsidP="00AE64C8">
      <w:pPr>
        <w:tabs>
          <w:tab w:val="left" w:pos="709"/>
        </w:tabs>
        <w:spacing w:after="0" w:line="240" w:lineRule="auto"/>
        <w:ind w:right="-142"/>
        <w:jc w:val="both"/>
        <w:rPr>
          <w:rFonts w:ascii="Times New Roman" w:hAnsi="Times New Roman"/>
        </w:rPr>
      </w:pPr>
      <w:r w:rsidRPr="00AE64C8">
        <w:rPr>
          <w:rFonts w:ascii="Times New Roman" w:hAnsi="Times New Roman"/>
        </w:rPr>
        <w:t>• Carta de reconocimiento al desempeño laboral dirigida a la familia del empleado público.</w:t>
      </w:r>
    </w:p>
    <w:p w14:paraId="5B0A4A8A" w14:textId="6100DA17" w:rsidR="00AE64C8" w:rsidRPr="00AE64C8" w:rsidRDefault="00AE64C8" w:rsidP="00AE64C8">
      <w:pPr>
        <w:tabs>
          <w:tab w:val="left" w:pos="709"/>
        </w:tabs>
        <w:spacing w:after="0" w:line="240" w:lineRule="auto"/>
        <w:ind w:right="-142"/>
        <w:jc w:val="both"/>
        <w:rPr>
          <w:rFonts w:ascii="Times New Roman" w:hAnsi="Times New Roman"/>
        </w:rPr>
      </w:pPr>
      <w:r w:rsidRPr="00AE64C8">
        <w:rPr>
          <w:rFonts w:ascii="Times New Roman" w:hAnsi="Times New Roman"/>
        </w:rPr>
        <w:t xml:space="preserve">•  Dos </w:t>
      </w:r>
      <w:r w:rsidR="00875369">
        <w:rPr>
          <w:rFonts w:ascii="Times New Roman" w:hAnsi="Times New Roman"/>
        </w:rPr>
        <w:t xml:space="preserve">(2) </w:t>
      </w:r>
      <w:r w:rsidRPr="00AE64C8">
        <w:rPr>
          <w:rFonts w:ascii="Times New Roman" w:hAnsi="Times New Roman"/>
        </w:rPr>
        <w:t xml:space="preserve">boletas de cine en el marco del Plan de Bienestar Social e Incentivos. </w:t>
      </w:r>
    </w:p>
    <w:p w14:paraId="57F2127A" w14:textId="77777777" w:rsidR="00AE64C8" w:rsidRPr="00C85779" w:rsidRDefault="00AE64C8" w:rsidP="00426656">
      <w:pPr>
        <w:tabs>
          <w:tab w:val="left" w:pos="709"/>
        </w:tabs>
        <w:spacing w:after="0" w:line="240" w:lineRule="auto"/>
        <w:ind w:right="-142"/>
        <w:jc w:val="both"/>
        <w:rPr>
          <w:rFonts w:ascii="Times New Roman" w:hAnsi="Times New Roman"/>
        </w:rPr>
      </w:pPr>
    </w:p>
    <w:p w14:paraId="7AE96A74" w14:textId="77777777" w:rsidR="00426656" w:rsidRPr="00C85779" w:rsidRDefault="00426656" w:rsidP="00426656">
      <w:pPr>
        <w:tabs>
          <w:tab w:val="left" w:pos="709"/>
        </w:tabs>
        <w:spacing w:after="0" w:line="240" w:lineRule="auto"/>
        <w:ind w:right="-142"/>
        <w:jc w:val="both"/>
        <w:rPr>
          <w:rFonts w:ascii="Times New Roman" w:hAnsi="Times New Roman"/>
        </w:rPr>
      </w:pPr>
      <w:r w:rsidRPr="00C85779">
        <w:rPr>
          <w:rFonts w:ascii="Times New Roman" w:hAnsi="Times New Roman"/>
          <w:b/>
        </w:rPr>
        <w:t>Financiación de Investigaciones</w:t>
      </w:r>
      <w:r w:rsidRPr="00C85779">
        <w:rPr>
          <w:rFonts w:ascii="Times New Roman" w:hAnsi="Times New Roman"/>
        </w:rPr>
        <w:t>: está orientado a fomentar la investigación de carácter institucional o particular que contribuya a mejorar la productividad individual como aporte al mejoramiento del desarrollo institucional en general. Los trámites están a cargo del servidor de carrera y su desarrollo se realizará sin prejuicio del desempeño de las funciones a su cargo.</w:t>
      </w:r>
    </w:p>
    <w:p w14:paraId="67A5EE3B" w14:textId="77777777" w:rsidR="00426656" w:rsidRPr="00C85779" w:rsidRDefault="00426656" w:rsidP="00426656">
      <w:pPr>
        <w:tabs>
          <w:tab w:val="left" w:pos="709"/>
        </w:tabs>
        <w:spacing w:after="0" w:line="240" w:lineRule="auto"/>
        <w:ind w:right="-142"/>
        <w:jc w:val="both"/>
        <w:rPr>
          <w:rFonts w:ascii="Times New Roman" w:hAnsi="Times New Roman"/>
        </w:rPr>
      </w:pPr>
    </w:p>
    <w:p w14:paraId="63B144A5" w14:textId="1DCFF395" w:rsidR="00426656" w:rsidRPr="00C85779" w:rsidRDefault="00426656" w:rsidP="00426656">
      <w:pPr>
        <w:tabs>
          <w:tab w:val="left" w:pos="709"/>
        </w:tabs>
        <w:spacing w:after="0" w:line="240" w:lineRule="auto"/>
        <w:ind w:right="-142"/>
        <w:jc w:val="both"/>
        <w:rPr>
          <w:rFonts w:ascii="Times New Roman" w:hAnsi="Times New Roman"/>
        </w:rPr>
      </w:pPr>
      <w:r w:rsidRPr="00C85779">
        <w:rPr>
          <w:rFonts w:ascii="Times New Roman" w:hAnsi="Times New Roman"/>
          <w:b/>
        </w:rPr>
        <w:t>Programas de Turismo</w:t>
      </w:r>
      <w:r w:rsidRPr="00C85779">
        <w:rPr>
          <w:rFonts w:ascii="Times New Roman" w:hAnsi="Times New Roman"/>
        </w:rPr>
        <w:t xml:space="preserve">: la Entidad reconocerá por una sola vez, el incentivo de turismo social (en el país o en el exterior), en cualquier agencia de viajes legalmente constituida, de acuerdo con el monto previsto </w:t>
      </w:r>
      <w:r w:rsidRPr="00C85779">
        <w:rPr>
          <w:rFonts w:ascii="Times New Roman" w:hAnsi="Times New Roman"/>
        </w:rPr>
        <w:lastRenderedPageBreak/>
        <w:t>para los incentivos institucionales adoptados para la vigencia</w:t>
      </w:r>
      <w:r w:rsidR="00AE64C8">
        <w:rPr>
          <w:rFonts w:ascii="Times New Roman" w:hAnsi="Times New Roman"/>
        </w:rPr>
        <w:t xml:space="preserve"> para los servidores públicos </w:t>
      </w:r>
      <w:r w:rsidR="00AE64C8" w:rsidRPr="00C85779">
        <w:rPr>
          <w:rFonts w:ascii="Times New Roman" w:hAnsi="Times New Roman"/>
        </w:rPr>
        <w:t xml:space="preserve">que </w:t>
      </w:r>
      <w:r w:rsidR="00AE64C8">
        <w:rPr>
          <w:rFonts w:ascii="Times New Roman" w:hAnsi="Times New Roman"/>
        </w:rPr>
        <w:t>resulten ganadores de los incentivos no pecuniarios y que seleccionen esta opción.</w:t>
      </w:r>
    </w:p>
    <w:p w14:paraId="22A34768" w14:textId="77777777" w:rsidR="00426656" w:rsidRPr="00C85779" w:rsidRDefault="00426656" w:rsidP="00426656">
      <w:pPr>
        <w:tabs>
          <w:tab w:val="left" w:pos="709"/>
        </w:tabs>
        <w:spacing w:after="0" w:line="240" w:lineRule="auto"/>
        <w:ind w:right="-142"/>
        <w:jc w:val="both"/>
        <w:rPr>
          <w:rFonts w:ascii="Times New Roman" w:hAnsi="Times New Roman"/>
        </w:rPr>
      </w:pPr>
    </w:p>
    <w:p w14:paraId="6CF735F9" w14:textId="77777777" w:rsidR="00426656" w:rsidRPr="00C85779" w:rsidRDefault="00426656" w:rsidP="00426656">
      <w:pPr>
        <w:tabs>
          <w:tab w:val="left" w:pos="709"/>
        </w:tabs>
        <w:spacing w:after="0" w:line="240" w:lineRule="auto"/>
        <w:ind w:right="-142"/>
        <w:jc w:val="both"/>
        <w:rPr>
          <w:rFonts w:ascii="Times New Roman" w:hAnsi="Times New Roman"/>
        </w:rPr>
      </w:pPr>
      <w:r w:rsidRPr="00C85779">
        <w:rPr>
          <w:rFonts w:ascii="Times New Roman" w:hAnsi="Times New Roman"/>
          <w:b/>
        </w:rPr>
        <w:t>Programas de Educación Formal</w:t>
      </w:r>
      <w:r w:rsidRPr="00C85779">
        <w:rPr>
          <w:rFonts w:ascii="Times New Roman" w:hAnsi="Times New Roman"/>
        </w:rPr>
        <w:t>: este incentivo podrá otorgarse en cualquier modalidad y nivel académico al interior del país, a elección del servidor público seleccionado, siempre y cuando, este tipo de formación y el plan de educación estén debidamente aprobados y reconocidos por las autoridades competentes. Tiene por objetivo apoyar la financiación de los estudios de educación para el servidor en las modalidades de básica primaria, básica secundaria, media vocacional, matrícula para educación superior de pregrado o de postgrado en cualquiera de sus modalidades presencial, semipresencial o a distancia.</w:t>
      </w:r>
    </w:p>
    <w:p w14:paraId="62DE7F73" w14:textId="77777777" w:rsidR="00426656" w:rsidRPr="00C85779" w:rsidRDefault="00426656" w:rsidP="00426656">
      <w:pPr>
        <w:pStyle w:val="Textoindependiente"/>
        <w:ind w:right="-142"/>
        <w:rPr>
          <w:rFonts w:ascii="Times New Roman" w:hAnsi="Times New Roman"/>
          <w:sz w:val="22"/>
          <w:szCs w:val="22"/>
          <w:lang w:val="es-CO" w:eastAsia="es-CO"/>
        </w:rPr>
      </w:pPr>
    </w:p>
    <w:p w14:paraId="0CCC517F" w14:textId="7BD38A37" w:rsidR="00426656" w:rsidRPr="00C85779" w:rsidRDefault="00426656" w:rsidP="00426656">
      <w:pPr>
        <w:pStyle w:val="Textoindependiente"/>
        <w:ind w:right="-142"/>
        <w:rPr>
          <w:rFonts w:ascii="Times New Roman" w:hAnsi="Times New Roman"/>
          <w:sz w:val="22"/>
          <w:szCs w:val="22"/>
        </w:rPr>
      </w:pPr>
      <w:r w:rsidRPr="00C85779">
        <w:rPr>
          <w:rFonts w:ascii="Times New Roman" w:hAnsi="Times New Roman"/>
          <w:sz w:val="22"/>
          <w:szCs w:val="22"/>
          <w:lang w:val="es-CO" w:eastAsia="es-CO"/>
        </w:rPr>
        <w:t>Los servidores públicos seleccionados como los mejores, así como los integrantes de los equipos de trabajo que ocupen segundo y tercer lugar, tendrán derecho a escoger el reconocimiento de su preferencia dentro de los incentivos no pecuniarios aquí previstos, e</w:t>
      </w:r>
      <w:r w:rsidRPr="00C85779">
        <w:rPr>
          <w:rFonts w:ascii="Times New Roman" w:hAnsi="Times New Roman"/>
          <w:sz w:val="22"/>
          <w:szCs w:val="22"/>
        </w:rPr>
        <w:t xml:space="preserve"> informarán por escrito a la Subgerencia de </w:t>
      </w:r>
      <w:r w:rsidR="00442AE5">
        <w:rPr>
          <w:rFonts w:ascii="Times New Roman" w:hAnsi="Times New Roman"/>
          <w:sz w:val="22"/>
          <w:szCs w:val="22"/>
        </w:rPr>
        <w:t xml:space="preserve">Talento Humano </w:t>
      </w:r>
      <w:r w:rsidRPr="00C85779">
        <w:rPr>
          <w:rFonts w:ascii="Times New Roman" w:hAnsi="Times New Roman"/>
          <w:sz w:val="22"/>
          <w:szCs w:val="22"/>
        </w:rPr>
        <w:t>el incentivo escogido.</w:t>
      </w:r>
    </w:p>
    <w:p w14:paraId="155F2C23" w14:textId="77777777" w:rsidR="00426656" w:rsidRPr="00C85779" w:rsidRDefault="00426656" w:rsidP="00426656">
      <w:pPr>
        <w:pStyle w:val="Textoindependiente"/>
        <w:ind w:right="-142"/>
        <w:rPr>
          <w:rFonts w:ascii="Times New Roman" w:hAnsi="Times New Roman"/>
          <w:sz w:val="22"/>
          <w:szCs w:val="22"/>
        </w:rPr>
      </w:pPr>
    </w:p>
    <w:p w14:paraId="7B97CA00" w14:textId="1C3BE63B" w:rsidR="00426656" w:rsidRPr="00D13FFD" w:rsidRDefault="00442AE5" w:rsidP="00426656">
      <w:pPr>
        <w:pStyle w:val="Textoindependiente"/>
        <w:ind w:right="-142"/>
        <w:rPr>
          <w:rFonts w:ascii="Times New Roman" w:hAnsi="Times New Roman"/>
          <w:b/>
          <w:color w:val="1F497D" w:themeColor="text2"/>
          <w:sz w:val="22"/>
          <w:szCs w:val="22"/>
          <w:lang w:val="es-CO" w:eastAsia="es-CO"/>
        </w:rPr>
      </w:pPr>
      <w:r w:rsidRPr="00D13FFD">
        <w:rPr>
          <w:rFonts w:ascii="Times New Roman" w:hAnsi="Times New Roman"/>
          <w:b/>
          <w:color w:val="1F497D" w:themeColor="text2"/>
          <w:sz w:val="22"/>
          <w:szCs w:val="22"/>
          <w:lang w:eastAsia="es-CO"/>
        </w:rPr>
        <w:t>8</w:t>
      </w:r>
      <w:r w:rsidR="00426656" w:rsidRPr="00D13FFD">
        <w:rPr>
          <w:rFonts w:ascii="Times New Roman" w:hAnsi="Times New Roman"/>
          <w:b/>
          <w:color w:val="1F497D" w:themeColor="text2"/>
          <w:sz w:val="22"/>
          <w:szCs w:val="22"/>
          <w:lang w:eastAsia="es-CO"/>
        </w:rPr>
        <w:t xml:space="preserve">.1.2. </w:t>
      </w:r>
      <w:r w:rsidR="008B6794" w:rsidRPr="00D13FFD">
        <w:rPr>
          <w:rFonts w:ascii="Times New Roman" w:hAnsi="Times New Roman"/>
          <w:b/>
          <w:color w:val="1F497D" w:themeColor="text2"/>
          <w:sz w:val="22"/>
          <w:szCs w:val="22"/>
          <w:lang w:eastAsia="es-CO"/>
        </w:rPr>
        <w:t>Aspectos para tener en cuenta en el reconocimiento de los incentivos no pecuniarios a mejores servidores</w:t>
      </w:r>
    </w:p>
    <w:p w14:paraId="092D6833" w14:textId="77777777" w:rsidR="00426656" w:rsidRPr="00C85779" w:rsidRDefault="00426656" w:rsidP="00426656">
      <w:pPr>
        <w:pStyle w:val="Textoindependiente"/>
        <w:ind w:right="-142"/>
        <w:rPr>
          <w:rFonts w:ascii="Times New Roman" w:hAnsi="Times New Roman"/>
          <w:sz w:val="22"/>
          <w:szCs w:val="22"/>
          <w:lang w:val="es-CO" w:eastAsia="es-CO"/>
        </w:rPr>
      </w:pPr>
    </w:p>
    <w:p w14:paraId="2E032C4B" w14:textId="77777777" w:rsidR="00426656" w:rsidRPr="00C85779" w:rsidRDefault="00426656" w:rsidP="001638CC">
      <w:pPr>
        <w:pStyle w:val="Textoindependiente"/>
        <w:numPr>
          <w:ilvl w:val="0"/>
          <w:numId w:val="8"/>
        </w:numPr>
        <w:ind w:left="426" w:right="-142" w:hanging="426"/>
        <w:rPr>
          <w:rFonts w:ascii="Times New Roman" w:hAnsi="Times New Roman"/>
          <w:sz w:val="22"/>
          <w:szCs w:val="22"/>
          <w:lang w:val="es-CO" w:eastAsia="es-CO"/>
        </w:rPr>
      </w:pPr>
      <w:r w:rsidRPr="00C85779">
        <w:rPr>
          <w:rFonts w:ascii="Times New Roman" w:hAnsi="Times New Roman"/>
          <w:sz w:val="22"/>
          <w:szCs w:val="22"/>
          <w:lang w:val="es-CO" w:eastAsia="es-CO"/>
        </w:rPr>
        <w:t>Las sumas que se reconocerán por concepto de los incentivos no pecuniarios se girarán directamente a los establecimientos educativos en el caso de la educación formal, a las agencias de turismo legalmente constituidas en los casos de turismo social y a las empresas con las que se contrate la publicación o a los agentes o instituciones que intervengan en el caso de la financiación de investigaciones.</w:t>
      </w:r>
    </w:p>
    <w:p w14:paraId="4AC702D3" w14:textId="77777777" w:rsidR="00426656" w:rsidRPr="00C85779" w:rsidRDefault="00426656" w:rsidP="00426656">
      <w:pPr>
        <w:pStyle w:val="Textoindependiente"/>
        <w:ind w:left="426" w:right="-142"/>
        <w:rPr>
          <w:rFonts w:ascii="Times New Roman" w:hAnsi="Times New Roman"/>
          <w:sz w:val="22"/>
          <w:szCs w:val="22"/>
          <w:lang w:val="es-CO" w:eastAsia="es-CO"/>
        </w:rPr>
      </w:pPr>
    </w:p>
    <w:p w14:paraId="4FC440BA" w14:textId="77777777" w:rsidR="00426656" w:rsidRPr="00C85779" w:rsidRDefault="00426656" w:rsidP="001638CC">
      <w:pPr>
        <w:pStyle w:val="Textoindependiente"/>
        <w:numPr>
          <w:ilvl w:val="0"/>
          <w:numId w:val="8"/>
        </w:numPr>
        <w:ind w:left="426" w:right="-142" w:hanging="426"/>
        <w:rPr>
          <w:rFonts w:ascii="Times New Roman" w:hAnsi="Times New Roman"/>
          <w:sz w:val="22"/>
          <w:szCs w:val="22"/>
        </w:rPr>
      </w:pPr>
      <w:r w:rsidRPr="00C85779">
        <w:rPr>
          <w:rFonts w:ascii="Times New Roman" w:hAnsi="Times New Roman"/>
          <w:sz w:val="22"/>
          <w:szCs w:val="22"/>
        </w:rPr>
        <w:t>Para el reconocimiento del incentivo, el beneficiario deberá entregar mediante oficio dirigido a la Subgerencia de Recursos Humanos, la cotización expedida por la firma o entidad con la cual hará uso del incentivo o el recibo de inscripción de matrícula de la institución educativa, indicando el incentivo seleccionado, con las instrucciones correspondientes para el giro.</w:t>
      </w:r>
    </w:p>
    <w:p w14:paraId="36F404E0" w14:textId="77777777" w:rsidR="00426656" w:rsidRPr="00C85779" w:rsidRDefault="00426656" w:rsidP="00426656">
      <w:pPr>
        <w:pStyle w:val="Prrafodelista"/>
        <w:rPr>
          <w:sz w:val="22"/>
          <w:szCs w:val="22"/>
        </w:rPr>
      </w:pPr>
    </w:p>
    <w:p w14:paraId="4A6BCF07" w14:textId="77777777" w:rsidR="00426656" w:rsidRPr="00C85779" w:rsidRDefault="00426656" w:rsidP="001638CC">
      <w:pPr>
        <w:pStyle w:val="Textoindependiente"/>
        <w:numPr>
          <w:ilvl w:val="0"/>
          <w:numId w:val="8"/>
        </w:numPr>
        <w:ind w:left="426" w:right="-142" w:hanging="426"/>
        <w:rPr>
          <w:rFonts w:ascii="Times New Roman" w:hAnsi="Times New Roman"/>
          <w:sz w:val="22"/>
          <w:szCs w:val="22"/>
          <w:lang w:val="es-CO" w:eastAsia="es-CO"/>
        </w:rPr>
      </w:pPr>
      <w:r w:rsidRPr="00C85779">
        <w:rPr>
          <w:rFonts w:ascii="Times New Roman" w:hAnsi="Times New Roman"/>
          <w:sz w:val="22"/>
          <w:szCs w:val="22"/>
        </w:rPr>
        <w:t>La orden de pago se hará a nombre del beneficiario del incentivo y el giro se realizará a la empresa o entidad que preste el servicio, de acuerdo con la solicitud del servidor.</w:t>
      </w:r>
    </w:p>
    <w:p w14:paraId="24F22E97" w14:textId="77777777" w:rsidR="00426656" w:rsidRPr="00C85779" w:rsidRDefault="00426656" w:rsidP="00426656">
      <w:pPr>
        <w:pStyle w:val="Textoindependiente"/>
        <w:ind w:right="-142"/>
        <w:rPr>
          <w:rFonts w:ascii="Times New Roman" w:hAnsi="Times New Roman"/>
          <w:sz w:val="22"/>
          <w:szCs w:val="22"/>
          <w:lang w:val="es-CO" w:eastAsia="es-CO"/>
        </w:rPr>
      </w:pPr>
      <w:r w:rsidRPr="00C85779">
        <w:rPr>
          <w:rFonts w:ascii="Times New Roman" w:hAnsi="Times New Roman"/>
          <w:sz w:val="22"/>
          <w:szCs w:val="22"/>
        </w:rPr>
        <w:t xml:space="preserve"> </w:t>
      </w:r>
    </w:p>
    <w:p w14:paraId="79F211AC" w14:textId="77777777" w:rsidR="00426656" w:rsidRPr="00C85779" w:rsidRDefault="00426656" w:rsidP="001638CC">
      <w:pPr>
        <w:pStyle w:val="Textoindependiente"/>
        <w:numPr>
          <w:ilvl w:val="0"/>
          <w:numId w:val="8"/>
        </w:numPr>
        <w:tabs>
          <w:tab w:val="left" w:pos="4140"/>
        </w:tabs>
        <w:ind w:left="426" w:right="-142" w:hanging="426"/>
        <w:rPr>
          <w:rFonts w:ascii="Times New Roman" w:hAnsi="Times New Roman"/>
          <w:sz w:val="22"/>
          <w:szCs w:val="22"/>
          <w:lang w:val="es-CO" w:eastAsia="es-CO"/>
        </w:rPr>
      </w:pPr>
      <w:r w:rsidRPr="00C85779">
        <w:rPr>
          <w:rFonts w:ascii="Times New Roman" w:hAnsi="Times New Roman"/>
          <w:bCs/>
          <w:sz w:val="22"/>
          <w:szCs w:val="22"/>
          <w:lang w:val="es-CO" w:eastAsia="es-CO"/>
        </w:rPr>
        <w:t xml:space="preserve">Por ningún motivo </w:t>
      </w:r>
      <w:r w:rsidRPr="00C85779">
        <w:rPr>
          <w:rFonts w:ascii="Times New Roman" w:hAnsi="Times New Roman"/>
          <w:sz w:val="22"/>
          <w:szCs w:val="22"/>
          <w:lang w:val="es-CO" w:eastAsia="es-CO"/>
        </w:rPr>
        <w:t xml:space="preserve">el incentivo podrá superar el presupuesto asignado en el presente plan; en caso de que se presenten valores adicionales, el excedente deberá ser asumido por el servidor público. </w:t>
      </w:r>
    </w:p>
    <w:p w14:paraId="569CE3E0" w14:textId="77777777" w:rsidR="00426656" w:rsidRPr="00C85779" w:rsidRDefault="00426656" w:rsidP="00426656">
      <w:pPr>
        <w:pStyle w:val="Textoindependiente"/>
        <w:ind w:left="426" w:right="-142"/>
        <w:rPr>
          <w:rFonts w:ascii="Times New Roman" w:hAnsi="Times New Roman"/>
          <w:sz w:val="22"/>
          <w:szCs w:val="22"/>
        </w:rPr>
      </w:pPr>
    </w:p>
    <w:p w14:paraId="5BDEF3E5" w14:textId="77777777" w:rsidR="00426656" w:rsidRPr="00C85779" w:rsidRDefault="00426656" w:rsidP="001638CC">
      <w:pPr>
        <w:pStyle w:val="Textoindependiente"/>
        <w:numPr>
          <w:ilvl w:val="0"/>
          <w:numId w:val="8"/>
        </w:numPr>
        <w:ind w:left="426" w:right="-142" w:hanging="426"/>
        <w:rPr>
          <w:rFonts w:ascii="Times New Roman" w:hAnsi="Times New Roman"/>
          <w:sz w:val="22"/>
          <w:szCs w:val="22"/>
        </w:rPr>
      </w:pPr>
      <w:r w:rsidRPr="00C85779">
        <w:rPr>
          <w:rFonts w:ascii="Times New Roman" w:hAnsi="Times New Roman"/>
          <w:sz w:val="22"/>
          <w:szCs w:val="22"/>
        </w:rPr>
        <w:t>Los beneficiarios a quienes se les otorgue el incentivo de turismo social o de educación formal, deberán utilizarlo en tiempo y horario diferentes al laboral.</w:t>
      </w:r>
    </w:p>
    <w:p w14:paraId="133F8B22" w14:textId="77777777" w:rsidR="00426656" w:rsidRPr="00C85779" w:rsidRDefault="00426656" w:rsidP="00426656">
      <w:pPr>
        <w:pStyle w:val="Textoindependiente"/>
        <w:ind w:left="426" w:right="-142"/>
        <w:rPr>
          <w:rFonts w:ascii="Times New Roman" w:hAnsi="Times New Roman"/>
          <w:sz w:val="22"/>
          <w:szCs w:val="22"/>
        </w:rPr>
      </w:pPr>
    </w:p>
    <w:p w14:paraId="07C96342" w14:textId="77777777" w:rsidR="00426656" w:rsidRPr="00C85779" w:rsidRDefault="00426656" w:rsidP="001638CC">
      <w:pPr>
        <w:pStyle w:val="Textoindependiente"/>
        <w:numPr>
          <w:ilvl w:val="0"/>
          <w:numId w:val="8"/>
        </w:numPr>
        <w:ind w:left="426" w:right="-142" w:hanging="426"/>
        <w:rPr>
          <w:rFonts w:ascii="Times New Roman" w:hAnsi="Times New Roman"/>
          <w:sz w:val="22"/>
          <w:szCs w:val="22"/>
        </w:rPr>
      </w:pPr>
      <w:r w:rsidRPr="00C85779">
        <w:rPr>
          <w:rFonts w:ascii="Times New Roman" w:hAnsi="Times New Roman"/>
          <w:sz w:val="22"/>
          <w:szCs w:val="22"/>
        </w:rPr>
        <w:t>El plazo máximo para el disfrute del incentivo será de un año, contado a partir de la fecha de comunicación por parte de la Subgerencia de Recursos Humanos.</w:t>
      </w:r>
    </w:p>
    <w:p w14:paraId="53F18E87" w14:textId="77777777" w:rsidR="00426656" w:rsidRPr="00C85779" w:rsidRDefault="00426656" w:rsidP="00426656">
      <w:pPr>
        <w:pStyle w:val="Textoindependiente"/>
        <w:ind w:right="-142"/>
        <w:rPr>
          <w:rFonts w:ascii="Times New Roman" w:hAnsi="Times New Roman"/>
          <w:b/>
          <w:bCs/>
          <w:sz w:val="22"/>
          <w:szCs w:val="22"/>
          <w:lang w:val="es-CO" w:eastAsia="es-CO"/>
        </w:rPr>
      </w:pPr>
    </w:p>
    <w:p w14:paraId="74F5A9AE" w14:textId="77777777" w:rsidR="00426656" w:rsidRPr="00C85779" w:rsidRDefault="00426656" w:rsidP="00426656">
      <w:pPr>
        <w:pStyle w:val="Textoindependiente"/>
        <w:ind w:right="-142"/>
        <w:rPr>
          <w:rFonts w:ascii="Times New Roman" w:hAnsi="Times New Roman"/>
          <w:sz w:val="22"/>
          <w:szCs w:val="22"/>
          <w:lang w:val="es-CO" w:eastAsia="es-CO"/>
        </w:rPr>
      </w:pPr>
      <w:r w:rsidRPr="00C85779">
        <w:rPr>
          <w:rFonts w:ascii="Times New Roman" w:hAnsi="Times New Roman"/>
          <w:sz w:val="22"/>
          <w:szCs w:val="22"/>
          <w:lang w:val="es-CO" w:eastAsia="es-CO"/>
        </w:rPr>
        <w:lastRenderedPageBreak/>
        <w:t xml:space="preserve">De acuerdo con el artículo </w:t>
      </w:r>
      <w:r w:rsidRPr="00C85779">
        <w:rPr>
          <w:rFonts w:ascii="Times New Roman" w:eastAsia="Calibri" w:hAnsi="Times New Roman"/>
          <w:sz w:val="22"/>
          <w:szCs w:val="22"/>
          <w:lang w:val="es-CO" w:eastAsia="es-CO"/>
        </w:rPr>
        <w:t xml:space="preserve">2.2.10.12 </w:t>
      </w:r>
      <w:r w:rsidRPr="00C85779">
        <w:rPr>
          <w:rFonts w:ascii="Times New Roman" w:hAnsi="Times New Roman"/>
          <w:sz w:val="22"/>
          <w:szCs w:val="22"/>
          <w:lang w:val="es-CO" w:eastAsia="es-CO"/>
        </w:rPr>
        <w:t xml:space="preserve">del Decreto 1083 de 2015, los servidores públicos deberán reunir los siguientes requisitos para participar en el programa de incentivos: </w:t>
      </w:r>
    </w:p>
    <w:p w14:paraId="0E17F439" w14:textId="77777777" w:rsidR="00426656" w:rsidRPr="00C85779" w:rsidRDefault="00426656" w:rsidP="00426656">
      <w:pPr>
        <w:pStyle w:val="Textoindependiente"/>
        <w:ind w:right="-142"/>
        <w:rPr>
          <w:rFonts w:ascii="Times New Roman" w:hAnsi="Times New Roman"/>
          <w:sz w:val="22"/>
          <w:szCs w:val="22"/>
          <w:lang w:val="es-CO" w:eastAsia="es-CO"/>
        </w:rPr>
      </w:pPr>
    </w:p>
    <w:p w14:paraId="4800DE83" w14:textId="77777777" w:rsidR="00426656" w:rsidRPr="00C85779" w:rsidRDefault="00426656" w:rsidP="001638CC">
      <w:pPr>
        <w:pStyle w:val="Textoindependiente"/>
        <w:numPr>
          <w:ilvl w:val="0"/>
          <w:numId w:val="5"/>
        </w:numPr>
        <w:ind w:left="426" w:right="-142" w:hanging="426"/>
        <w:rPr>
          <w:rFonts w:ascii="Times New Roman" w:eastAsia="Batang" w:hAnsi="Times New Roman"/>
          <w:spacing w:val="-5"/>
          <w:sz w:val="22"/>
          <w:szCs w:val="22"/>
          <w:lang w:eastAsia="en-US"/>
        </w:rPr>
      </w:pPr>
      <w:r w:rsidRPr="00C85779">
        <w:rPr>
          <w:rFonts w:ascii="Times New Roman" w:hAnsi="Times New Roman"/>
          <w:sz w:val="22"/>
          <w:szCs w:val="22"/>
          <w:lang w:val="es-CO" w:eastAsia="es-CO"/>
        </w:rPr>
        <w:t xml:space="preserve">Acreditar tiempo de servicio continuo </w:t>
      </w:r>
      <w:r w:rsidRPr="00C85779">
        <w:rPr>
          <w:rFonts w:ascii="Times New Roman" w:eastAsia="Batang" w:hAnsi="Times New Roman"/>
          <w:spacing w:val="-5"/>
          <w:sz w:val="22"/>
          <w:szCs w:val="22"/>
          <w:lang w:eastAsia="en-US"/>
        </w:rPr>
        <w:t>en la entidad no inferior a un (1) año.</w:t>
      </w:r>
    </w:p>
    <w:p w14:paraId="64651D15" w14:textId="77777777" w:rsidR="00426656" w:rsidRPr="00C85779" w:rsidRDefault="00426656" w:rsidP="001638CC">
      <w:pPr>
        <w:pStyle w:val="Textoindependiente"/>
        <w:numPr>
          <w:ilvl w:val="0"/>
          <w:numId w:val="5"/>
        </w:numPr>
        <w:ind w:left="426" w:right="-142" w:hanging="426"/>
        <w:rPr>
          <w:rFonts w:ascii="Times New Roman" w:eastAsia="Batang" w:hAnsi="Times New Roman"/>
          <w:spacing w:val="-5"/>
          <w:sz w:val="22"/>
          <w:szCs w:val="22"/>
          <w:lang w:eastAsia="en-US"/>
        </w:rPr>
      </w:pPr>
      <w:r w:rsidRPr="00C85779">
        <w:rPr>
          <w:rFonts w:ascii="Times New Roman" w:hAnsi="Times New Roman"/>
          <w:sz w:val="22"/>
          <w:szCs w:val="22"/>
          <w:lang w:val="es-CO" w:eastAsia="es-CO"/>
        </w:rPr>
        <w:t>No haber sido sancionado disciplinariamente en el año inmediatamente anterior a la fecha de postulación o durante el proceso de selección</w:t>
      </w:r>
      <w:r w:rsidRPr="00C85779">
        <w:rPr>
          <w:rFonts w:ascii="Times New Roman" w:eastAsia="Batang" w:hAnsi="Times New Roman"/>
          <w:spacing w:val="-5"/>
          <w:sz w:val="22"/>
          <w:szCs w:val="22"/>
          <w:lang w:eastAsia="en-US"/>
        </w:rPr>
        <w:t>.</w:t>
      </w:r>
    </w:p>
    <w:p w14:paraId="16199223" w14:textId="77777777" w:rsidR="00426656" w:rsidRPr="00C85779" w:rsidRDefault="00426656" w:rsidP="001638CC">
      <w:pPr>
        <w:pStyle w:val="Lista"/>
        <w:numPr>
          <w:ilvl w:val="0"/>
          <w:numId w:val="5"/>
        </w:numPr>
        <w:ind w:left="426" w:right="-142" w:hanging="426"/>
        <w:jc w:val="both"/>
        <w:rPr>
          <w:sz w:val="22"/>
          <w:szCs w:val="22"/>
          <w:lang w:val="es-CO" w:eastAsia="es-CO"/>
        </w:rPr>
      </w:pPr>
      <w:r w:rsidRPr="00C85779">
        <w:rPr>
          <w:sz w:val="22"/>
          <w:szCs w:val="22"/>
          <w:lang w:val="es-CO" w:eastAsia="es-CO"/>
        </w:rPr>
        <w:t>Acreditar nivel de excelencia en la evaluación del desempeño en firme, correspondiente al año inmediatamente anterior a la fecha de postulación.</w:t>
      </w:r>
    </w:p>
    <w:p w14:paraId="6E080494" w14:textId="77777777" w:rsidR="00426656" w:rsidRPr="00C85779" w:rsidRDefault="00426656" w:rsidP="00426656">
      <w:pPr>
        <w:pStyle w:val="Lista"/>
        <w:ind w:left="426" w:right="-142" w:firstLine="0"/>
        <w:jc w:val="both"/>
        <w:rPr>
          <w:sz w:val="22"/>
          <w:szCs w:val="22"/>
          <w:lang w:val="es-CO" w:eastAsia="es-CO"/>
        </w:rPr>
      </w:pPr>
    </w:p>
    <w:p w14:paraId="44A4A6FD" w14:textId="77777777" w:rsidR="00426656" w:rsidRPr="00C85779" w:rsidRDefault="00426656" w:rsidP="00426656">
      <w:pPr>
        <w:pStyle w:val="Textoindependiente"/>
        <w:ind w:right="-142"/>
        <w:rPr>
          <w:rFonts w:ascii="Times New Roman" w:hAnsi="Times New Roman"/>
          <w:sz w:val="22"/>
          <w:szCs w:val="22"/>
          <w:lang w:val="es-CO" w:eastAsia="es-CO"/>
        </w:rPr>
      </w:pPr>
      <w:r w:rsidRPr="00C85779">
        <w:rPr>
          <w:rFonts w:ascii="Times New Roman" w:hAnsi="Times New Roman"/>
          <w:sz w:val="22"/>
          <w:szCs w:val="22"/>
          <w:lang w:val="es-CO" w:eastAsia="es-CO"/>
        </w:rPr>
        <w:t>Todos los servidores públicos con calificación definitiva en nivel de sobresaliente recibirán reconocimiento escrito por parte de la Dirección de la Unidad y copia de éste se enviará a la historia laboral.</w:t>
      </w:r>
    </w:p>
    <w:p w14:paraId="7BA7103F" w14:textId="77777777" w:rsidR="00426656" w:rsidRDefault="00426656" w:rsidP="00426656">
      <w:pPr>
        <w:pStyle w:val="Lista"/>
        <w:ind w:left="426" w:right="-142" w:firstLine="0"/>
        <w:jc w:val="both"/>
        <w:rPr>
          <w:sz w:val="22"/>
          <w:szCs w:val="22"/>
          <w:lang w:val="es-CO" w:eastAsia="es-CO"/>
        </w:rPr>
      </w:pPr>
    </w:p>
    <w:p w14:paraId="4F50FDA1" w14:textId="77777777" w:rsidR="00EA3F41" w:rsidRDefault="00EA3F41" w:rsidP="00426656">
      <w:pPr>
        <w:pStyle w:val="Lista"/>
        <w:ind w:left="426" w:right="-142" w:firstLine="0"/>
        <w:jc w:val="both"/>
        <w:rPr>
          <w:sz w:val="22"/>
          <w:szCs w:val="22"/>
          <w:lang w:val="es-CO" w:eastAsia="es-CO"/>
        </w:rPr>
      </w:pPr>
    </w:p>
    <w:p w14:paraId="711EE57F" w14:textId="77777777" w:rsidR="00EA3F41" w:rsidRDefault="00EA3F41" w:rsidP="00426656">
      <w:pPr>
        <w:pStyle w:val="Lista"/>
        <w:ind w:left="426" w:right="-142" w:firstLine="0"/>
        <w:jc w:val="both"/>
        <w:rPr>
          <w:sz w:val="22"/>
          <w:szCs w:val="22"/>
          <w:lang w:val="es-CO" w:eastAsia="es-CO"/>
        </w:rPr>
      </w:pPr>
    </w:p>
    <w:p w14:paraId="49573B70" w14:textId="77777777" w:rsidR="00EA3F41" w:rsidRPr="00C85779" w:rsidRDefault="00EA3F41" w:rsidP="00426656">
      <w:pPr>
        <w:pStyle w:val="Lista"/>
        <w:ind w:left="426" w:right="-142" w:firstLine="0"/>
        <w:jc w:val="both"/>
        <w:rPr>
          <w:sz w:val="22"/>
          <w:szCs w:val="22"/>
          <w:lang w:val="es-CO" w:eastAsia="es-CO"/>
        </w:rPr>
      </w:pPr>
    </w:p>
    <w:p w14:paraId="53274702" w14:textId="25EC4AEF" w:rsidR="00426656" w:rsidRPr="000A07D9" w:rsidRDefault="008B6794" w:rsidP="00521BED">
      <w:pPr>
        <w:pStyle w:val="Textoindependiente"/>
        <w:numPr>
          <w:ilvl w:val="2"/>
          <w:numId w:val="37"/>
        </w:numPr>
        <w:ind w:right="-142"/>
        <w:rPr>
          <w:rFonts w:ascii="Times New Roman" w:hAnsi="Times New Roman"/>
          <w:b/>
          <w:color w:val="002060"/>
          <w:sz w:val="22"/>
          <w:szCs w:val="22"/>
          <w:lang w:val="es-CO" w:eastAsia="es-CO"/>
        </w:rPr>
      </w:pPr>
      <w:r w:rsidRPr="000A07D9">
        <w:rPr>
          <w:rFonts w:ascii="Times New Roman" w:hAnsi="Times New Roman"/>
          <w:b/>
          <w:color w:val="002060"/>
          <w:sz w:val="22"/>
          <w:szCs w:val="22"/>
          <w:lang w:val="es-CO" w:eastAsia="es-CO"/>
        </w:rPr>
        <w:t xml:space="preserve">Selección de los mejores servidores de carrera administrativa </w:t>
      </w:r>
    </w:p>
    <w:p w14:paraId="24DBF6F6" w14:textId="77777777" w:rsidR="00426656" w:rsidRPr="00C85779" w:rsidRDefault="00426656" w:rsidP="00426656">
      <w:pPr>
        <w:pStyle w:val="Textoindependiente"/>
        <w:ind w:right="-142"/>
        <w:rPr>
          <w:rFonts w:ascii="Times New Roman" w:hAnsi="Times New Roman"/>
          <w:sz w:val="22"/>
          <w:szCs w:val="22"/>
          <w:lang w:val="es-CO" w:eastAsia="es-CO"/>
        </w:rPr>
      </w:pPr>
    </w:p>
    <w:p w14:paraId="259E100A" w14:textId="2BB31C7F" w:rsidR="00426656" w:rsidRPr="00C85779" w:rsidRDefault="00426656" w:rsidP="00426656">
      <w:pPr>
        <w:pStyle w:val="Textoindependiente"/>
        <w:ind w:right="-142"/>
        <w:rPr>
          <w:rFonts w:ascii="Times New Roman" w:hAnsi="Times New Roman"/>
          <w:sz w:val="22"/>
          <w:szCs w:val="22"/>
          <w:lang w:val="es-CO" w:eastAsia="es-CO"/>
        </w:rPr>
      </w:pPr>
      <w:r w:rsidRPr="00C85779">
        <w:rPr>
          <w:rFonts w:ascii="Times New Roman" w:hAnsi="Times New Roman"/>
          <w:sz w:val="22"/>
          <w:szCs w:val="22"/>
          <w:lang w:val="es-CO" w:eastAsia="es-CO"/>
        </w:rPr>
        <w:t xml:space="preserve">La metodología para seleccionar a los mejores empleados de cada nivel jerárquico, esto es, profesional, técnico y asistencial, será la utilizada en los dos años inmediatamente anteriores, es decir, mediante un mecanismo automático de selección aleatoria en la que participen todos los </w:t>
      </w:r>
      <w:r w:rsidRPr="00C85779">
        <w:rPr>
          <w:rFonts w:ascii="Times New Roman" w:hAnsi="Times New Roman"/>
          <w:sz w:val="22"/>
          <w:szCs w:val="22"/>
        </w:rPr>
        <w:t>servidores cuya evaluación de desempeño 20</w:t>
      </w:r>
      <w:r w:rsidR="00107FC3" w:rsidRPr="00C85779">
        <w:rPr>
          <w:rFonts w:ascii="Times New Roman" w:hAnsi="Times New Roman"/>
          <w:sz w:val="22"/>
          <w:szCs w:val="22"/>
        </w:rPr>
        <w:t>2</w:t>
      </w:r>
      <w:r w:rsidR="00337D8B">
        <w:rPr>
          <w:rFonts w:ascii="Times New Roman" w:hAnsi="Times New Roman"/>
          <w:sz w:val="22"/>
          <w:szCs w:val="22"/>
        </w:rPr>
        <w:t>2</w:t>
      </w:r>
      <w:r w:rsidRPr="00C85779">
        <w:rPr>
          <w:rFonts w:ascii="Times New Roman" w:hAnsi="Times New Roman"/>
          <w:sz w:val="22"/>
          <w:szCs w:val="22"/>
        </w:rPr>
        <w:t>-202</w:t>
      </w:r>
      <w:r w:rsidR="00337D8B">
        <w:rPr>
          <w:rFonts w:ascii="Times New Roman" w:hAnsi="Times New Roman"/>
          <w:sz w:val="22"/>
          <w:szCs w:val="22"/>
        </w:rPr>
        <w:t>3</w:t>
      </w:r>
      <w:r w:rsidRPr="00C85779">
        <w:rPr>
          <w:rFonts w:ascii="Times New Roman" w:hAnsi="Times New Roman"/>
          <w:sz w:val="22"/>
          <w:szCs w:val="22"/>
        </w:rPr>
        <w:t xml:space="preserve"> es sobresaliente. Esta metodología </w:t>
      </w:r>
      <w:r w:rsidRPr="00C85779">
        <w:rPr>
          <w:rFonts w:ascii="Times New Roman" w:hAnsi="Times New Roman"/>
          <w:sz w:val="22"/>
          <w:szCs w:val="22"/>
          <w:lang w:val="es-CO" w:eastAsia="es-CO"/>
        </w:rPr>
        <w:t>será divulgada previamente para que sea de conocimiento de todos los servidores de la UAECD.</w:t>
      </w:r>
    </w:p>
    <w:p w14:paraId="3BDA0CDA" w14:textId="77777777" w:rsidR="00426656" w:rsidRPr="00C85779" w:rsidRDefault="00426656" w:rsidP="00426656">
      <w:pPr>
        <w:pStyle w:val="Textoindependiente"/>
        <w:ind w:right="-142"/>
        <w:rPr>
          <w:rFonts w:ascii="Times New Roman" w:hAnsi="Times New Roman"/>
          <w:sz w:val="22"/>
          <w:szCs w:val="22"/>
          <w:lang w:val="es-CO" w:eastAsia="es-CO"/>
        </w:rPr>
      </w:pPr>
    </w:p>
    <w:p w14:paraId="372BCA08" w14:textId="77777777" w:rsidR="00426656" w:rsidRPr="00C85779" w:rsidRDefault="00426656" w:rsidP="00426656">
      <w:pPr>
        <w:ind w:right="-1"/>
        <w:jc w:val="both"/>
        <w:rPr>
          <w:rFonts w:ascii="Times New Roman" w:eastAsia="Times New Roman" w:hAnsi="Times New Roman"/>
          <w:lang w:eastAsia="es-CO"/>
        </w:rPr>
      </w:pPr>
      <w:r w:rsidRPr="00C85779">
        <w:rPr>
          <w:rFonts w:ascii="Times New Roman" w:eastAsia="Times New Roman" w:hAnsi="Times New Roman"/>
          <w:lang w:eastAsia="es-CO"/>
        </w:rPr>
        <w:t>La selección del mejor servidor público de carrera administrativa se realizará una vez se conozcan los ganadores en cada nivel jerárquico y se procederá de la siguiente manera:</w:t>
      </w:r>
    </w:p>
    <w:p w14:paraId="25F26FA5" w14:textId="77777777" w:rsidR="00426656" w:rsidRPr="00C85779" w:rsidRDefault="00426656" w:rsidP="00521BED">
      <w:pPr>
        <w:pStyle w:val="Prrafodelista"/>
        <w:numPr>
          <w:ilvl w:val="0"/>
          <w:numId w:val="27"/>
        </w:numPr>
        <w:ind w:left="426" w:right="-1" w:hanging="426"/>
        <w:contextualSpacing/>
        <w:jc w:val="both"/>
        <w:rPr>
          <w:bCs/>
          <w:sz w:val="22"/>
          <w:szCs w:val="22"/>
          <w:lang w:eastAsia="es-CO"/>
        </w:rPr>
      </w:pPr>
      <w:r w:rsidRPr="00C85779">
        <w:rPr>
          <w:bCs/>
          <w:sz w:val="22"/>
          <w:szCs w:val="22"/>
          <w:lang w:eastAsia="es-CO"/>
        </w:rPr>
        <w:t>El ganador será quien haya tenido el mayor puntaje en la evaluación del desempeño laboral del periodo inmediatamente anterior.</w:t>
      </w:r>
    </w:p>
    <w:p w14:paraId="60B1E581" w14:textId="77777777" w:rsidR="00426656" w:rsidRPr="00C85779" w:rsidRDefault="00426656" w:rsidP="00521BED">
      <w:pPr>
        <w:pStyle w:val="Prrafodelista"/>
        <w:numPr>
          <w:ilvl w:val="0"/>
          <w:numId w:val="27"/>
        </w:numPr>
        <w:ind w:left="426" w:right="-1" w:hanging="426"/>
        <w:contextualSpacing/>
        <w:jc w:val="both"/>
        <w:rPr>
          <w:bCs/>
          <w:sz w:val="22"/>
          <w:szCs w:val="22"/>
          <w:lang w:eastAsia="es-CO"/>
        </w:rPr>
      </w:pPr>
      <w:r w:rsidRPr="00C85779">
        <w:rPr>
          <w:bCs/>
          <w:sz w:val="22"/>
          <w:szCs w:val="22"/>
          <w:lang w:eastAsia="es-CO"/>
        </w:rPr>
        <w:t>En caso de presentarse empate entre 2 o 3 de los participantes el ganador será quien tenga el mayor puntaje al promediar los 3 últimos periodos de evaluación de desempeño laboral (definitiva); si el periodo es inferior a 3 años se promediará sobre las evaluaciones existentes.</w:t>
      </w:r>
    </w:p>
    <w:p w14:paraId="23BE7A87" w14:textId="77777777" w:rsidR="00426656" w:rsidRPr="00C85779" w:rsidRDefault="00426656" w:rsidP="00521BED">
      <w:pPr>
        <w:pStyle w:val="Prrafodelista"/>
        <w:numPr>
          <w:ilvl w:val="0"/>
          <w:numId w:val="27"/>
        </w:numPr>
        <w:ind w:left="426" w:right="-1" w:hanging="426"/>
        <w:contextualSpacing/>
        <w:jc w:val="both"/>
        <w:rPr>
          <w:bCs/>
          <w:sz w:val="22"/>
          <w:szCs w:val="22"/>
          <w:lang w:eastAsia="es-CO"/>
        </w:rPr>
      </w:pPr>
      <w:r w:rsidRPr="00C85779">
        <w:rPr>
          <w:bCs/>
          <w:sz w:val="22"/>
          <w:szCs w:val="22"/>
          <w:lang w:eastAsia="es-CO"/>
        </w:rPr>
        <w:t>Si persiste el empate se procederá a elegir al ganador mediante sorteo.</w:t>
      </w:r>
    </w:p>
    <w:p w14:paraId="5D6F5FC3" w14:textId="5EE9E117" w:rsidR="00426656" w:rsidRPr="00C85779" w:rsidRDefault="00426656" w:rsidP="00426656">
      <w:pPr>
        <w:pStyle w:val="Textoindependiente"/>
        <w:ind w:right="-142"/>
        <w:rPr>
          <w:rFonts w:ascii="Times New Roman" w:hAnsi="Times New Roman"/>
          <w:sz w:val="22"/>
          <w:szCs w:val="22"/>
          <w:lang w:val="es-CO" w:eastAsia="es-CO"/>
        </w:rPr>
      </w:pPr>
    </w:p>
    <w:p w14:paraId="494634D4" w14:textId="77777777" w:rsidR="00473DE0" w:rsidRPr="00C85779" w:rsidRDefault="00473DE0" w:rsidP="00426656">
      <w:pPr>
        <w:pStyle w:val="Textoindependiente"/>
        <w:ind w:right="-142"/>
        <w:rPr>
          <w:rFonts w:ascii="Times New Roman" w:hAnsi="Times New Roman"/>
          <w:sz w:val="22"/>
          <w:szCs w:val="22"/>
          <w:lang w:val="es-CO" w:eastAsia="es-CO"/>
        </w:rPr>
      </w:pPr>
    </w:p>
    <w:p w14:paraId="14B9AA10" w14:textId="2A79C11B" w:rsidR="00426656" w:rsidRPr="00D13FFD" w:rsidRDefault="008B6794" w:rsidP="00521BED">
      <w:pPr>
        <w:pStyle w:val="Prrafodelista"/>
        <w:numPr>
          <w:ilvl w:val="2"/>
          <w:numId w:val="38"/>
        </w:numPr>
        <w:ind w:left="567" w:right="-142" w:hanging="567"/>
        <w:jc w:val="both"/>
        <w:rPr>
          <w:b/>
          <w:color w:val="1F497D" w:themeColor="text2"/>
          <w:sz w:val="22"/>
        </w:rPr>
      </w:pPr>
      <w:r w:rsidRPr="00D13FFD">
        <w:rPr>
          <w:b/>
          <w:color w:val="1F497D" w:themeColor="text2"/>
          <w:sz w:val="22"/>
        </w:rPr>
        <w:t>Monto de los incentivos no pecuniarios para mejores servidores públicos de carrera administrativa</w:t>
      </w:r>
    </w:p>
    <w:p w14:paraId="31BDE2B5" w14:textId="77777777" w:rsidR="00426656" w:rsidRPr="00C85779" w:rsidRDefault="00426656" w:rsidP="00426656">
      <w:pPr>
        <w:tabs>
          <w:tab w:val="left" w:pos="709"/>
        </w:tabs>
        <w:spacing w:after="0" w:line="240" w:lineRule="auto"/>
        <w:ind w:right="-142"/>
        <w:jc w:val="both"/>
        <w:rPr>
          <w:rFonts w:ascii="Times New Roman" w:hAnsi="Times New Roman"/>
          <w:b/>
        </w:rPr>
      </w:pPr>
    </w:p>
    <w:p w14:paraId="5CAF0AC0" w14:textId="0C924D57" w:rsidR="00426656" w:rsidRPr="00C85779" w:rsidRDefault="00426656" w:rsidP="00426656">
      <w:pPr>
        <w:tabs>
          <w:tab w:val="left" w:pos="709"/>
        </w:tabs>
        <w:spacing w:after="0" w:line="240" w:lineRule="auto"/>
        <w:ind w:right="-142"/>
        <w:jc w:val="both"/>
        <w:rPr>
          <w:rFonts w:ascii="Times New Roman" w:hAnsi="Times New Roman"/>
        </w:rPr>
      </w:pPr>
      <w:r w:rsidRPr="00C85779">
        <w:rPr>
          <w:rFonts w:ascii="Times New Roman" w:hAnsi="Times New Roman"/>
        </w:rPr>
        <w:t>El monto de los incentivos a mejores servidores públicos de carrera administrativa durante la vigencia 20</w:t>
      </w:r>
      <w:r w:rsidR="00442AE5">
        <w:rPr>
          <w:rFonts w:ascii="Times New Roman" w:hAnsi="Times New Roman"/>
        </w:rPr>
        <w:t>2</w:t>
      </w:r>
      <w:r w:rsidR="00337D8B">
        <w:rPr>
          <w:rFonts w:ascii="Times New Roman" w:hAnsi="Times New Roman"/>
        </w:rPr>
        <w:t>2</w:t>
      </w:r>
      <w:r w:rsidRPr="00C85779">
        <w:rPr>
          <w:rFonts w:ascii="Times New Roman" w:hAnsi="Times New Roman"/>
        </w:rPr>
        <w:t>-202</w:t>
      </w:r>
      <w:r w:rsidR="00337D8B">
        <w:rPr>
          <w:rFonts w:ascii="Times New Roman" w:hAnsi="Times New Roman"/>
        </w:rPr>
        <w:t>3</w:t>
      </w:r>
      <w:r w:rsidRPr="00C85779">
        <w:rPr>
          <w:rFonts w:ascii="Times New Roman" w:hAnsi="Times New Roman"/>
        </w:rPr>
        <w:t>, será:</w:t>
      </w:r>
    </w:p>
    <w:p w14:paraId="423C4F27" w14:textId="77777777" w:rsidR="00426656" w:rsidRPr="00C85779" w:rsidRDefault="00426656" w:rsidP="00426656">
      <w:pPr>
        <w:tabs>
          <w:tab w:val="left" w:pos="709"/>
        </w:tabs>
        <w:spacing w:after="0" w:line="240" w:lineRule="auto"/>
        <w:ind w:right="-142"/>
        <w:jc w:val="both"/>
        <w:rPr>
          <w:rFonts w:ascii="Times New Roman" w:hAnsi="Times New Roman"/>
        </w:rPr>
      </w:pPr>
    </w:p>
    <w:tbl>
      <w:tblPr>
        <w:tblW w:w="7722"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6"/>
        <w:gridCol w:w="3186"/>
      </w:tblGrid>
      <w:tr w:rsidR="00426656" w:rsidRPr="00C85779" w14:paraId="2D023040" w14:textId="77777777" w:rsidTr="003207EE">
        <w:trPr>
          <w:trHeight w:val="340"/>
          <w:tblHeader/>
        </w:trPr>
        <w:tc>
          <w:tcPr>
            <w:tcW w:w="4536" w:type="dxa"/>
            <w:shd w:val="clear" w:color="auto" w:fill="F2F2F2" w:themeFill="background1" w:themeFillShade="F2"/>
            <w:vAlign w:val="center"/>
            <w:hideMark/>
          </w:tcPr>
          <w:p w14:paraId="1EB5581F" w14:textId="77777777" w:rsidR="00426656" w:rsidRPr="00442AE5" w:rsidRDefault="00426656" w:rsidP="00426656">
            <w:pPr>
              <w:spacing w:after="0" w:line="240" w:lineRule="auto"/>
              <w:ind w:right="-142"/>
              <w:jc w:val="center"/>
              <w:rPr>
                <w:rFonts w:ascii="Times New Roman" w:eastAsia="Times New Roman" w:hAnsi="Times New Roman"/>
                <w:b/>
                <w:bCs/>
                <w:color w:val="000000"/>
                <w:sz w:val="20"/>
                <w:lang w:eastAsia="es-CO"/>
              </w:rPr>
            </w:pPr>
            <w:r w:rsidRPr="00442AE5">
              <w:rPr>
                <w:rFonts w:ascii="Times New Roman" w:eastAsia="Times New Roman" w:hAnsi="Times New Roman"/>
                <w:b/>
                <w:bCs/>
                <w:color w:val="000000"/>
                <w:sz w:val="20"/>
                <w:lang w:eastAsia="es-CO"/>
              </w:rPr>
              <w:lastRenderedPageBreak/>
              <w:t>Incentivo No Pecuniario</w:t>
            </w:r>
          </w:p>
        </w:tc>
        <w:tc>
          <w:tcPr>
            <w:tcW w:w="3186" w:type="dxa"/>
            <w:shd w:val="clear" w:color="auto" w:fill="F2F2F2" w:themeFill="background1" w:themeFillShade="F2"/>
            <w:vAlign w:val="center"/>
            <w:hideMark/>
          </w:tcPr>
          <w:p w14:paraId="2E0265A5" w14:textId="77777777" w:rsidR="00426656" w:rsidRPr="00442AE5" w:rsidRDefault="00426656" w:rsidP="00426656">
            <w:pPr>
              <w:spacing w:after="0" w:line="240" w:lineRule="auto"/>
              <w:ind w:right="-142"/>
              <w:jc w:val="center"/>
              <w:rPr>
                <w:rFonts w:ascii="Times New Roman" w:eastAsia="Times New Roman" w:hAnsi="Times New Roman"/>
                <w:b/>
                <w:bCs/>
                <w:color w:val="000000"/>
                <w:sz w:val="20"/>
                <w:lang w:eastAsia="es-CO"/>
              </w:rPr>
            </w:pPr>
            <w:r w:rsidRPr="00442AE5">
              <w:rPr>
                <w:rFonts w:ascii="Times New Roman" w:eastAsia="Times New Roman" w:hAnsi="Times New Roman"/>
                <w:b/>
                <w:bCs/>
                <w:color w:val="000000"/>
                <w:sz w:val="20"/>
                <w:lang w:eastAsia="es-CO"/>
              </w:rPr>
              <w:t>SMLMV</w:t>
            </w:r>
          </w:p>
        </w:tc>
      </w:tr>
      <w:tr w:rsidR="00426656" w:rsidRPr="00C85779" w14:paraId="061EFBF4" w14:textId="77777777" w:rsidTr="003207EE">
        <w:trPr>
          <w:trHeight w:val="340"/>
        </w:trPr>
        <w:tc>
          <w:tcPr>
            <w:tcW w:w="4536" w:type="dxa"/>
            <w:shd w:val="clear" w:color="auto" w:fill="auto"/>
            <w:vAlign w:val="center"/>
            <w:hideMark/>
          </w:tcPr>
          <w:p w14:paraId="4801E1C3" w14:textId="77777777" w:rsidR="00426656" w:rsidRPr="00442AE5" w:rsidRDefault="00426656" w:rsidP="00426656">
            <w:pPr>
              <w:spacing w:after="0" w:line="240" w:lineRule="auto"/>
              <w:ind w:right="-142"/>
              <w:jc w:val="both"/>
              <w:rPr>
                <w:rFonts w:ascii="Times New Roman" w:eastAsia="Times New Roman" w:hAnsi="Times New Roman"/>
                <w:color w:val="000000"/>
                <w:sz w:val="20"/>
                <w:lang w:eastAsia="es-CO"/>
              </w:rPr>
            </w:pPr>
            <w:r w:rsidRPr="00442AE5">
              <w:rPr>
                <w:rFonts w:ascii="Times New Roman" w:eastAsia="Times New Roman" w:hAnsi="Times New Roman"/>
                <w:color w:val="000000"/>
                <w:sz w:val="20"/>
                <w:lang w:eastAsia="es-CO"/>
              </w:rPr>
              <w:t>Mejor servidor de carrera de la entidad</w:t>
            </w:r>
          </w:p>
        </w:tc>
        <w:tc>
          <w:tcPr>
            <w:tcW w:w="3186" w:type="dxa"/>
            <w:shd w:val="clear" w:color="auto" w:fill="auto"/>
            <w:vAlign w:val="bottom"/>
            <w:hideMark/>
          </w:tcPr>
          <w:p w14:paraId="0B3EDFDE" w14:textId="4C17D54C" w:rsidR="00426656" w:rsidRPr="00442AE5" w:rsidRDefault="00426656" w:rsidP="00426656">
            <w:pPr>
              <w:spacing w:after="0" w:line="240" w:lineRule="auto"/>
              <w:jc w:val="center"/>
              <w:rPr>
                <w:rFonts w:ascii="Times New Roman" w:eastAsia="Times New Roman" w:hAnsi="Times New Roman"/>
                <w:color w:val="000000"/>
                <w:sz w:val="20"/>
                <w:lang w:eastAsia="es-CO"/>
              </w:rPr>
            </w:pPr>
            <w:r w:rsidRPr="00442AE5">
              <w:rPr>
                <w:rFonts w:ascii="Times New Roman" w:eastAsia="Times New Roman" w:hAnsi="Times New Roman"/>
                <w:color w:val="000000"/>
                <w:sz w:val="20"/>
                <w:lang w:eastAsia="es-CO"/>
              </w:rPr>
              <w:t>1,</w:t>
            </w:r>
            <w:r w:rsidR="008B6794" w:rsidRPr="00442AE5">
              <w:rPr>
                <w:rFonts w:ascii="Times New Roman" w:eastAsia="Times New Roman" w:hAnsi="Times New Roman"/>
                <w:color w:val="000000"/>
                <w:sz w:val="20"/>
                <w:lang w:eastAsia="es-CO"/>
              </w:rPr>
              <w:t>7</w:t>
            </w:r>
          </w:p>
        </w:tc>
      </w:tr>
      <w:tr w:rsidR="00426656" w:rsidRPr="00C85779" w14:paraId="48A09575" w14:textId="77777777" w:rsidTr="003207EE">
        <w:trPr>
          <w:trHeight w:val="340"/>
        </w:trPr>
        <w:tc>
          <w:tcPr>
            <w:tcW w:w="4536" w:type="dxa"/>
            <w:shd w:val="clear" w:color="auto" w:fill="auto"/>
            <w:vAlign w:val="center"/>
            <w:hideMark/>
          </w:tcPr>
          <w:p w14:paraId="6DB46ADF" w14:textId="77777777" w:rsidR="00426656" w:rsidRPr="00442AE5" w:rsidRDefault="00426656" w:rsidP="00426656">
            <w:pPr>
              <w:spacing w:after="0" w:line="240" w:lineRule="auto"/>
              <w:ind w:right="-142"/>
              <w:jc w:val="both"/>
              <w:rPr>
                <w:rFonts w:ascii="Times New Roman" w:eastAsia="Times New Roman" w:hAnsi="Times New Roman"/>
                <w:color w:val="000000"/>
                <w:sz w:val="20"/>
                <w:lang w:eastAsia="es-CO"/>
              </w:rPr>
            </w:pPr>
            <w:r w:rsidRPr="00442AE5">
              <w:rPr>
                <w:rFonts w:ascii="Times New Roman" w:eastAsia="Times New Roman" w:hAnsi="Times New Roman"/>
                <w:color w:val="000000"/>
                <w:sz w:val="20"/>
                <w:lang w:eastAsia="es-CO"/>
              </w:rPr>
              <w:t>Mejor servidor de carrera de nivel profesional</w:t>
            </w:r>
          </w:p>
        </w:tc>
        <w:tc>
          <w:tcPr>
            <w:tcW w:w="3186" w:type="dxa"/>
            <w:shd w:val="clear" w:color="auto" w:fill="auto"/>
            <w:vAlign w:val="bottom"/>
            <w:hideMark/>
          </w:tcPr>
          <w:p w14:paraId="3D74E5CC" w14:textId="77777777" w:rsidR="00426656" w:rsidRPr="00442AE5" w:rsidRDefault="00426656" w:rsidP="00426656">
            <w:pPr>
              <w:spacing w:after="0" w:line="240" w:lineRule="auto"/>
              <w:jc w:val="center"/>
              <w:rPr>
                <w:rFonts w:ascii="Times New Roman" w:eastAsia="Times New Roman" w:hAnsi="Times New Roman"/>
                <w:color w:val="000000"/>
                <w:sz w:val="20"/>
                <w:lang w:eastAsia="es-CO"/>
              </w:rPr>
            </w:pPr>
            <w:r w:rsidRPr="00442AE5">
              <w:rPr>
                <w:rFonts w:ascii="Times New Roman" w:eastAsia="Times New Roman" w:hAnsi="Times New Roman"/>
                <w:color w:val="000000"/>
                <w:sz w:val="20"/>
                <w:lang w:eastAsia="es-CO"/>
              </w:rPr>
              <w:t>5</w:t>
            </w:r>
          </w:p>
        </w:tc>
      </w:tr>
      <w:tr w:rsidR="00426656" w:rsidRPr="00C85779" w14:paraId="3267D012" w14:textId="77777777" w:rsidTr="003207EE">
        <w:trPr>
          <w:trHeight w:val="340"/>
        </w:trPr>
        <w:tc>
          <w:tcPr>
            <w:tcW w:w="4536" w:type="dxa"/>
            <w:shd w:val="clear" w:color="auto" w:fill="auto"/>
            <w:vAlign w:val="center"/>
            <w:hideMark/>
          </w:tcPr>
          <w:p w14:paraId="539274E2" w14:textId="77777777" w:rsidR="00426656" w:rsidRPr="00442AE5" w:rsidRDefault="00426656" w:rsidP="00426656">
            <w:pPr>
              <w:spacing w:after="0" w:line="240" w:lineRule="auto"/>
              <w:ind w:right="-142"/>
              <w:jc w:val="both"/>
              <w:rPr>
                <w:rFonts w:ascii="Times New Roman" w:eastAsia="Times New Roman" w:hAnsi="Times New Roman"/>
                <w:color w:val="000000"/>
                <w:sz w:val="20"/>
                <w:lang w:eastAsia="es-CO"/>
              </w:rPr>
            </w:pPr>
            <w:r w:rsidRPr="00442AE5">
              <w:rPr>
                <w:rFonts w:ascii="Times New Roman" w:eastAsia="Times New Roman" w:hAnsi="Times New Roman"/>
                <w:color w:val="000000"/>
                <w:sz w:val="20"/>
                <w:lang w:eastAsia="es-CO"/>
              </w:rPr>
              <w:t>Mejor servidor de carrera de nivel técnico</w:t>
            </w:r>
          </w:p>
        </w:tc>
        <w:tc>
          <w:tcPr>
            <w:tcW w:w="3186" w:type="dxa"/>
            <w:shd w:val="clear" w:color="auto" w:fill="auto"/>
            <w:vAlign w:val="bottom"/>
            <w:hideMark/>
          </w:tcPr>
          <w:p w14:paraId="349AD19A" w14:textId="77777777" w:rsidR="00426656" w:rsidRPr="00442AE5" w:rsidRDefault="00426656" w:rsidP="00426656">
            <w:pPr>
              <w:spacing w:after="0" w:line="240" w:lineRule="auto"/>
              <w:jc w:val="center"/>
              <w:rPr>
                <w:rFonts w:ascii="Times New Roman" w:eastAsia="Times New Roman" w:hAnsi="Times New Roman"/>
                <w:color w:val="000000"/>
                <w:sz w:val="20"/>
                <w:lang w:eastAsia="es-CO"/>
              </w:rPr>
            </w:pPr>
            <w:r w:rsidRPr="00442AE5">
              <w:rPr>
                <w:rFonts w:ascii="Times New Roman" w:eastAsia="Times New Roman" w:hAnsi="Times New Roman"/>
                <w:color w:val="000000"/>
                <w:sz w:val="20"/>
                <w:lang w:eastAsia="es-CO"/>
              </w:rPr>
              <w:t>5</w:t>
            </w:r>
          </w:p>
        </w:tc>
      </w:tr>
      <w:tr w:rsidR="00426656" w:rsidRPr="00C85779" w14:paraId="5D2BBC87" w14:textId="77777777" w:rsidTr="003207EE">
        <w:trPr>
          <w:trHeight w:val="340"/>
        </w:trPr>
        <w:tc>
          <w:tcPr>
            <w:tcW w:w="4536" w:type="dxa"/>
            <w:shd w:val="clear" w:color="auto" w:fill="auto"/>
            <w:vAlign w:val="center"/>
            <w:hideMark/>
          </w:tcPr>
          <w:p w14:paraId="53A6152F" w14:textId="77777777" w:rsidR="00426656" w:rsidRPr="00442AE5" w:rsidRDefault="00426656" w:rsidP="00426656">
            <w:pPr>
              <w:spacing w:after="0" w:line="240" w:lineRule="auto"/>
              <w:ind w:right="-142"/>
              <w:jc w:val="both"/>
              <w:rPr>
                <w:rFonts w:ascii="Times New Roman" w:eastAsia="Times New Roman" w:hAnsi="Times New Roman"/>
                <w:color w:val="000000"/>
                <w:sz w:val="20"/>
                <w:lang w:eastAsia="es-CO"/>
              </w:rPr>
            </w:pPr>
            <w:r w:rsidRPr="00442AE5">
              <w:rPr>
                <w:rFonts w:ascii="Times New Roman" w:eastAsia="Times New Roman" w:hAnsi="Times New Roman"/>
                <w:color w:val="000000"/>
                <w:sz w:val="20"/>
                <w:lang w:eastAsia="es-CO"/>
              </w:rPr>
              <w:t>Mejor servidor de carrera de nivel asistencial</w:t>
            </w:r>
          </w:p>
        </w:tc>
        <w:tc>
          <w:tcPr>
            <w:tcW w:w="3186" w:type="dxa"/>
            <w:shd w:val="clear" w:color="auto" w:fill="auto"/>
            <w:vAlign w:val="bottom"/>
            <w:hideMark/>
          </w:tcPr>
          <w:p w14:paraId="25879354" w14:textId="77777777" w:rsidR="00426656" w:rsidRPr="00442AE5" w:rsidRDefault="00426656" w:rsidP="00426656">
            <w:pPr>
              <w:spacing w:after="0" w:line="240" w:lineRule="auto"/>
              <w:jc w:val="center"/>
              <w:rPr>
                <w:rFonts w:ascii="Times New Roman" w:eastAsia="Times New Roman" w:hAnsi="Times New Roman"/>
                <w:color w:val="000000"/>
                <w:sz w:val="20"/>
                <w:lang w:eastAsia="es-CO"/>
              </w:rPr>
            </w:pPr>
            <w:r w:rsidRPr="00442AE5">
              <w:rPr>
                <w:rFonts w:ascii="Times New Roman" w:eastAsia="Times New Roman" w:hAnsi="Times New Roman"/>
                <w:color w:val="000000"/>
                <w:sz w:val="20"/>
                <w:lang w:eastAsia="es-CO"/>
              </w:rPr>
              <w:t>5</w:t>
            </w:r>
          </w:p>
        </w:tc>
      </w:tr>
      <w:tr w:rsidR="00426656" w:rsidRPr="00C85779" w14:paraId="0F905FDE" w14:textId="77777777" w:rsidTr="003207EE">
        <w:trPr>
          <w:trHeight w:val="340"/>
        </w:trPr>
        <w:tc>
          <w:tcPr>
            <w:tcW w:w="4536" w:type="dxa"/>
            <w:shd w:val="clear" w:color="auto" w:fill="auto"/>
            <w:vAlign w:val="center"/>
            <w:hideMark/>
          </w:tcPr>
          <w:p w14:paraId="71EC7E07" w14:textId="77777777" w:rsidR="00426656" w:rsidRPr="00442AE5" w:rsidRDefault="00426656" w:rsidP="00426656">
            <w:pPr>
              <w:spacing w:after="0" w:line="240" w:lineRule="auto"/>
              <w:ind w:right="-142"/>
              <w:jc w:val="both"/>
              <w:rPr>
                <w:rFonts w:ascii="Times New Roman" w:eastAsia="Times New Roman" w:hAnsi="Times New Roman"/>
                <w:b/>
                <w:bCs/>
                <w:color w:val="000000"/>
                <w:sz w:val="20"/>
                <w:lang w:eastAsia="es-CO"/>
              </w:rPr>
            </w:pPr>
            <w:r w:rsidRPr="00442AE5">
              <w:rPr>
                <w:rFonts w:ascii="Times New Roman" w:eastAsia="Times New Roman" w:hAnsi="Times New Roman"/>
                <w:b/>
                <w:bCs/>
                <w:color w:val="000000"/>
                <w:sz w:val="20"/>
                <w:lang w:eastAsia="es-CO"/>
              </w:rPr>
              <w:t xml:space="preserve">Valor total </w:t>
            </w:r>
          </w:p>
        </w:tc>
        <w:tc>
          <w:tcPr>
            <w:tcW w:w="3186" w:type="dxa"/>
            <w:shd w:val="clear" w:color="auto" w:fill="auto"/>
            <w:noWrap/>
            <w:vAlign w:val="bottom"/>
            <w:hideMark/>
          </w:tcPr>
          <w:p w14:paraId="18ABBD78" w14:textId="4BE36B1E" w:rsidR="00107FC3" w:rsidRPr="00442AE5" w:rsidRDefault="00426656" w:rsidP="00107FC3">
            <w:pPr>
              <w:spacing w:after="0" w:line="240" w:lineRule="auto"/>
              <w:jc w:val="center"/>
              <w:rPr>
                <w:rFonts w:ascii="Times New Roman" w:eastAsia="Times New Roman" w:hAnsi="Times New Roman"/>
                <w:b/>
                <w:bCs/>
                <w:color w:val="000000"/>
                <w:sz w:val="20"/>
                <w:lang w:eastAsia="es-CO"/>
              </w:rPr>
            </w:pPr>
            <w:r w:rsidRPr="00442AE5">
              <w:rPr>
                <w:rFonts w:ascii="Times New Roman" w:eastAsia="Times New Roman" w:hAnsi="Times New Roman"/>
                <w:b/>
                <w:bCs/>
                <w:color w:val="000000"/>
                <w:sz w:val="20"/>
                <w:lang w:eastAsia="es-CO"/>
              </w:rPr>
              <w:t>16,</w:t>
            </w:r>
            <w:r w:rsidR="008B6794" w:rsidRPr="00442AE5">
              <w:rPr>
                <w:rFonts w:ascii="Times New Roman" w:eastAsia="Times New Roman" w:hAnsi="Times New Roman"/>
                <w:b/>
                <w:bCs/>
                <w:color w:val="000000"/>
                <w:sz w:val="20"/>
                <w:lang w:eastAsia="es-CO"/>
              </w:rPr>
              <w:t>7</w:t>
            </w:r>
          </w:p>
        </w:tc>
      </w:tr>
    </w:tbl>
    <w:p w14:paraId="30BA6EC3" w14:textId="6A77F8C2" w:rsidR="00426656" w:rsidRPr="00C85779" w:rsidRDefault="00426656" w:rsidP="00426656">
      <w:pPr>
        <w:pStyle w:val="Textoindependiente"/>
        <w:ind w:left="-284" w:right="-142"/>
        <w:rPr>
          <w:rFonts w:ascii="Times New Roman" w:hAnsi="Times New Roman"/>
          <w:sz w:val="22"/>
          <w:szCs w:val="22"/>
          <w:lang w:val="es-CO" w:eastAsia="es-CO"/>
        </w:rPr>
      </w:pPr>
    </w:p>
    <w:p w14:paraId="178F2C41" w14:textId="77777777" w:rsidR="003207EE" w:rsidRPr="00C85779" w:rsidRDefault="003207EE" w:rsidP="00426656">
      <w:pPr>
        <w:pStyle w:val="Textoindependiente"/>
        <w:ind w:left="-284" w:right="-142"/>
        <w:rPr>
          <w:rFonts w:ascii="Times New Roman" w:hAnsi="Times New Roman"/>
          <w:sz w:val="22"/>
          <w:szCs w:val="22"/>
          <w:lang w:val="es-CO" w:eastAsia="es-CO"/>
        </w:rPr>
      </w:pPr>
    </w:p>
    <w:p w14:paraId="7B3801A2" w14:textId="7007C3BA" w:rsidR="00426656" w:rsidRPr="00D13FFD" w:rsidRDefault="00426656" w:rsidP="00521BED">
      <w:pPr>
        <w:pStyle w:val="Ttulo2"/>
        <w:numPr>
          <w:ilvl w:val="1"/>
          <w:numId w:val="38"/>
        </w:numPr>
        <w:spacing w:before="0" w:line="240" w:lineRule="auto"/>
        <w:ind w:right="-142"/>
        <w:jc w:val="both"/>
        <w:rPr>
          <w:rFonts w:ascii="Times New Roman" w:hAnsi="Times New Roman" w:cs="Times New Roman"/>
          <w:color w:val="1F497D" w:themeColor="text2"/>
          <w:sz w:val="22"/>
          <w:szCs w:val="22"/>
        </w:rPr>
      </w:pPr>
      <w:bookmarkStart w:id="101" w:name="_Toc511298672"/>
      <w:bookmarkStart w:id="102" w:name="_Toc511298936"/>
      <w:bookmarkStart w:id="103" w:name="_Toc511299943"/>
      <w:bookmarkStart w:id="104" w:name="_Toc28673174"/>
      <w:bookmarkStart w:id="105" w:name="_Toc93912944"/>
      <w:r w:rsidRPr="00D13FFD">
        <w:rPr>
          <w:rFonts w:ascii="Times New Roman" w:hAnsi="Times New Roman" w:cs="Times New Roman"/>
          <w:color w:val="1F497D" w:themeColor="text2"/>
          <w:sz w:val="22"/>
          <w:szCs w:val="22"/>
        </w:rPr>
        <w:t>INCENTIVOS A MEJORES EQUIPOS DE TRABAJO</w:t>
      </w:r>
      <w:bookmarkEnd w:id="101"/>
      <w:bookmarkEnd w:id="102"/>
      <w:bookmarkEnd w:id="103"/>
      <w:bookmarkEnd w:id="104"/>
      <w:bookmarkEnd w:id="105"/>
    </w:p>
    <w:p w14:paraId="2EA3990A" w14:textId="77777777" w:rsidR="00426656" w:rsidRPr="00D13FFD" w:rsidRDefault="00426656" w:rsidP="00426656">
      <w:pPr>
        <w:pStyle w:val="Prrafodelista"/>
        <w:tabs>
          <w:tab w:val="left" w:pos="709"/>
        </w:tabs>
        <w:ind w:left="360" w:right="-142"/>
        <w:jc w:val="both"/>
        <w:rPr>
          <w:b/>
          <w:color w:val="1F497D" w:themeColor="text2"/>
          <w:sz w:val="22"/>
          <w:szCs w:val="22"/>
        </w:rPr>
      </w:pPr>
    </w:p>
    <w:p w14:paraId="5532F1C5" w14:textId="365827C3" w:rsidR="00426656" w:rsidRPr="00D13FFD" w:rsidRDefault="00D8263C" w:rsidP="00521BED">
      <w:pPr>
        <w:pStyle w:val="Textoindependiente"/>
        <w:numPr>
          <w:ilvl w:val="2"/>
          <w:numId w:val="39"/>
        </w:numPr>
        <w:ind w:right="-142"/>
        <w:rPr>
          <w:rFonts w:ascii="Times New Roman" w:hAnsi="Times New Roman"/>
          <w:b/>
          <w:color w:val="1F497D" w:themeColor="text2"/>
          <w:sz w:val="22"/>
          <w:szCs w:val="22"/>
          <w:shd w:val="clear" w:color="auto" w:fill="FFFFFF"/>
        </w:rPr>
      </w:pPr>
      <w:r w:rsidRPr="00D13FFD">
        <w:rPr>
          <w:rFonts w:ascii="Times New Roman" w:hAnsi="Times New Roman"/>
          <w:b/>
          <w:color w:val="1F497D" w:themeColor="text2"/>
          <w:sz w:val="22"/>
          <w:szCs w:val="22"/>
        </w:rPr>
        <w:t xml:space="preserve">Aspectos a tener en cuenta para competir por los incentivos para equipos de trabajo </w:t>
      </w:r>
    </w:p>
    <w:p w14:paraId="1E71E3F1" w14:textId="77777777" w:rsidR="00426656" w:rsidRPr="00C85779" w:rsidRDefault="00426656" w:rsidP="00426656">
      <w:pPr>
        <w:pStyle w:val="Textoindependiente"/>
        <w:ind w:right="-142"/>
        <w:rPr>
          <w:rFonts w:ascii="Times New Roman" w:hAnsi="Times New Roman"/>
          <w:b/>
          <w:sz w:val="22"/>
          <w:szCs w:val="22"/>
        </w:rPr>
      </w:pPr>
    </w:p>
    <w:p w14:paraId="12425212" w14:textId="77777777" w:rsidR="00426656" w:rsidRPr="00C85779" w:rsidRDefault="00426656" w:rsidP="00426656">
      <w:pPr>
        <w:pStyle w:val="Textoindependiente"/>
        <w:ind w:right="-142"/>
        <w:rPr>
          <w:rFonts w:ascii="Times New Roman" w:hAnsi="Times New Roman"/>
          <w:sz w:val="22"/>
          <w:szCs w:val="22"/>
        </w:rPr>
      </w:pPr>
      <w:r w:rsidRPr="00C85779">
        <w:rPr>
          <w:rFonts w:ascii="Times New Roman" w:hAnsi="Times New Roman"/>
          <w:sz w:val="22"/>
          <w:szCs w:val="22"/>
        </w:rPr>
        <w:t xml:space="preserve">Los siguientes son los requisitos y aspectos que los equipos de trabajo deberán tener en cuenta para competir por los incentivos e inscribir los proyectos: </w:t>
      </w:r>
    </w:p>
    <w:p w14:paraId="155334E3" w14:textId="77777777" w:rsidR="00426656" w:rsidRPr="00C85779" w:rsidRDefault="00426656" w:rsidP="00426656">
      <w:pPr>
        <w:pStyle w:val="Textoindependiente"/>
        <w:ind w:right="-142"/>
        <w:rPr>
          <w:rFonts w:ascii="Times New Roman" w:hAnsi="Times New Roman"/>
          <w:sz w:val="22"/>
          <w:szCs w:val="22"/>
          <w:shd w:val="clear" w:color="auto" w:fill="FFFFFF"/>
        </w:rPr>
      </w:pPr>
    </w:p>
    <w:p w14:paraId="3420B2B8" w14:textId="77777777" w:rsidR="00426656" w:rsidRPr="00C85779" w:rsidRDefault="00426656" w:rsidP="001638CC">
      <w:pPr>
        <w:pStyle w:val="Textoindependiente"/>
        <w:numPr>
          <w:ilvl w:val="0"/>
          <w:numId w:val="6"/>
        </w:numPr>
        <w:tabs>
          <w:tab w:val="left" w:pos="426"/>
        </w:tabs>
        <w:ind w:left="426" w:right="-142" w:hanging="426"/>
        <w:rPr>
          <w:rFonts w:ascii="Times New Roman" w:hAnsi="Times New Roman"/>
          <w:sz w:val="22"/>
          <w:szCs w:val="22"/>
          <w:shd w:val="clear" w:color="auto" w:fill="FFFFFF"/>
        </w:rPr>
      </w:pPr>
      <w:r w:rsidRPr="00C85779">
        <w:rPr>
          <w:rFonts w:ascii="Times New Roman" w:hAnsi="Times New Roman"/>
          <w:sz w:val="22"/>
          <w:szCs w:val="22"/>
        </w:rPr>
        <w:t xml:space="preserve">Los equipos de trabajo estarán conformados por mínimo cuatro (4) y máximo seis (6) servidores públicos, que deberán ser empleados de carrera administrativa y/o libre nombramiento y remoción, éstos últimos hasta el nivel profesional inclusive. </w:t>
      </w:r>
    </w:p>
    <w:p w14:paraId="657516E8" w14:textId="77777777" w:rsidR="00426656" w:rsidRPr="00C85779" w:rsidRDefault="00426656" w:rsidP="001638CC">
      <w:pPr>
        <w:pStyle w:val="Textoindependiente"/>
        <w:numPr>
          <w:ilvl w:val="0"/>
          <w:numId w:val="6"/>
        </w:numPr>
        <w:tabs>
          <w:tab w:val="left" w:pos="426"/>
        </w:tabs>
        <w:ind w:left="426" w:right="-142" w:hanging="426"/>
        <w:rPr>
          <w:rFonts w:ascii="Times New Roman" w:hAnsi="Times New Roman"/>
          <w:sz w:val="22"/>
          <w:szCs w:val="22"/>
          <w:shd w:val="clear" w:color="auto" w:fill="FFFFFF"/>
        </w:rPr>
      </w:pPr>
      <w:r w:rsidRPr="00C85779">
        <w:rPr>
          <w:rFonts w:ascii="Times New Roman" w:hAnsi="Times New Roman"/>
          <w:sz w:val="22"/>
          <w:szCs w:val="22"/>
        </w:rPr>
        <w:t xml:space="preserve">Los integrantes del equipo de trabajo pueden ser servidores de una misma dependencia o de distintas dependencias de la Entidad. </w:t>
      </w:r>
    </w:p>
    <w:p w14:paraId="57FCA8DB" w14:textId="06E23D41" w:rsidR="00426656" w:rsidRPr="00C85779" w:rsidRDefault="00426656" w:rsidP="001638CC">
      <w:pPr>
        <w:pStyle w:val="Textoindependiente"/>
        <w:numPr>
          <w:ilvl w:val="0"/>
          <w:numId w:val="6"/>
        </w:numPr>
        <w:tabs>
          <w:tab w:val="left" w:pos="426"/>
        </w:tabs>
        <w:ind w:left="426" w:right="-142" w:hanging="426"/>
        <w:rPr>
          <w:rFonts w:ascii="Times New Roman" w:hAnsi="Times New Roman"/>
          <w:sz w:val="22"/>
          <w:szCs w:val="22"/>
          <w:shd w:val="clear" w:color="auto" w:fill="FFFFFF"/>
        </w:rPr>
      </w:pPr>
      <w:r w:rsidRPr="00C85779">
        <w:rPr>
          <w:rFonts w:ascii="Times New Roman" w:hAnsi="Times New Roman"/>
          <w:sz w:val="22"/>
          <w:szCs w:val="22"/>
          <w:lang w:val="es-CO" w:eastAsia="es-CO"/>
        </w:rPr>
        <w:t>La permanencia de los integrantes del equipo de trabajo estará ligada a la vinculación directa con la Entidad y durante el periodo de desarrollo del proyecto presentado.</w:t>
      </w:r>
    </w:p>
    <w:p w14:paraId="3054A135" w14:textId="500EF094" w:rsidR="000859BE" w:rsidRPr="00C85779" w:rsidRDefault="000859BE" w:rsidP="001638CC">
      <w:pPr>
        <w:pStyle w:val="Textoindependiente"/>
        <w:numPr>
          <w:ilvl w:val="0"/>
          <w:numId w:val="6"/>
        </w:numPr>
        <w:tabs>
          <w:tab w:val="left" w:pos="426"/>
        </w:tabs>
        <w:ind w:left="426" w:right="-142" w:hanging="426"/>
        <w:rPr>
          <w:rFonts w:ascii="Times New Roman" w:hAnsi="Times New Roman"/>
          <w:sz w:val="22"/>
          <w:szCs w:val="22"/>
          <w:shd w:val="clear" w:color="auto" w:fill="FFFFFF"/>
        </w:rPr>
      </w:pPr>
      <w:r w:rsidRPr="00C85779">
        <w:rPr>
          <w:rFonts w:ascii="Times New Roman" w:hAnsi="Times New Roman"/>
          <w:sz w:val="22"/>
          <w:szCs w:val="22"/>
          <w:lang w:val="es-CO" w:eastAsia="es-CO"/>
        </w:rPr>
        <w:t xml:space="preserve">Cuando un integrante del equipo de trabajo decida retirarse de este, el equipo podrá reemplazarlo. En este caso el líder del equipo debe informar por escrito a la Subgerencia de </w:t>
      </w:r>
      <w:r w:rsidR="00442AE5">
        <w:rPr>
          <w:rFonts w:ascii="Times New Roman" w:hAnsi="Times New Roman"/>
          <w:sz w:val="22"/>
          <w:szCs w:val="22"/>
          <w:lang w:val="es-CO" w:eastAsia="es-CO"/>
        </w:rPr>
        <w:t>Talento Humano</w:t>
      </w:r>
      <w:r w:rsidRPr="00C85779">
        <w:rPr>
          <w:rFonts w:ascii="Times New Roman" w:hAnsi="Times New Roman"/>
          <w:sz w:val="22"/>
          <w:szCs w:val="22"/>
          <w:lang w:val="es-CO" w:eastAsia="es-CO"/>
        </w:rPr>
        <w:t>.</w:t>
      </w:r>
    </w:p>
    <w:p w14:paraId="12E6CCF4" w14:textId="233B0625" w:rsidR="00426656" w:rsidRPr="00C85779" w:rsidRDefault="00426656" w:rsidP="001638CC">
      <w:pPr>
        <w:pStyle w:val="Textoindependiente"/>
        <w:numPr>
          <w:ilvl w:val="0"/>
          <w:numId w:val="6"/>
        </w:numPr>
        <w:tabs>
          <w:tab w:val="left" w:pos="426"/>
        </w:tabs>
        <w:ind w:left="426" w:right="-142" w:hanging="426"/>
        <w:rPr>
          <w:rFonts w:ascii="Times New Roman" w:hAnsi="Times New Roman"/>
          <w:sz w:val="22"/>
          <w:szCs w:val="22"/>
          <w:shd w:val="clear" w:color="auto" w:fill="FFFFFF"/>
        </w:rPr>
      </w:pPr>
      <w:r w:rsidRPr="00C85779">
        <w:rPr>
          <w:rFonts w:ascii="Times New Roman" w:hAnsi="Times New Roman"/>
          <w:sz w:val="22"/>
          <w:szCs w:val="22"/>
          <w:lang w:val="es-CO" w:eastAsia="es-CO"/>
        </w:rPr>
        <w:t xml:space="preserve">En caso de que durante la etapa de ejecución del proyecto algún integrante del equipo de trabajo cambie su vinculación de carrera administrativa a libre nombramiento remoción diferente a nivel asistencial, técnico o profesional, dejará de ser parte del equipo de trabajo y no </w:t>
      </w:r>
      <w:r w:rsidRPr="00106574">
        <w:rPr>
          <w:rFonts w:ascii="Times New Roman" w:hAnsi="Times New Roman"/>
          <w:sz w:val="22"/>
          <w:szCs w:val="22"/>
          <w:lang w:val="es-CO" w:eastAsia="es-CO"/>
        </w:rPr>
        <w:t xml:space="preserve">podrá participar en los incentivos; si los demás integrantes del equipo así lo consideran, podrán reemplazarlo por otro </w:t>
      </w:r>
      <w:r w:rsidRPr="00C85779">
        <w:rPr>
          <w:rFonts w:ascii="Times New Roman" w:hAnsi="Times New Roman"/>
          <w:sz w:val="22"/>
          <w:szCs w:val="22"/>
          <w:lang w:val="es-CO" w:eastAsia="es-CO"/>
        </w:rPr>
        <w:t xml:space="preserve">servidor que llene los requisitos para participar en el proceso, e informar de inmediato por escrito a la Subgerencia de </w:t>
      </w:r>
      <w:r w:rsidR="00441859">
        <w:rPr>
          <w:rFonts w:ascii="Times New Roman" w:hAnsi="Times New Roman"/>
          <w:sz w:val="22"/>
          <w:szCs w:val="22"/>
          <w:lang w:val="es-CO" w:eastAsia="es-CO"/>
        </w:rPr>
        <w:t>Talento</w:t>
      </w:r>
      <w:r w:rsidRPr="00C85779">
        <w:rPr>
          <w:rFonts w:ascii="Times New Roman" w:hAnsi="Times New Roman"/>
          <w:sz w:val="22"/>
          <w:szCs w:val="22"/>
          <w:lang w:val="es-CO" w:eastAsia="es-CO"/>
        </w:rPr>
        <w:t xml:space="preserve"> Humano.</w:t>
      </w:r>
      <w:r w:rsidR="00106574">
        <w:rPr>
          <w:rFonts w:ascii="Times New Roman" w:hAnsi="Times New Roman"/>
          <w:sz w:val="22"/>
          <w:szCs w:val="22"/>
          <w:lang w:val="es-CO" w:eastAsia="es-CO"/>
        </w:rPr>
        <w:t xml:space="preserve"> En todo caso los equipos de trabajo deberán mantener la composición de mínimo cuatro (4) y máximo seis (6) integrantes.</w:t>
      </w:r>
    </w:p>
    <w:p w14:paraId="3B5155A1" w14:textId="073E3407" w:rsidR="00426656" w:rsidRPr="00C85779" w:rsidRDefault="00426656" w:rsidP="001638CC">
      <w:pPr>
        <w:pStyle w:val="Textoindependiente"/>
        <w:numPr>
          <w:ilvl w:val="0"/>
          <w:numId w:val="6"/>
        </w:numPr>
        <w:tabs>
          <w:tab w:val="left" w:pos="426"/>
        </w:tabs>
        <w:ind w:left="426" w:right="-142" w:hanging="426"/>
        <w:rPr>
          <w:rFonts w:ascii="Times New Roman" w:hAnsi="Times New Roman"/>
          <w:sz w:val="22"/>
          <w:szCs w:val="22"/>
          <w:shd w:val="clear" w:color="auto" w:fill="FFFFFF"/>
        </w:rPr>
      </w:pPr>
      <w:r w:rsidRPr="00C85779">
        <w:rPr>
          <w:rFonts w:ascii="Times New Roman" w:hAnsi="Times New Roman"/>
          <w:sz w:val="22"/>
          <w:szCs w:val="22"/>
          <w:shd w:val="clear" w:color="auto" w:fill="FFFFFF"/>
        </w:rPr>
        <w:t xml:space="preserve">El equipo debe inscribir ante la Subgerencia de </w:t>
      </w:r>
      <w:r w:rsidR="00442AE5">
        <w:rPr>
          <w:rFonts w:ascii="Times New Roman" w:hAnsi="Times New Roman"/>
          <w:sz w:val="22"/>
          <w:szCs w:val="22"/>
          <w:shd w:val="clear" w:color="auto" w:fill="FFFFFF"/>
        </w:rPr>
        <w:t xml:space="preserve">Talento Humano </w:t>
      </w:r>
      <w:r w:rsidRPr="00C85779">
        <w:rPr>
          <w:rFonts w:ascii="Times New Roman" w:hAnsi="Times New Roman"/>
          <w:sz w:val="22"/>
          <w:szCs w:val="22"/>
          <w:shd w:val="clear" w:color="auto" w:fill="FFFFFF"/>
        </w:rPr>
        <w:t xml:space="preserve">un proyecto para ser desarrollado, cumpliendo con la metodología definida </w:t>
      </w:r>
      <w:r w:rsidR="00442AE5">
        <w:rPr>
          <w:rFonts w:ascii="Times New Roman" w:hAnsi="Times New Roman"/>
          <w:sz w:val="22"/>
          <w:szCs w:val="22"/>
          <w:shd w:val="clear" w:color="auto" w:fill="FFFFFF"/>
        </w:rPr>
        <w:t>y divulgada previamente</w:t>
      </w:r>
      <w:r w:rsidRPr="00C85779">
        <w:rPr>
          <w:rFonts w:ascii="Times New Roman" w:hAnsi="Times New Roman"/>
          <w:sz w:val="22"/>
          <w:szCs w:val="22"/>
          <w:shd w:val="clear" w:color="auto" w:fill="FFFFFF"/>
        </w:rPr>
        <w:t xml:space="preserve">. </w:t>
      </w:r>
    </w:p>
    <w:p w14:paraId="3A4EC2AD" w14:textId="77777777" w:rsidR="00426656" w:rsidRPr="00C85779" w:rsidRDefault="00426656" w:rsidP="001638CC">
      <w:pPr>
        <w:pStyle w:val="Textoindependiente"/>
        <w:numPr>
          <w:ilvl w:val="0"/>
          <w:numId w:val="6"/>
        </w:numPr>
        <w:tabs>
          <w:tab w:val="left" w:pos="426"/>
        </w:tabs>
        <w:ind w:left="426" w:right="-142" w:hanging="426"/>
        <w:rPr>
          <w:rFonts w:ascii="Times New Roman" w:hAnsi="Times New Roman"/>
          <w:sz w:val="22"/>
          <w:szCs w:val="22"/>
          <w:shd w:val="clear" w:color="auto" w:fill="FFFFFF"/>
        </w:rPr>
      </w:pPr>
      <w:r w:rsidRPr="00C85779">
        <w:rPr>
          <w:rFonts w:ascii="Times New Roman" w:hAnsi="Times New Roman"/>
          <w:sz w:val="22"/>
          <w:szCs w:val="22"/>
          <w:shd w:val="clear" w:color="auto" w:fill="FFFFFF"/>
        </w:rPr>
        <w:t>Para ser evaluado el proyecto, este debe haber terminado.</w:t>
      </w:r>
    </w:p>
    <w:p w14:paraId="7A8F41BC" w14:textId="77777777" w:rsidR="00426656" w:rsidRPr="00C85779" w:rsidRDefault="00426656" w:rsidP="001638CC">
      <w:pPr>
        <w:pStyle w:val="Textoindependiente"/>
        <w:numPr>
          <w:ilvl w:val="0"/>
          <w:numId w:val="6"/>
        </w:numPr>
        <w:tabs>
          <w:tab w:val="left" w:pos="426"/>
        </w:tabs>
        <w:ind w:left="426" w:right="-142" w:hanging="426"/>
        <w:rPr>
          <w:rFonts w:ascii="Times New Roman" w:hAnsi="Times New Roman"/>
          <w:sz w:val="22"/>
          <w:szCs w:val="22"/>
          <w:shd w:val="clear" w:color="auto" w:fill="FFFFFF"/>
        </w:rPr>
      </w:pPr>
      <w:r w:rsidRPr="00C85779">
        <w:rPr>
          <w:rFonts w:ascii="Times New Roman" w:hAnsi="Times New Roman"/>
          <w:sz w:val="22"/>
          <w:szCs w:val="22"/>
          <w:shd w:val="clear" w:color="auto" w:fill="FFFFFF"/>
        </w:rPr>
        <w:t>Los resultados del trabajo presentado deben mostrar aportes significativos al servicio que ofrece la Entidad o a los procesos de esta.</w:t>
      </w:r>
    </w:p>
    <w:p w14:paraId="64D9AFCC" w14:textId="77777777" w:rsidR="00426656" w:rsidRPr="00C85779" w:rsidRDefault="00426656" w:rsidP="00E807F9">
      <w:pPr>
        <w:pStyle w:val="Textoindependiente"/>
        <w:numPr>
          <w:ilvl w:val="0"/>
          <w:numId w:val="6"/>
        </w:numPr>
        <w:ind w:left="426" w:right="-142" w:hanging="426"/>
        <w:rPr>
          <w:rFonts w:ascii="Times New Roman" w:hAnsi="Times New Roman"/>
          <w:sz w:val="22"/>
          <w:szCs w:val="22"/>
          <w:shd w:val="clear" w:color="auto" w:fill="FFFFFF"/>
        </w:rPr>
      </w:pPr>
      <w:r w:rsidRPr="00C85779">
        <w:rPr>
          <w:rFonts w:ascii="Times New Roman" w:hAnsi="Times New Roman"/>
          <w:sz w:val="22"/>
          <w:szCs w:val="22"/>
          <w:shd w:val="clear" w:color="auto" w:fill="FFFFFF"/>
        </w:rPr>
        <w:t xml:space="preserve">Los resultados del proyecto deben sustentarse en audiencia pública ante los servidores de la Entidad y el equipo evaluador. </w:t>
      </w:r>
    </w:p>
    <w:p w14:paraId="0F04178F" w14:textId="7D1A5428" w:rsidR="002273F8" w:rsidRDefault="00426656" w:rsidP="001638CC">
      <w:pPr>
        <w:pStyle w:val="Textoindependiente"/>
        <w:numPr>
          <w:ilvl w:val="1"/>
          <w:numId w:val="7"/>
        </w:numPr>
        <w:ind w:right="-142"/>
        <w:rPr>
          <w:rFonts w:ascii="Times New Roman" w:hAnsi="Times New Roman"/>
          <w:sz w:val="22"/>
          <w:szCs w:val="22"/>
        </w:rPr>
      </w:pPr>
      <w:r w:rsidRPr="00C85779">
        <w:rPr>
          <w:rFonts w:ascii="Times New Roman" w:hAnsi="Times New Roman"/>
          <w:sz w:val="22"/>
          <w:szCs w:val="22"/>
        </w:rPr>
        <w:lastRenderedPageBreak/>
        <w:t>Los proyectos serán calificados por el equipo evaluador cuyos integrantes serán definidos</w:t>
      </w:r>
      <w:r w:rsidR="002273F8">
        <w:rPr>
          <w:rFonts w:ascii="Times New Roman" w:hAnsi="Times New Roman"/>
          <w:sz w:val="22"/>
          <w:szCs w:val="22"/>
        </w:rPr>
        <w:t xml:space="preserve"> de acuerdo con l</w:t>
      </w:r>
      <w:r w:rsidR="005E3F18">
        <w:rPr>
          <w:rFonts w:ascii="Times New Roman" w:hAnsi="Times New Roman"/>
          <w:sz w:val="22"/>
          <w:szCs w:val="22"/>
        </w:rPr>
        <w:t xml:space="preserve">os términos de referencia </w:t>
      </w:r>
      <w:r w:rsidR="002273F8">
        <w:rPr>
          <w:rFonts w:ascii="Times New Roman" w:hAnsi="Times New Roman"/>
          <w:sz w:val="22"/>
          <w:szCs w:val="22"/>
        </w:rPr>
        <w:t>para la presentación, formulación, ejecución y evaluación de los proyectos de equipos de trabajo, la cual será</w:t>
      </w:r>
      <w:r w:rsidR="007775AB">
        <w:rPr>
          <w:rFonts w:ascii="Times New Roman" w:hAnsi="Times New Roman"/>
          <w:sz w:val="22"/>
          <w:szCs w:val="22"/>
        </w:rPr>
        <w:t xml:space="preserve"> revisada y publicada </w:t>
      </w:r>
      <w:r w:rsidR="002273F8">
        <w:rPr>
          <w:rFonts w:ascii="Times New Roman" w:hAnsi="Times New Roman"/>
          <w:sz w:val="22"/>
          <w:szCs w:val="22"/>
        </w:rPr>
        <w:t>en el primer trimestre de 202</w:t>
      </w:r>
      <w:r w:rsidR="00337D8B">
        <w:rPr>
          <w:rFonts w:ascii="Times New Roman" w:hAnsi="Times New Roman"/>
          <w:sz w:val="22"/>
          <w:szCs w:val="22"/>
        </w:rPr>
        <w:t>3</w:t>
      </w:r>
      <w:r w:rsidR="002273F8">
        <w:rPr>
          <w:rFonts w:ascii="Times New Roman" w:hAnsi="Times New Roman"/>
          <w:sz w:val="22"/>
          <w:szCs w:val="22"/>
        </w:rPr>
        <w:t xml:space="preserve">. </w:t>
      </w:r>
    </w:p>
    <w:p w14:paraId="0E3A1189" w14:textId="05267E81" w:rsidR="00426656" w:rsidRPr="00C85779" w:rsidRDefault="002273F8" w:rsidP="001638CC">
      <w:pPr>
        <w:pStyle w:val="Textoindependiente"/>
        <w:numPr>
          <w:ilvl w:val="1"/>
          <w:numId w:val="7"/>
        </w:numPr>
        <w:ind w:right="-142"/>
        <w:rPr>
          <w:rFonts w:ascii="Times New Roman" w:hAnsi="Times New Roman"/>
          <w:sz w:val="22"/>
          <w:szCs w:val="22"/>
        </w:rPr>
      </w:pPr>
      <w:r>
        <w:rPr>
          <w:rFonts w:ascii="Times New Roman" w:hAnsi="Times New Roman"/>
          <w:sz w:val="22"/>
          <w:szCs w:val="22"/>
        </w:rPr>
        <w:t>L</w:t>
      </w:r>
      <w:r w:rsidR="00426656" w:rsidRPr="00C85779">
        <w:rPr>
          <w:rFonts w:ascii="Times New Roman" w:hAnsi="Times New Roman"/>
          <w:sz w:val="22"/>
          <w:szCs w:val="22"/>
        </w:rPr>
        <w:t xml:space="preserve">os equipos de trabajo ganadores serán seleccionados en estricto orden de mérito, con base en las evaluaciones obtenidas. </w:t>
      </w:r>
    </w:p>
    <w:p w14:paraId="64BF61E0" w14:textId="77777777" w:rsidR="00426656" w:rsidRPr="00C85779" w:rsidRDefault="00426656" w:rsidP="00426656">
      <w:pPr>
        <w:pStyle w:val="Textoindependiente"/>
        <w:tabs>
          <w:tab w:val="left" w:pos="426"/>
        </w:tabs>
        <w:ind w:left="426" w:right="-142"/>
        <w:rPr>
          <w:rFonts w:ascii="Times New Roman" w:hAnsi="Times New Roman"/>
          <w:sz w:val="22"/>
          <w:szCs w:val="22"/>
          <w:shd w:val="clear" w:color="auto" w:fill="FFFFFF"/>
        </w:rPr>
      </w:pPr>
    </w:p>
    <w:p w14:paraId="1D1AB58E" w14:textId="4E2D2D0D" w:rsidR="00426656" w:rsidRPr="00D13FFD" w:rsidRDefault="00D8263C" w:rsidP="00521BED">
      <w:pPr>
        <w:pStyle w:val="Textoindependiente"/>
        <w:numPr>
          <w:ilvl w:val="2"/>
          <w:numId w:val="39"/>
        </w:numPr>
        <w:ind w:right="-142"/>
        <w:rPr>
          <w:rFonts w:ascii="Times New Roman" w:hAnsi="Times New Roman"/>
          <w:b/>
          <w:color w:val="1F497D" w:themeColor="text2"/>
          <w:sz w:val="22"/>
          <w:szCs w:val="22"/>
        </w:rPr>
      </w:pPr>
      <w:r w:rsidRPr="00D13FFD">
        <w:rPr>
          <w:rFonts w:ascii="Times New Roman" w:hAnsi="Times New Roman"/>
          <w:b/>
          <w:color w:val="1F497D" w:themeColor="text2"/>
          <w:sz w:val="22"/>
          <w:szCs w:val="22"/>
        </w:rPr>
        <w:t xml:space="preserve">Convocatoria </w:t>
      </w:r>
    </w:p>
    <w:p w14:paraId="24B3C0A2" w14:textId="77777777" w:rsidR="00426656" w:rsidRPr="00C85779" w:rsidRDefault="00426656" w:rsidP="00426656">
      <w:pPr>
        <w:pStyle w:val="Textoindependiente"/>
        <w:ind w:right="-142"/>
        <w:rPr>
          <w:rFonts w:ascii="Times New Roman" w:hAnsi="Times New Roman"/>
          <w:sz w:val="22"/>
          <w:szCs w:val="22"/>
        </w:rPr>
      </w:pPr>
    </w:p>
    <w:p w14:paraId="1EF1DB99" w14:textId="5F98E4B6" w:rsidR="00426656" w:rsidRPr="00C85779" w:rsidRDefault="00426656" w:rsidP="00426656">
      <w:pPr>
        <w:pStyle w:val="Textoindependiente"/>
        <w:ind w:right="-142"/>
        <w:rPr>
          <w:rFonts w:ascii="Times New Roman" w:hAnsi="Times New Roman"/>
          <w:sz w:val="22"/>
          <w:szCs w:val="22"/>
        </w:rPr>
      </w:pPr>
      <w:r w:rsidRPr="00C85779">
        <w:rPr>
          <w:rFonts w:ascii="Times New Roman" w:hAnsi="Times New Roman"/>
          <w:sz w:val="22"/>
          <w:szCs w:val="22"/>
        </w:rPr>
        <w:t>En el primer trimestre de 202</w:t>
      </w:r>
      <w:r w:rsidR="005E3F18">
        <w:rPr>
          <w:rFonts w:ascii="Times New Roman" w:hAnsi="Times New Roman"/>
          <w:sz w:val="22"/>
          <w:szCs w:val="22"/>
        </w:rPr>
        <w:t>3</w:t>
      </w:r>
      <w:r w:rsidRPr="00C85779">
        <w:rPr>
          <w:rFonts w:ascii="Times New Roman" w:hAnsi="Times New Roman"/>
          <w:sz w:val="22"/>
          <w:szCs w:val="22"/>
        </w:rPr>
        <w:t>, una vez adoptado el Plan de Bienesta</w:t>
      </w:r>
      <w:r w:rsidR="00441859">
        <w:rPr>
          <w:rFonts w:ascii="Times New Roman" w:hAnsi="Times New Roman"/>
          <w:sz w:val="22"/>
          <w:szCs w:val="22"/>
        </w:rPr>
        <w:t xml:space="preserve">r Social e Incentivos y definidos los términos de referencia </w:t>
      </w:r>
      <w:r w:rsidRPr="00C85779">
        <w:rPr>
          <w:rFonts w:ascii="Times New Roman" w:hAnsi="Times New Roman"/>
          <w:sz w:val="22"/>
          <w:szCs w:val="22"/>
        </w:rPr>
        <w:t>para la presentación, formulación, ejecución y evaluación de los proyectos de equipos de trabajo,</w:t>
      </w:r>
      <w:r w:rsidR="007775AB">
        <w:rPr>
          <w:rFonts w:ascii="Times New Roman" w:hAnsi="Times New Roman"/>
          <w:sz w:val="22"/>
          <w:szCs w:val="22"/>
        </w:rPr>
        <w:t xml:space="preserve"> con el apoyo de la Oficina Asesora de Planeación y Aseguramiento de Pro</w:t>
      </w:r>
      <w:r w:rsidR="00106574">
        <w:rPr>
          <w:rFonts w:ascii="Times New Roman" w:hAnsi="Times New Roman"/>
          <w:sz w:val="22"/>
          <w:szCs w:val="22"/>
        </w:rPr>
        <w:t>cesos</w:t>
      </w:r>
      <w:r w:rsidR="007775AB">
        <w:rPr>
          <w:rFonts w:ascii="Times New Roman" w:hAnsi="Times New Roman"/>
          <w:sz w:val="22"/>
          <w:szCs w:val="22"/>
        </w:rPr>
        <w:t xml:space="preserve">, </w:t>
      </w:r>
      <w:r w:rsidRPr="00C85779">
        <w:rPr>
          <w:rFonts w:ascii="Times New Roman" w:hAnsi="Times New Roman"/>
          <w:sz w:val="22"/>
          <w:szCs w:val="22"/>
        </w:rPr>
        <w:t xml:space="preserve">la Subgerencia de </w:t>
      </w:r>
      <w:r w:rsidR="00442AE5">
        <w:rPr>
          <w:rFonts w:ascii="Times New Roman" w:hAnsi="Times New Roman"/>
          <w:sz w:val="22"/>
          <w:szCs w:val="22"/>
        </w:rPr>
        <w:t xml:space="preserve">Talento Humano </w:t>
      </w:r>
      <w:r w:rsidR="00441859">
        <w:rPr>
          <w:rFonts w:ascii="Times New Roman" w:hAnsi="Times New Roman"/>
          <w:sz w:val="22"/>
          <w:szCs w:val="22"/>
        </w:rPr>
        <w:t xml:space="preserve">divulgará </w:t>
      </w:r>
      <w:r w:rsidRPr="00C85779">
        <w:rPr>
          <w:rFonts w:ascii="Times New Roman" w:hAnsi="Times New Roman"/>
          <w:sz w:val="22"/>
          <w:szCs w:val="22"/>
        </w:rPr>
        <w:t xml:space="preserve">el cronograma y realizará la convocatoria para recibir la postulación de proyectos de equipos de trabajo. </w:t>
      </w:r>
    </w:p>
    <w:p w14:paraId="0F4D85C2" w14:textId="77777777" w:rsidR="00D51F48" w:rsidRPr="00C85779" w:rsidRDefault="00D51F48" w:rsidP="00426656">
      <w:pPr>
        <w:pStyle w:val="Textoindependiente"/>
        <w:ind w:left="229" w:right="-142"/>
        <w:rPr>
          <w:rFonts w:ascii="Times New Roman" w:hAnsi="Times New Roman"/>
          <w:sz w:val="22"/>
          <w:szCs w:val="22"/>
        </w:rPr>
      </w:pPr>
    </w:p>
    <w:p w14:paraId="02FB8449" w14:textId="0624E65D" w:rsidR="00426656" w:rsidRPr="00D13FFD" w:rsidRDefault="00D8263C" w:rsidP="00521BED">
      <w:pPr>
        <w:pStyle w:val="Prrafodelista"/>
        <w:numPr>
          <w:ilvl w:val="2"/>
          <w:numId w:val="39"/>
        </w:numPr>
        <w:tabs>
          <w:tab w:val="left" w:pos="709"/>
        </w:tabs>
        <w:ind w:right="-142"/>
        <w:jc w:val="both"/>
        <w:rPr>
          <w:b/>
          <w:color w:val="1F497D" w:themeColor="text2"/>
          <w:sz w:val="22"/>
          <w:szCs w:val="22"/>
        </w:rPr>
      </w:pPr>
      <w:r w:rsidRPr="00D13FFD">
        <w:rPr>
          <w:b/>
          <w:color w:val="1F497D" w:themeColor="text2"/>
          <w:sz w:val="22"/>
          <w:szCs w:val="22"/>
        </w:rPr>
        <w:t>Monto de los incentivos para los mejores equipos de trabajo</w:t>
      </w:r>
    </w:p>
    <w:p w14:paraId="2C1114EE" w14:textId="77777777" w:rsidR="00D51F48" w:rsidRPr="00C85779" w:rsidRDefault="00D51F48" w:rsidP="00D51F48">
      <w:pPr>
        <w:pStyle w:val="Prrafodelista"/>
        <w:tabs>
          <w:tab w:val="left" w:pos="709"/>
        </w:tabs>
        <w:ind w:left="720" w:right="-142"/>
        <w:jc w:val="both"/>
        <w:rPr>
          <w:b/>
          <w:color w:val="548DD4" w:themeColor="text2" w:themeTint="99"/>
          <w:sz w:val="22"/>
          <w:szCs w:val="22"/>
        </w:rPr>
      </w:pPr>
    </w:p>
    <w:p w14:paraId="791AC11C" w14:textId="096518A8" w:rsidR="00426656" w:rsidRDefault="00426656" w:rsidP="00426656">
      <w:pPr>
        <w:tabs>
          <w:tab w:val="left" w:pos="709"/>
        </w:tabs>
        <w:spacing w:after="0" w:line="240" w:lineRule="auto"/>
        <w:ind w:right="-142"/>
        <w:jc w:val="both"/>
        <w:rPr>
          <w:rFonts w:ascii="Times New Roman" w:hAnsi="Times New Roman"/>
        </w:rPr>
      </w:pPr>
      <w:r w:rsidRPr="00C85779">
        <w:rPr>
          <w:rFonts w:ascii="Times New Roman" w:hAnsi="Times New Roman"/>
        </w:rPr>
        <w:t>El monto de los incentivos para los mejores equipos de trabajo para la vigencia 202</w:t>
      </w:r>
      <w:r w:rsidR="00337D8B">
        <w:rPr>
          <w:rFonts w:ascii="Times New Roman" w:hAnsi="Times New Roman"/>
        </w:rPr>
        <w:t>3</w:t>
      </w:r>
      <w:r w:rsidRPr="00C85779">
        <w:rPr>
          <w:rFonts w:ascii="Times New Roman" w:hAnsi="Times New Roman"/>
        </w:rPr>
        <w:t>, será el siguiente:</w:t>
      </w:r>
    </w:p>
    <w:p w14:paraId="7E3EDF58" w14:textId="77777777" w:rsidR="005E3F18" w:rsidRDefault="005E3F18" w:rsidP="00426656">
      <w:pPr>
        <w:tabs>
          <w:tab w:val="left" w:pos="709"/>
        </w:tabs>
        <w:spacing w:after="0" w:line="240" w:lineRule="auto"/>
        <w:ind w:right="-142"/>
        <w:jc w:val="both"/>
        <w:rPr>
          <w:rFonts w:ascii="Times New Roman" w:hAnsi="Times New Roman"/>
        </w:rPr>
      </w:pPr>
    </w:p>
    <w:p w14:paraId="32900CBB" w14:textId="77777777" w:rsidR="00EA3F41" w:rsidRDefault="00EA3F41" w:rsidP="00426656">
      <w:pPr>
        <w:tabs>
          <w:tab w:val="left" w:pos="709"/>
        </w:tabs>
        <w:spacing w:after="0" w:line="240" w:lineRule="auto"/>
        <w:ind w:right="-142"/>
        <w:jc w:val="both"/>
        <w:rPr>
          <w:rFonts w:ascii="Times New Roman" w:hAnsi="Times New Roman"/>
        </w:rPr>
      </w:pPr>
    </w:p>
    <w:p w14:paraId="5B4541FE" w14:textId="77777777" w:rsidR="00EA3F41" w:rsidRPr="00C85779" w:rsidRDefault="00EA3F41" w:rsidP="00426656">
      <w:pPr>
        <w:tabs>
          <w:tab w:val="left" w:pos="709"/>
        </w:tabs>
        <w:spacing w:after="0" w:line="240" w:lineRule="auto"/>
        <w:ind w:right="-142"/>
        <w:jc w:val="both"/>
        <w:rPr>
          <w:rFonts w:ascii="Times New Roman" w:hAnsi="Times New Roman"/>
        </w:rPr>
      </w:pPr>
    </w:p>
    <w:tbl>
      <w:tblPr>
        <w:tblW w:w="7084"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41"/>
        <w:gridCol w:w="1843"/>
      </w:tblGrid>
      <w:tr w:rsidR="00426656" w:rsidRPr="00C85779" w14:paraId="1AB8B057" w14:textId="77777777" w:rsidTr="00990E40">
        <w:trPr>
          <w:trHeight w:val="227"/>
        </w:trPr>
        <w:tc>
          <w:tcPr>
            <w:tcW w:w="5241" w:type="dxa"/>
            <w:tcBorders>
              <w:top w:val="single" w:sz="4" w:space="0" w:color="auto"/>
              <w:left w:val="single" w:sz="4" w:space="0" w:color="auto"/>
            </w:tcBorders>
            <w:shd w:val="clear" w:color="auto" w:fill="F2F2F2" w:themeFill="background1" w:themeFillShade="F2"/>
            <w:vAlign w:val="center"/>
            <w:hideMark/>
          </w:tcPr>
          <w:p w14:paraId="7A1E4744" w14:textId="20C0381C" w:rsidR="00426656" w:rsidRPr="00990E40" w:rsidRDefault="00426656" w:rsidP="00426656">
            <w:pPr>
              <w:spacing w:after="0" w:line="240" w:lineRule="auto"/>
              <w:ind w:right="-142"/>
              <w:jc w:val="center"/>
              <w:rPr>
                <w:rFonts w:ascii="Times New Roman" w:eastAsia="Times New Roman" w:hAnsi="Times New Roman"/>
                <w:b/>
                <w:bCs/>
                <w:color w:val="000000"/>
                <w:sz w:val="20"/>
                <w:lang w:eastAsia="es-CO"/>
              </w:rPr>
            </w:pPr>
            <w:bookmarkStart w:id="106" w:name="_Hlk446029557"/>
            <w:r w:rsidRPr="00990E40">
              <w:rPr>
                <w:rFonts w:ascii="Times New Roman" w:eastAsia="Times New Roman" w:hAnsi="Times New Roman"/>
                <w:b/>
                <w:bCs/>
                <w:color w:val="000000"/>
                <w:sz w:val="20"/>
                <w:lang w:eastAsia="es-CO"/>
              </w:rPr>
              <w:t xml:space="preserve">Incentivos </w:t>
            </w:r>
            <w:r w:rsidR="003D46FC" w:rsidRPr="00990E40">
              <w:rPr>
                <w:rFonts w:ascii="Times New Roman" w:eastAsia="Times New Roman" w:hAnsi="Times New Roman"/>
                <w:b/>
                <w:bCs/>
                <w:color w:val="000000"/>
                <w:sz w:val="20"/>
                <w:lang w:eastAsia="es-CO"/>
              </w:rPr>
              <w:t>a equipos de trabajo</w:t>
            </w:r>
          </w:p>
        </w:tc>
        <w:tc>
          <w:tcPr>
            <w:tcW w:w="1843" w:type="dxa"/>
            <w:tcBorders>
              <w:top w:val="single" w:sz="4" w:space="0" w:color="auto"/>
            </w:tcBorders>
            <w:shd w:val="clear" w:color="auto" w:fill="F2F2F2" w:themeFill="background1" w:themeFillShade="F2"/>
            <w:vAlign w:val="center"/>
            <w:hideMark/>
          </w:tcPr>
          <w:p w14:paraId="76A107E4" w14:textId="77777777" w:rsidR="00426656" w:rsidRPr="00990E40" w:rsidRDefault="00426656" w:rsidP="00426656">
            <w:pPr>
              <w:spacing w:after="0" w:line="240" w:lineRule="auto"/>
              <w:ind w:right="-142"/>
              <w:jc w:val="center"/>
              <w:rPr>
                <w:rFonts w:ascii="Times New Roman" w:eastAsia="Times New Roman" w:hAnsi="Times New Roman"/>
                <w:b/>
                <w:bCs/>
                <w:color w:val="000000"/>
                <w:sz w:val="20"/>
                <w:lang w:eastAsia="es-CO"/>
              </w:rPr>
            </w:pPr>
            <w:r w:rsidRPr="00990E40">
              <w:rPr>
                <w:rFonts w:ascii="Times New Roman" w:eastAsia="Times New Roman" w:hAnsi="Times New Roman"/>
                <w:b/>
                <w:bCs/>
                <w:color w:val="000000"/>
                <w:sz w:val="20"/>
                <w:lang w:eastAsia="es-CO"/>
              </w:rPr>
              <w:t>SMLMV</w:t>
            </w:r>
          </w:p>
        </w:tc>
      </w:tr>
      <w:tr w:rsidR="00426656" w:rsidRPr="00C85779" w14:paraId="0635A43E" w14:textId="77777777" w:rsidTr="00990E40">
        <w:trPr>
          <w:trHeight w:val="227"/>
        </w:trPr>
        <w:tc>
          <w:tcPr>
            <w:tcW w:w="5241" w:type="dxa"/>
            <w:tcBorders>
              <w:top w:val="single" w:sz="4" w:space="0" w:color="auto"/>
              <w:left w:val="single" w:sz="4" w:space="0" w:color="auto"/>
              <w:bottom w:val="single" w:sz="4" w:space="0" w:color="auto"/>
            </w:tcBorders>
            <w:shd w:val="clear" w:color="auto" w:fill="auto"/>
            <w:vAlign w:val="center"/>
            <w:hideMark/>
          </w:tcPr>
          <w:p w14:paraId="3A51AC7C" w14:textId="5774B238" w:rsidR="00426656" w:rsidRPr="00990E40" w:rsidRDefault="00426656" w:rsidP="00441859">
            <w:pPr>
              <w:spacing w:after="0" w:line="240" w:lineRule="auto"/>
              <w:ind w:right="213"/>
              <w:jc w:val="both"/>
              <w:rPr>
                <w:rFonts w:ascii="Times New Roman" w:eastAsia="Times New Roman" w:hAnsi="Times New Roman"/>
                <w:color w:val="000000"/>
                <w:sz w:val="20"/>
                <w:lang w:eastAsia="es-CO"/>
              </w:rPr>
            </w:pPr>
            <w:r w:rsidRPr="00990E40">
              <w:rPr>
                <w:rFonts w:ascii="Times New Roman" w:eastAsia="Times New Roman" w:hAnsi="Times New Roman"/>
                <w:color w:val="000000"/>
                <w:sz w:val="20"/>
                <w:lang w:eastAsia="es-CO"/>
              </w:rPr>
              <w:t>Primer puesto mejor equipo de trabajo</w:t>
            </w:r>
            <w:r w:rsidR="00441859" w:rsidRPr="00990E40">
              <w:rPr>
                <w:rFonts w:ascii="Times New Roman" w:eastAsia="Times New Roman" w:hAnsi="Times New Roman"/>
                <w:color w:val="000000"/>
                <w:sz w:val="20"/>
                <w:lang w:eastAsia="es-CO"/>
              </w:rPr>
              <w:t xml:space="preserve"> (pecuniario)</w:t>
            </w:r>
          </w:p>
        </w:tc>
        <w:tc>
          <w:tcPr>
            <w:tcW w:w="1843" w:type="dxa"/>
            <w:tcBorders>
              <w:top w:val="single" w:sz="4" w:space="0" w:color="auto"/>
              <w:bottom w:val="single" w:sz="4" w:space="0" w:color="auto"/>
            </w:tcBorders>
            <w:shd w:val="clear" w:color="auto" w:fill="auto"/>
            <w:vAlign w:val="center"/>
            <w:hideMark/>
          </w:tcPr>
          <w:p w14:paraId="6A52D155" w14:textId="77777777" w:rsidR="00426656" w:rsidRPr="00990E40" w:rsidRDefault="00426656" w:rsidP="00915E1D">
            <w:pPr>
              <w:spacing w:after="0" w:line="240" w:lineRule="auto"/>
              <w:ind w:right="-142"/>
              <w:jc w:val="center"/>
              <w:rPr>
                <w:rFonts w:ascii="Times New Roman" w:eastAsia="Times New Roman" w:hAnsi="Times New Roman"/>
                <w:color w:val="000000"/>
                <w:sz w:val="20"/>
                <w:lang w:eastAsia="es-CO"/>
              </w:rPr>
            </w:pPr>
            <w:r w:rsidRPr="00990E40">
              <w:rPr>
                <w:rFonts w:ascii="Times New Roman" w:eastAsia="Times New Roman" w:hAnsi="Times New Roman"/>
                <w:sz w:val="20"/>
                <w:lang w:eastAsia="es-ES"/>
              </w:rPr>
              <w:t>20</w:t>
            </w:r>
          </w:p>
        </w:tc>
      </w:tr>
      <w:tr w:rsidR="00426656" w:rsidRPr="00C85779" w14:paraId="0C288633" w14:textId="77777777" w:rsidTr="00990E40">
        <w:trPr>
          <w:trHeight w:val="227"/>
        </w:trPr>
        <w:tc>
          <w:tcPr>
            <w:tcW w:w="5241" w:type="dxa"/>
            <w:tcBorders>
              <w:left w:val="single" w:sz="4" w:space="0" w:color="auto"/>
            </w:tcBorders>
            <w:shd w:val="clear" w:color="auto" w:fill="auto"/>
            <w:vAlign w:val="center"/>
            <w:hideMark/>
          </w:tcPr>
          <w:p w14:paraId="52EA8363" w14:textId="1D89B0F2" w:rsidR="00426656" w:rsidRPr="00990E40" w:rsidRDefault="00426656" w:rsidP="00441859">
            <w:pPr>
              <w:spacing w:after="0" w:line="240" w:lineRule="auto"/>
              <w:ind w:right="213"/>
              <w:jc w:val="both"/>
              <w:rPr>
                <w:rFonts w:ascii="Times New Roman" w:eastAsia="Times New Roman" w:hAnsi="Times New Roman"/>
                <w:color w:val="000000"/>
                <w:sz w:val="20"/>
                <w:lang w:eastAsia="es-CO"/>
              </w:rPr>
            </w:pPr>
            <w:r w:rsidRPr="00990E40">
              <w:rPr>
                <w:rFonts w:ascii="Times New Roman" w:eastAsia="Times New Roman" w:hAnsi="Times New Roman"/>
                <w:color w:val="000000"/>
                <w:sz w:val="20"/>
                <w:lang w:eastAsia="es-CO"/>
              </w:rPr>
              <w:t>Segundo puesto equipos de trabajo</w:t>
            </w:r>
            <w:r w:rsidR="00441859" w:rsidRPr="00990E40">
              <w:rPr>
                <w:rFonts w:ascii="Times New Roman" w:eastAsia="Times New Roman" w:hAnsi="Times New Roman"/>
                <w:color w:val="000000"/>
                <w:sz w:val="20"/>
                <w:lang w:eastAsia="es-CO"/>
              </w:rPr>
              <w:t xml:space="preserve"> (no pecuniario)</w:t>
            </w:r>
          </w:p>
        </w:tc>
        <w:tc>
          <w:tcPr>
            <w:tcW w:w="1843" w:type="dxa"/>
            <w:shd w:val="clear" w:color="auto" w:fill="auto"/>
            <w:vAlign w:val="center"/>
            <w:hideMark/>
          </w:tcPr>
          <w:p w14:paraId="09BF54E5" w14:textId="77777777" w:rsidR="00426656" w:rsidRPr="00990E40" w:rsidRDefault="00426656" w:rsidP="00915E1D">
            <w:pPr>
              <w:spacing w:after="0" w:line="240" w:lineRule="auto"/>
              <w:ind w:right="-142"/>
              <w:jc w:val="center"/>
              <w:rPr>
                <w:rFonts w:ascii="Times New Roman" w:eastAsia="Times New Roman" w:hAnsi="Times New Roman"/>
                <w:color w:val="000000"/>
                <w:sz w:val="20"/>
                <w:lang w:eastAsia="es-CO"/>
              </w:rPr>
            </w:pPr>
            <w:r w:rsidRPr="00990E40">
              <w:rPr>
                <w:rFonts w:ascii="Times New Roman" w:eastAsia="Times New Roman" w:hAnsi="Times New Roman"/>
                <w:sz w:val="20"/>
                <w:lang w:eastAsia="es-ES"/>
              </w:rPr>
              <w:t>14</w:t>
            </w:r>
          </w:p>
        </w:tc>
      </w:tr>
      <w:tr w:rsidR="00426656" w:rsidRPr="00C85779" w14:paraId="79D8283F" w14:textId="77777777" w:rsidTr="00990E40">
        <w:trPr>
          <w:trHeight w:val="227"/>
        </w:trPr>
        <w:tc>
          <w:tcPr>
            <w:tcW w:w="5241" w:type="dxa"/>
            <w:tcBorders>
              <w:left w:val="single" w:sz="4" w:space="0" w:color="auto"/>
              <w:bottom w:val="single" w:sz="4" w:space="0" w:color="auto"/>
            </w:tcBorders>
            <w:shd w:val="clear" w:color="auto" w:fill="auto"/>
            <w:vAlign w:val="bottom"/>
          </w:tcPr>
          <w:p w14:paraId="09B0FE10" w14:textId="674BFA98" w:rsidR="00426656" w:rsidRPr="00990E40" w:rsidRDefault="00426656" w:rsidP="00441859">
            <w:pPr>
              <w:spacing w:after="0" w:line="240" w:lineRule="auto"/>
              <w:ind w:right="213"/>
              <w:rPr>
                <w:rFonts w:ascii="Times New Roman" w:eastAsia="Times New Roman" w:hAnsi="Times New Roman"/>
                <w:color w:val="000000"/>
                <w:sz w:val="20"/>
                <w:lang w:eastAsia="es-CO"/>
              </w:rPr>
            </w:pPr>
            <w:r w:rsidRPr="00990E40">
              <w:rPr>
                <w:rFonts w:ascii="Times New Roman" w:eastAsia="Times New Roman" w:hAnsi="Times New Roman"/>
                <w:color w:val="000000"/>
                <w:sz w:val="20"/>
                <w:lang w:eastAsia="es-CO"/>
              </w:rPr>
              <w:t>Tercer puesto equipos de trabajo</w:t>
            </w:r>
            <w:r w:rsidR="00441859" w:rsidRPr="00990E40">
              <w:rPr>
                <w:rFonts w:ascii="Times New Roman" w:eastAsia="Times New Roman" w:hAnsi="Times New Roman"/>
                <w:color w:val="000000"/>
                <w:sz w:val="20"/>
                <w:lang w:eastAsia="es-CO"/>
              </w:rPr>
              <w:t xml:space="preserve"> (no pecuniario)</w:t>
            </w:r>
          </w:p>
        </w:tc>
        <w:tc>
          <w:tcPr>
            <w:tcW w:w="1843" w:type="dxa"/>
            <w:tcBorders>
              <w:bottom w:val="single" w:sz="4" w:space="0" w:color="auto"/>
            </w:tcBorders>
            <w:shd w:val="clear" w:color="auto" w:fill="auto"/>
            <w:noWrap/>
            <w:vAlign w:val="center"/>
          </w:tcPr>
          <w:p w14:paraId="660F73BE" w14:textId="68D97B4C" w:rsidR="00426656" w:rsidRPr="00990E40" w:rsidRDefault="00426656" w:rsidP="00915E1D">
            <w:pPr>
              <w:spacing w:after="0" w:line="240" w:lineRule="auto"/>
              <w:jc w:val="center"/>
              <w:rPr>
                <w:rFonts w:ascii="Times New Roman" w:eastAsia="Times New Roman" w:hAnsi="Times New Roman"/>
                <w:color w:val="000000"/>
                <w:sz w:val="20"/>
                <w:lang w:eastAsia="es-CO"/>
              </w:rPr>
            </w:pPr>
            <w:r w:rsidRPr="00990E40">
              <w:rPr>
                <w:rFonts w:ascii="Times New Roman" w:eastAsia="Times New Roman" w:hAnsi="Times New Roman"/>
                <w:sz w:val="20"/>
                <w:lang w:eastAsia="es-ES"/>
              </w:rPr>
              <w:t>7</w:t>
            </w:r>
          </w:p>
        </w:tc>
      </w:tr>
      <w:tr w:rsidR="00426656" w:rsidRPr="00C85779" w14:paraId="32034BAA" w14:textId="77777777" w:rsidTr="00990E40">
        <w:trPr>
          <w:trHeight w:val="227"/>
        </w:trPr>
        <w:tc>
          <w:tcPr>
            <w:tcW w:w="5241" w:type="dxa"/>
            <w:tcBorders>
              <w:top w:val="single" w:sz="4" w:space="0" w:color="auto"/>
              <w:left w:val="single" w:sz="4" w:space="0" w:color="auto"/>
              <w:bottom w:val="single" w:sz="4" w:space="0" w:color="auto"/>
            </w:tcBorders>
            <w:shd w:val="clear" w:color="auto" w:fill="auto"/>
            <w:vAlign w:val="center"/>
          </w:tcPr>
          <w:p w14:paraId="748CEC20" w14:textId="77777777" w:rsidR="00426656" w:rsidRPr="00990E40" w:rsidRDefault="00426656" w:rsidP="00426656">
            <w:pPr>
              <w:spacing w:after="0" w:line="240" w:lineRule="auto"/>
              <w:ind w:right="-142"/>
              <w:jc w:val="both"/>
              <w:rPr>
                <w:rFonts w:ascii="Times New Roman" w:eastAsia="Times New Roman" w:hAnsi="Times New Roman"/>
                <w:b/>
                <w:bCs/>
                <w:color w:val="000000"/>
                <w:sz w:val="20"/>
                <w:lang w:eastAsia="es-CO"/>
              </w:rPr>
            </w:pPr>
            <w:r w:rsidRPr="00990E40">
              <w:rPr>
                <w:rFonts w:ascii="Times New Roman" w:eastAsia="Times New Roman" w:hAnsi="Times New Roman"/>
                <w:b/>
                <w:bCs/>
                <w:color w:val="000000"/>
                <w:sz w:val="20"/>
                <w:lang w:eastAsia="es-CO"/>
              </w:rPr>
              <w:t xml:space="preserve">Total </w:t>
            </w:r>
          </w:p>
        </w:tc>
        <w:tc>
          <w:tcPr>
            <w:tcW w:w="1843" w:type="dxa"/>
            <w:tcBorders>
              <w:top w:val="single" w:sz="4" w:space="0" w:color="auto"/>
              <w:bottom w:val="single" w:sz="4" w:space="0" w:color="auto"/>
            </w:tcBorders>
            <w:shd w:val="clear" w:color="auto" w:fill="auto"/>
            <w:noWrap/>
            <w:vAlign w:val="center"/>
          </w:tcPr>
          <w:p w14:paraId="5D4B6F8D" w14:textId="77777777" w:rsidR="00426656" w:rsidRPr="00990E40" w:rsidRDefault="00426656" w:rsidP="00915E1D">
            <w:pPr>
              <w:spacing w:after="0" w:line="240" w:lineRule="auto"/>
              <w:jc w:val="center"/>
              <w:rPr>
                <w:rFonts w:ascii="Times New Roman" w:eastAsia="Times New Roman" w:hAnsi="Times New Roman"/>
                <w:b/>
                <w:bCs/>
                <w:color w:val="000000"/>
                <w:sz w:val="20"/>
                <w:lang w:eastAsia="es-CO"/>
              </w:rPr>
            </w:pPr>
            <w:r w:rsidRPr="00990E40">
              <w:rPr>
                <w:rFonts w:ascii="Times New Roman" w:eastAsia="Times New Roman" w:hAnsi="Times New Roman"/>
                <w:b/>
                <w:bCs/>
                <w:color w:val="000000"/>
                <w:sz w:val="20"/>
                <w:lang w:eastAsia="es-CO"/>
              </w:rPr>
              <w:t>41</w:t>
            </w:r>
          </w:p>
        </w:tc>
      </w:tr>
      <w:bookmarkEnd w:id="106"/>
    </w:tbl>
    <w:p w14:paraId="0B0181DF" w14:textId="77777777" w:rsidR="00EA3F41" w:rsidRDefault="00EA3F41" w:rsidP="00426656">
      <w:pPr>
        <w:pStyle w:val="Textoindependiente"/>
        <w:ind w:right="-142"/>
        <w:rPr>
          <w:rFonts w:ascii="Times New Roman" w:hAnsi="Times New Roman"/>
          <w:sz w:val="22"/>
          <w:szCs w:val="22"/>
        </w:rPr>
      </w:pPr>
    </w:p>
    <w:p w14:paraId="50316AEF" w14:textId="77777777" w:rsidR="00426656" w:rsidRPr="00C85779" w:rsidRDefault="00426656" w:rsidP="00426656">
      <w:pPr>
        <w:pStyle w:val="Textoindependiente"/>
        <w:ind w:right="-142"/>
        <w:rPr>
          <w:rFonts w:ascii="Times New Roman" w:hAnsi="Times New Roman"/>
          <w:sz w:val="22"/>
          <w:szCs w:val="22"/>
        </w:rPr>
      </w:pPr>
      <w:r w:rsidRPr="00C85779">
        <w:rPr>
          <w:rFonts w:ascii="Times New Roman" w:hAnsi="Times New Roman"/>
          <w:sz w:val="22"/>
          <w:szCs w:val="22"/>
        </w:rPr>
        <w:t>La Dirección de la Unidad, mediante acto administrativo, asignará los incentivos no pecuniarios, al mejor servidor de carrera administrativa de la entidad, a los mejores de cada nivel jerárquico y a los equipos de trabajo que ocupen el segundo y tercer lugar, así como el incentivo pecuniario al mejor equipo de trabajo.</w:t>
      </w:r>
    </w:p>
    <w:p w14:paraId="12E03B6D" w14:textId="77777777" w:rsidR="00426656" w:rsidRPr="00C85779" w:rsidRDefault="00426656" w:rsidP="00426656">
      <w:pPr>
        <w:pStyle w:val="Textoindependiente"/>
        <w:ind w:left="-142" w:right="-142"/>
        <w:rPr>
          <w:rFonts w:ascii="Times New Roman" w:hAnsi="Times New Roman"/>
          <w:sz w:val="22"/>
          <w:szCs w:val="22"/>
        </w:rPr>
      </w:pPr>
    </w:p>
    <w:p w14:paraId="3F548DF4" w14:textId="6ED829DD" w:rsidR="00426656" w:rsidRPr="00C85779" w:rsidRDefault="00426656" w:rsidP="00426656">
      <w:pPr>
        <w:pStyle w:val="Textoindependiente"/>
        <w:ind w:right="-142"/>
        <w:rPr>
          <w:rFonts w:ascii="Times New Roman" w:hAnsi="Times New Roman"/>
          <w:sz w:val="22"/>
          <w:szCs w:val="22"/>
        </w:rPr>
      </w:pPr>
      <w:r w:rsidRPr="00C85779">
        <w:rPr>
          <w:rFonts w:ascii="Times New Roman" w:hAnsi="Times New Roman"/>
          <w:sz w:val="22"/>
          <w:szCs w:val="22"/>
        </w:rPr>
        <w:t xml:space="preserve">Los integrantes de los equipos de trabajo que ocupen el segundo lugar y tercer lugar, así como los mejores servidores públicos de carrera administrativa y de cada nivel jerárquico, deberán seleccionar el incentivo de su preferencia entre los tipos de inventivos no pecuniarios establecidos en el numeral </w:t>
      </w:r>
      <w:r w:rsidR="00A04233">
        <w:rPr>
          <w:rFonts w:ascii="Times New Roman" w:hAnsi="Times New Roman"/>
          <w:sz w:val="22"/>
          <w:szCs w:val="22"/>
        </w:rPr>
        <w:t>8</w:t>
      </w:r>
      <w:r w:rsidRPr="00C85779">
        <w:rPr>
          <w:rFonts w:ascii="Times New Roman" w:hAnsi="Times New Roman"/>
          <w:sz w:val="22"/>
          <w:szCs w:val="22"/>
        </w:rPr>
        <w:t>.1.1.</w:t>
      </w:r>
    </w:p>
    <w:p w14:paraId="29D69CD0" w14:textId="77777777" w:rsidR="00426656" w:rsidRPr="00C85779" w:rsidRDefault="00426656" w:rsidP="00426656">
      <w:pPr>
        <w:pStyle w:val="Textoindependiente"/>
        <w:ind w:right="-142"/>
        <w:rPr>
          <w:rFonts w:ascii="Times New Roman" w:hAnsi="Times New Roman"/>
          <w:sz w:val="22"/>
          <w:szCs w:val="22"/>
        </w:rPr>
      </w:pPr>
    </w:p>
    <w:p w14:paraId="294AA2DE" w14:textId="1D1AA664" w:rsidR="00426656" w:rsidRPr="00C85779" w:rsidRDefault="00426656" w:rsidP="00426656">
      <w:pPr>
        <w:pStyle w:val="Textoindependiente"/>
        <w:ind w:right="-142"/>
        <w:rPr>
          <w:rFonts w:ascii="Times New Roman" w:hAnsi="Times New Roman"/>
          <w:sz w:val="22"/>
          <w:szCs w:val="22"/>
        </w:rPr>
      </w:pPr>
      <w:r w:rsidRPr="00C85779">
        <w:rPr>
          <w:rFonts w:ascii="Times New Roman" w:hAnsi="Times New Roman"/>
          <w:sz w:val="22"/>
          <w:szCs w:val="22"/>
        </w:rPr>
        <w:t xml:space="preserve">Los incentivos pecuniarios y no pecuniarios para los equipos de trabajo se distribuirán en partes iguales entre los integrantes del equipo de trabajo </w:t>
      </w:r>
      <w:r w:rsidR="00441859">
        <w:rPr>
          <w:rFonts w:ascii="Times New Roman" w:hAnsi="Times New Roman"/>
          <w:sz w:val="22"/>
          <w:szCs w:val="22"/>
        </w:rPr>
        <w:t>ganadores</w:t>
      </w:r>
      <w:r w:rsidRPr="00C85779">
        <w:rPr>
          <w:rFonts w:ascii="Times New Roman" w:hAnsi="Times New Roman"/>
          <w:sz w:val="22"/>
          <w:szCs w:val="22"/>
        </w:rPr>
        <w:t>, según el caso.</w:t>
      </w:r>
    </w:p>
    <w:p w14:paraId="4F4D2183" w14:textId="77777777" w:rsidR="00426656" w:rsidRPr="00C85779" w:rsidRDefault="00426656" w:rsidP="00426656">
      <w:pPr>
        <w:pStyle w:val="Prrafodelista"/>
        <w:ind w:left="360" w:right="-240"/>
        <w:jc w:val="both"/>
        <w:textAlignment w:val="baseline"/>
        <w:rPr>
          <w:sz w:val="22"/>
          <w:szCs w:val="22"/>
          <w:lang w:eastAsia="es-CO"/>
        </w:rPr>
      </w:pPr>
    </w:p>
    <w:p w14:paraId="5D0B6D57" w14:textId="77777777" w:rsidR="00426656" w:rsidRPr="00D13FFD" w:rsidRDefault="00426656" w:rsidP="00521BED">
      <w:pPr>
        <w:pStyle w:val="Ttulo2"/>
        <w:numPr>
          <w:ilvl w:val="0"/>
          <w:numId w:val="39"/>
        </w:numPr>
        <w:spacing w:before="0" w:line="240" w:lineRule="auto"/>
        <w:ind w:right="-142"/>
        <w:jc w:val="both"/>
        <w:rPr>
          <w:rFonts w:ascii="Times New Roman" w:eastAsia="Arial Narrow" w:hAnsi="Times New Roman" w:cs="Times New Roman"/>
          <w:color w:val="1F497D" w:themeColor="text2"/>
          <w:sz w:val="22"/>
          <w:szCs w:val="22"/>
        </w:rPr>
      </w:pPr>
      <w:bookmarkStart w:id="107" w:name="_Toc511298673"/>
      <w:bookmarkStart w:id="108" w:name="_Toc511298937"/>
      <w:bookmarkStart w:id="109" w:name="_Toc511299944"/>
      <w:bookmarkStart w:id="110" w:name="_Toc28673175"/>
      <w:bookmarkStart w:id="111" w:name="_Toc93912945"/>
      <w:r w:rsidRPr="00D13FFD">
        <w:rPr>
          <w:rFonts w:ascii="Times New Roman" w:eastAsia="Arial Narrow" w:hAnsi="Times New Roman" w:cs="Times New Roman"/>
          <w:color w:val="1F497D" w:themeColor="text2"/>
          <w:sz w:val="22"/>
          <w:szCs w:val="22"/>
        </w:rPr>
        <w:t>ADOPCIÓN DEL PLAN DE BIENESTAR SOCIAL E INCENTIVOS</w:t>
      </w:r>
      <w:bookmarkEnd w:id="107"/>
      <w:bookmarkEnd w:id="108"/>
      <w:bookmarkEnd w:id="109"/>
      <w:bookmarkEnd w:id="110"/>
      <w:bookmarkEnd w:id="111"/>
    </w:p>
    <w:p w14:paraId="1A6E78C7" w14:textId="77777777" w:rsidR="00426656" w:rsidRPr="00C85779" w:rsidRDefault="00426656" w:rsidP="00426656">
      <w:pPr>
        <w:pStyle w:val="Prrafodelista"/>
        <w:tabs>
          <w:tab w:val="left" w:pos="709"/>
        </w:tabs>
        <w:ind w:left="360" w:right="-142"/>
        <w:jc w:val="both"/>
        <w:rPr>
          <w:b/>
          <w:sz w:val="22"/>
          <w:szCs w:val="22"/>
        </w:rPr>
      </w:pPr>
    </w:p>
    <w:p w14:paraId="1B1C196D" w14:textId="77777777" w:rsidR="00426656" w:rsidRPr="00C85779" w:rsidRDefault="00426656" w:rsidP="00426656">
      <w:pPr>
        <w:tabs>
          <w:tab w:val="left" w:pos="709"/>
        </w:tabs>
        <w:spacing w:after="0" w:line="240" w:lineRule="auto"/>
        <w:ind w:right="-142"/>
        <w:jc w:val="both"/>
        <w:rPr>
          <w:rFonts w:ascii="Times New Roman" w:hAnsi="Times New Roman"/>
        </w:rPr>
      </w:pPr>
      <w:r w:rsidRPr="00C85779">
        <w:rPr>
          <w:rFonts w:ascii="Times New Roman" w:hAnsi="Times New Roman"/>
        </w:rPr>
        <w:t xml:space="preserve">El Plan de Bienestar Social e Incentivos fue presentado a la Comisión de Personal, al Comité Institucional de Gestión y Desempeño de la Unidad; posterior a ello se adopta mediante Acto Administrativo expedido por el director de la Unidad. </w:t>
      </w:r>
    </w:p>
    <w:p w14:paraId="200827BE" w14:textId="6AA1842A" w:rsidR="00426656" w:rsidRPr="00C85779" w:rsidRDefault="00426656" w:rsidP="00426656">
      <w:pPr>
        <w:tabs>
          <w:tab w:val="left" w:pos="709"/>
        </w:tabs>
        <w:spacing w:after="0" w:line="240" w:lineRule="auto"/>
        <w:ind w:right="-142"/>
        <w:jc w:val="both"/>
        <w:rPr>
          <w:rFonts w:ascii="Times New Roman" w:hAnsi="Times New Roman"/>
        </w:rPr>
      </w:pPr>
      <w:r w:rsidRPr="00C85779">
        <w:rPr>
          <w:rFonts w:ascii="Times New Roman" w:hAnsi="Times New Roman"/>
        </w:rPr>
        <w:t xml:space="preserve"> </w:t>
      </w:r>
    </w:p>
    <w:p w14:paraId="73E95FE3" w14:textId="77777777" w:rsidR="00426656" w:rsidRPr="00441859" w:rsidRDefault="00426656" w:rsidP="00521BED">
      <w:pPr>
        <w:pStyle w:val="Ttulo2"/>
        <w:numPr>
          <w:ilvl w:val="0"/>
          <w:numId w:val="39"/>
        </w:numPr>
        <w:spacing w:before="0" w:line="240" w:lineRule="auto"/>
        <w:ind w:right="-142"/>
        <w:jc w:val="both"/>
        <w:rPr>
          <w:rFonts w:ascii="Times New Roman" w:eastAsia="Arial Narrow" w:hAnsi="Times New Roman" w:cs="Times New Roman"/>
          <w:color w:val="1F497D" w:themeColor="text2"/>
          <w:sz w:val="22"/>
          <w:szCs w:val="22"/>
        </w:rPr>
      </w:pPr>
      <w:bookmarkStart w:id="112" w:name="_Toc511298674"/>
      <w:bookmarkStart w:id="113" w:name="_Toc511298938"/>
      <w:bookmarkStart w:id="114" w:name="_Toc511299945"/>
      <w:bookmarkStart w:id="115" w:name="_Toc28673176"/>
      <w:bookmarkStart w:id="116" w:name="_Toc93912946"/>
      <w:r w:rsidRPr="00441859">
        <w:rPr>
          <w:rFonts w:ascii="Times New Roman" w:eastAsia="Arial Narrow" w:hAnsi="Times New Roman" w:cs="Times New Roman"/>
          <w:color w:val="1F497D" w:themeColor="text2"/>
          <w:sz w:val="22"/>
          <w:szCs w:val="22"/>
        </w:rPr>
        <w:lastRenderedPageBreak/>
        <w:t>DIVULGACIÓN DEL PLAN DE BIENESTAR SOCIAL E INCENTIVOS</w:t>
      </w:r>
      <w:bookmarkEnd w:id="112"/>
      <w:bookmarkEnd w:id="113"/>
      <w:bookmarkEnd w:id="114"/>
      <w:bookmarkEnd w:id="115"/>
      <w:bookmarkEnd w:id="116"/>
    </w:p>
    <w:p w14:paraId="5B108CB0" w14:textId="77777777" w:rsidR="00426656" w:rsidRPr="00C85779" w:rsidRDefault="00426656" w:rsidP="00426656">
      <w:pPr>
        <w:pStyle w:val="Prrafodelista"/>
        <w:tabs>
          <w:tab w:val="left" w:pos="709"/>
        </w:tabs>
        <w:ind w:left="360" w:right="-142"/>
        <w:jc w:val="both"/>
        <w:rPr>
          <w:b/>
          <w:sz w:val="22"/>
          <w:szCs w:val="22"/>
        </w:rPr>
      </w:pPr>
    </w:p>
    <w:p w14:paraId="24F21448" w14:textId="0417AF6F" w:rsidR="00426656" w:rsidRPr="00C85779" w:rsidRDefault="00426656" w:rsidP="00426656">
      <w:pPr>
        <w:tabs>
          <w:tab w:val="left" w:pos="709"/>
        </w:tabs>
        <w:spacing w:after="0" w:line="240" w:lineRule="auto"/>
        <w:ind w:right="-142"/>
        <w:jc w:val="both"/>
        <w:rPr>
          <w:rFonts w:ascii="Times New Roman" w:hAnsi="Times New Roman"/>
        </w:rPr>
      </w:pPr>
      <w:r w:rsidRPr="00C85779">
        <w:rPr>
          <w:rFonts w:ascii="Times New Roman" w:hAnsi="Times New Roman"/>
        </w:rPr>
        <w:t>Corresponde a la Subgerencia de Recursos Humanos, en coordinación con el equipo de comunicaciones de la Unidad divulgar el Plan de Bienestar e Incentivos 202</w:t>
      </w:r>
      <w:r w:rsidR="00337D8B">
        <w:rPr>
          <w:rFonts w:ascii="Times New Roman" w:hAnsi="Times New Roman"/>
        </w:rPr>
        <w:t>3</w:t>
      </w:r>
      <w:r w:rsidRPr="00C85779">
        <w:rPr>
          <w:rFonts w:ascii="Times New Roman" w:hAnsi="Times New Roman"/>
        </w:rPr>
        <w:t xml:space="preserve"> a todos los servidores a través de los medios de comunicación interna de la Unidad, para garantizar su conocimiento y participación.</w:t>
      </w:r>
    </w:p>
    <w:p w14:paraId="7600C78C" w14:textId="77777777" w:rsidR="00426656" w:rsidRPr="00C85779" w:rsidRDefault="00426656" w:rsidP="00426656">
      <w:pPr>
        <w:tabs>
          <w:tab w:val="left" w:pos="709"/>
        </w:tabs>
        <w:spacing w:after="0" w:line="240" w:lineRule="auto"/>
        <w:ind w:right="-142"/>
        <w:jc w:val="both"/>
        <w:rPr>
          <w:rFonts w:ascii="Times New Roman" w:hAnsi="Times New Roman"/>
        </w:rPr>
      </w:pPr>
    </w:p>
    <w:p w14:paraId="16F44B4F" w14:textId="77777777" w:rsidR="00426656" w:rsidRPr="00441859" w:rsidRDefault="00426656" w:rsidP="00521BED">
      <w:pPr>
        <w:pStyle w:val="Ttulo2"/>
        <w:numPr>
          <w:ilvl w:val="0"/>
          <w:numId w:val="39"/>
        </w:numPr>
        <w:spacing w:before="0" w:line="240" w:lineRule="auto"/>
        <w:ind w:right="-142"/>
        <w:jc w:val="both"/>
        <w:rPr>
          <w:rFonts w:ascii="Times New Roman" w:eastAsia="Arial Narrow" w:hAnsi="Times New Roman" w:cs="Times New Roman"/>
          <w:color w:val="1F497D" w:themeColor="text2"/>
          <w:sz w:val="22"/>
          <w:szCs w:val="22"/>
        </w:rPr>
      </w:pPr>
      <w:bookmarkStart w:id="117" w:name="_Toc511298675"/>
      <w:bookmarkStart w:id="118" w:name="_Toc511298939"/>
      <w:bookmarkStart w:id="119" w:name="_Toc511299946"/>
      <w:bookmarkStart w:id="120" w:name="_Toc28673177"/>
      <w:bookmarkStart w:id="121" w:name="_Toc93912947"/>
      <w:r w:rsidRPr="00441859">
        <w:rPr>
          <w:rFonts w:ascii="Times New Roman" w:eastAsia="Arial Narrow" w:hAnsi="Times New Roman" w:cs="Times New Roman"/>
          <w:color w:val="1F497D" w:themeColor="text2"/>
          <w:sz w:val="22"/>
          <w:szCs w:val="22"/>
        </w:rPr>
        <w:t>EJECUCIÓN DEL PLAN DE BIENESTAR SOCIAL E INCENTIVOS</w:t>
      </w:r>
      <w:bookmarkEnd w:id="117"/>
      <w:bookmarkEnd w:id="118"/>
      <w:bookmarkEnd w:id="119"/>
      <w:bookmarkEnd w:id="120"/>
      <w:bookmarkEnd w:id="121"/>
    </w:p>
    <w:p w14:paraId="34F9DC82" w14:textId="77777777" w:rsidR="00426656" w:rsidRPr="00C85779" w:rsidRDefault="00426656" w:rsidP="00426656">
      <w:pPr>
        <w:pStyle w:val="Prrafodelista"/>
        <w:tabs>
          <w:tab w:val="left" w:pos="1077"/>
        </w:tabs>
        <w:ind w:left="360" w:right="-142"/>
        <w:jc w:val="both"/>
        <w:rPr>
          <w:b/>
          <w:sz w:val="22"/>
          <w:szCs w:val="22"/>
        </w:rPr>
      </w:pPr>
    </w:p>
    <w:p w14:paraId="708D33A7" w14:textId="77777777" w:rsidR="00426656" w:rsidRPr="00C85779" w:rsidRDefault="00426656" w:rsidP="00426656">
      <w:pPr>
        <w:tabs>
          <w:tab w:val="left" w:pos="709"/>
        </w:tabs>
        <w:spacing w:after="0" w:line="240" w:lineRule="auto"/>
        <w:ind w:right="-142"/>
        <w:jc w:val="both"/>
        <w:rPr>
          <w:rFonts w:ascii="Times New Roman" w:hAnsi="Times New Roman"/>
        </w:rPr>
      </w:pPr>
      <w:r w:rsidRPr="00C85779">
        <w:rPr>
          <w:rFonts w:ascii="Times New Roman" w:hAnsi="Times New Roman"/>
        </w:rPr>
        <w:t>La ejecución del plan se realizará de acuerdo con el cronograma que hace parte integral de este documento y será apalancado con los siguientes recursos:</w:t>
      </w:r>
    </w:p>
    <w:p w14:paraId="740371FE" w14:textId="77777777" w:rsidR="00426656" w:rsidRPr="00C85779" w:rsidRDefault="00426656" w:rsidP="00426656">
      <w:pPr>
        <w:pStyle w:val="Prrafodelista"/>
        <w:tabs>
          <w:tab w:val="left" w:pos="709"/>
        </w:tabs>
        <w:ind w:left="360" w:right="-142"/>
        <w:jc w:val="both"/>
        <w:rPr>
          <w:sz w:val="22"/>
          <w:szCs w:val="22"/>
        </w:rPr>
      </w:pPr>
    </w:p>
    <w:p w14:paraId="433925DE" w14:textId="2B7C674D" w:rsidR="00426656" w:rsidRPr="00C85779" w:rsidRDefault="00426656" w:rsidP="00915B95">
      <w:pPr>
        <w:pStyle w:val="Prrafodelista"/>
        <w:numPr>
          <w:ilvl w:val="1"/>
          <w:numId w:val="7"/>
        </w:numPr>
        <w:tabs>
          <w:tab w:val="left" w:pos="709"/>
        </w:tabs>
        <w:ind w:right="-142"/>
        <w:jc w:val="both"/>
        <w:rPr>
          <w:sz w:val="22"/>
          <w:szCs w:val="22"/>
        </w:rPr>
      </w:pPr>
      <w:r w:rsidRPr="00C85779">
        <w:rPr>
          <w:sz w:val="22"/>
          <w:szCs w:val="22"/>
        </w:rPr>
        <w:t xml:space="preserve">Recursos Internos del Rubro de Gastos de Funcionamiento: </w:t>
      </w:r>
      <w:r w:rsidR="00990E40">
        <w:rPr>
          <w:sz w:val="22"/>
          <w:szCs w:val="22"/>
        </w:rPr>
        <w:t>Servicios de apoyo relacionados con el deporte y la recreación y estímulos a los empleados.</w:t>
      </w:r>
    </w:p>
    <w:p w14:paraId="026E9496" w14:textId="7CEF6B5D" w:rsidR="00426656" w:rsidRPr="00C85779" w:rsidRDefault="00915E1D" w:rsidP="00915B95">
      <w:pPr>
        <w:pStyle w:val="Prrafodelista"/>
        <w:numPr>
          <w:ilvl w:val="1"/>
          <w:numId w:val="7"/>
        </w:numPr>
        <w:tabs>
          <w:tab w:val="left" w:pos="709"/>
        </w:tabs>
        <w:ind w:right="-142"/>
        <w:jc w:val="both"/>
        <w:rPr>
          <w:sz w:val="22"/>
          <w:szCs w:val="22"/>
        </w:rPr>
      </w:pPr>
      <w:r>
        <w:rPr>
          <w:sz w:val="22"/>
          <w:szCs w:val="22"/>
        </w:rPr>
        <w:t xml:space="preserve">Oferta de las </w:t>
      </w:r>
      <w:r w:rsidR="00426656" w:rsidRPr="00C85779">
        <w:rPr>
          <w:sz w:val="22"/>
          <w:szCs w:val="22"/>
        </w:rPr>
        <w:t xml:space="preserve">entidades públicas distritales (DASCD, IDRD, </w:t>
      </w:r>
      <w:proofErr w:type="gramStart"/>
      <w:r w:rsidR="00426656" w:rsidRPr="00C85779">
        <w:rPr>
          <w:sz w:val="22"/>
          <w:szCs w:val="22"/>
        </w:rPr>
        <w:t>IDARTES,</w:t>
      </w:r>
      <w:r w:rsidR="00A04233">
        <w:rPr>
          <w:sz w:val="22"/>
          <w:szCs w:val="22"/>
        </w:rPr>
        <w:t>EAAB</w:t>
      </w:r>
      <w:proofErr w:type="gramEnd"/>
      <w:r w:rsidR="00A04233">
        <w:rPr>
          <w:sz w:val="22"/>
          <w:szCs w:val="22"/>
        </w:rPr>
        <w:t xml:space="preserve">, </w:t>
      </w:r>
      <w:r w:rsidR="00426656" w:rsidRPr="00C85779">
        <w:rPr>
          <w:sz w:val="22"/>
          <w:szCs w:val="22"/>
        </w:rPr>
        <w:t>IDPC, entre otras)</w:t>
      </w:r>
    </w:p>
    <w:p w14:paraId="6746F749" w14:textId="532C3E36" w:rsidR="00426656" w:rsidRPr="00C85779" w:rsidRDefault="00915E1D" w:rsidP="00915B95">
      <w:pPr>
        <w:pStyle w:val="Prrafodelista"/>
        <w:numPr>
          <w:ilvl w:val="1"/>
          <w:numId w:val="7"/>
        </w:numPr>
        <w:tabs>
          <w:tab w:val="left" w:pos="709"/>
        </w:tabs>
        <w:ind w:right="-142"/>
        <w:jc w:val="both"/>
        <w:rPr>
          <w:sz w:val="22"/>
          <w:szCs w:val="22"/>
        </w:rPr>
      </w:pPr>
      <w:r>
        <w:rPr>
          <w:sz w:val="22"/>
          <w:szCs w:val="22"/>
        </w:rPr>
        <w:t xml:space="preserve">Oferta de </w:t>
      </w:r>
      <w:r w:rsidR="00426656" w:rsidRPr="00C85779">
        <w:rPr>
          <w:sz w:val="22"/>
          <w:szCs w:val="22"/>
        </w:rPr>
        <w:t>entidades públicas nivel nacional (</w:t>
      </w:r>
      <w:r w:rsidR="00A04233">
        <w:rPr>
          <w:sz w:val="22"/>
          <w:szCs w:val="22"/>
        </w:rPr>
        <w:t xml:space="preserve">DAFP, </w:t>
      </w:r>
      <w:r w:rsidR="00426656" w:rsidRPr="00C85779">
        <w:rPr>
          <w:sz w:val="22"/>
          <w:szCs w:val="22"/>
        </w:rPr>
        <w:t>Presidencia de la República, Ministerio de Cultura)</w:t>
      </w:r>
    </w:p>
    <w:p w14:paraId="28899F96" w14:textId="5080FC50" w:rsidR="00426656" w:rsidRPr="00C85779" w:rsidRDefault="00915E1D" w:rsidP="00915B95">
      <w:pPr>
        <w:pStyle w:val="Prrafodelista"/>
        <w:numPr>
          <w:ilvl w:val="1"/>
          <w:numId w:val="7"/>
        </w:numPr>
        <w:tabs>
          <w:tab w:val="left" w:pos="720"/>
        </w:tabs>
        <w:ind w:right="-142"/>
        <w:jc w:val="both"/>
        <w:rPr>
          <w:sz w:val="22"/>
          <w:szCs w:val="22"/>
        </w:rPr>
      </w:pPr>
      <w:r>
        <w:rPr>
          <w:sz w:val="22"/>
          <w:szCs w:val="22"/>
        </w:rPr>
        <w:t xml:space="preserve">Oferta de </w:t>
      </w:r>
      <w:r w:rsidR="00426656" w:rsidRPr="00C85779">
        <w:rPr>
          <w:sz w:val="22"/>
          <w:szCs w:val="22"/>
        </w:rPr>
        <w:t xml:space="preserve">la Caja de Compensación Familiar, Entidades Promotoras de Salud, Fondos de Pensiones y Cesantías y Administradora de Riesgos Laborales </w:t>
      </w:r>
    </w:p>
    <w:p w14:paraId="42BC15D5" w14:textId="47C1B788" w:rsidR="00426656" w:rsidRPr="00C85779" w:rsidRDefault="00915E1D" w:rsidP="00915B95">
      <w:pPr>
        <w:pStyle w:val="Prrafodelista"/>
        <w:numPr>
          <w:ilvl w:val="1"/>
          <w:numId w:val="7"/>
        </w:numPr>
        <w:tabs>
          <w:tab w:val="left" w:pos="720"/>
        </w:tabs>
        <w:ind w:right="-142"/>
        <w:jc w:val="both"/>
        <w:rPr>
          <w:sz w:val="22"/>
          <w:szCs w:val="22"/>
        </w:rPr>
      </w:pPr>
      <w:r>
        <w:rPr>
          <w:sz w:val="22"/>
          <w:szCs w:val="22"/>
        </w:rPr>
        <w:t xml:space="preserve">Oferta de </w:t>
      </w:r>
      <w:r w:rsidR="00426656" w:rsidRPr="00C85779">
        <w:rPr>
          <w:sz w:val="22"/>
          <w:szCs w:val="22"/>
        </w:rPr>
        <w:t>Cooperativas, Fundaciones y Asociaciones</w:t>
      </w:r>
    </w:p>
    <w:p w14:paraId="449E6C23" w14:textId="77777777" w:rsidR="00426656" w:rsidRPr="00C85779" w:rsidRDefault="00426656" w:rsidP="00426656">
      <w:pPr>
        <w:pStyle w:val="Prrafodelista"/>
        <w:tabs>
          <w:tab w:val="left" w:pos="720"/>
        </w:tabs>
        <w:ind w:left="360" w:right="-142"/>
        <w:jc w:val="both"/>
        <w:rPr>
          <w:sz w:val="22"/>
          <w:szCs w:val="22"/>
        </w:rPr>
      </w:pPr>
    </w:p>
    <w:p w14:paraId="0B2CD435" w14:textId="77777777" w:rsidR="00426656" w:rsidRPr="00441859" w:rsidRDefault="00426656" w:rsidP="00521BED">
      <w:pPr>
        <w:pStyle w:val="Ttulo2"/>
        <w:numPr>
          <w:ilvl w:val="0"/>
          <w:numId w:val="39"/>
        </w:numPr>
        <w:spacing w:before="0" w:line="240" w:lineRule="auto"/>
        <w:ind w:right="-142"/>
        <w:jc w:val="both"/>
        <w:rPr>
          <w:rFonts w:ascii="Times New Roman" w:eastAsia="Arial Narrow" w:hAnsi="Times New Roman" w:cs="Times New Roman"/>
          <w:color w:val="1F497D" w:themeColor="text2"/>
          <w:sz w:val="22"/>
          <w:szCs w:val="22"/>
        </w:rPr>
      </w:pPr>
      <w:bookmarkStart w:id="122" w:name="_Toc511298676"/>
      <w:bookmarkStart w:id="123" w:name="_Toc511298940"/>
      <w:bookmarkStart w:id="124" w:name="_Toc511299947"/>
      <w:bookmarkStart w:id="125" w:name="_Toc28673178"/>
      <w:bookmarkStart w:id="126" w:name="_Toc93912948"/>
      <w:r w:rsidRPr="00441859">
        <w:rPr>
          <w:rFonts w:ascii="Times New Roman" w:eastAsia="Arial Narrow" w:hAnsi="Times New Roman" w:cs="Times New Roman"/>
          <w:color w:val="1F497D" w:themeColor="text2"/>
          <w:sz w:val="22"/>
          <w:szCs w:val="22"/>
        </w:rPr>
        <w:t>EVALUACIÓN DEL PLAN DE BIENESTAR SOCIAL E INCENTIVOS</w:t>
      </w:r>
      <w:bookmarkEnd w:id="122"/>
      <w:bookmarkEnd w:id="123"/>
      <w:bookmarkEnd w:id="124"/>
      <w:bookmarkEnd w:id="125"/>
      <w:bookmarkEnd w:id="126"/>
    </w:p>
    <w:p w14:paraId="51D5BAB6" w14:textId="77777777" w:rsidR="00426656" w:rsidRPr="00C85779" w:rsidRDefault="00426656" w:rsidP="00426656">
      <w:pPr>
        <w:tabs>
          <w:tab w:val="left" w:pos="709"/>
        </w:tabs>
        <w:spacing w:after="0" w:line="240" w:lineRule="auto"/>
        <w:ind w:right="-142"/>
        <w:jc w:val="both"/>
        <w:rPr>
          <w:rFonts w:ascii="Times New Roman" w:hAnsi="Times New Roman"/>
        </w:rPr>
      </w:pPr>
    </w:p>
    <w:p w14:paraId="0F68C092" w14:textId="77777777" w:rsidR="00426656" w:rsidRPr="00C85779" w:rsidRDefault="00426656" w:rsidP="00426656">
      <w:pPr>
        <w:tabs>
          <w:tab w:val="left" w:pos="709"/>
        </w:tabs>
        <w:spacing w:after="0" w:line="240" w:lineRule="auto"/>
        <w:ind w:right="-142"/>
        <w:jc w:val="both"/>
        <w:rPr>
          <w:rFonts w:ascii="Times New Roman" w:hAnsi="Times New Roman"/>
        </w:rPr>
      </w:pPr>
      <w:r w:rsidRPr="00C85779">
        <w:rPr>
          <w:rFonts w:ascii="Times New Roman" w:hAnsi="Times New Roman"/>
        </w:rPr>
        <w:t>Para la evaluación del Plan de Bienestar Social e Incentivos se han definido 3 indicadores:</w:t>
      </w:r>
    </w:p>
    <w:p w14:paraId="4C750292" w14:textId="5783217C" w:rsidR="00426656" w:rsidRPr="00C85779" w:rsidRDefault="00426656" w:rsidP="00E60332">
      <w:pPr>
        <w:pStyle w:val="Ttulo1"/>
        <w:spacing w:before="0" w:line="240" w:lineRule="auto"/>
        <w:ind w:left="708" w:hanging="708"/>
        <w:rPr>
          <w:rFonts w:ascii="Times New Roman" w:eastAsia="Arial Narrow" w:hAnsi="Times New Roman"/>
          <w:sz w:val="22"/>
          <w:szCs w:val="22"/>
        </w:rPr>
      </w:pPr>
      <w:bookmarkStart w:id="127" w:name="_Toc511299948"/>
    </w:p>
    <w:tbl>
      <w:tblPr>
        <w:tblpPr w:leftFromText="141" w:rightFromText="141" w:vertAnchor="text" w:horzAnchor="page" w:tblpX="1777" w:tblpY="66"/>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588"/>
        <w:gridCol w:w="992"/>
        <w:gridCol w:w="1134"/>
        <w:gridCol w:w="2268"/>
        <w:gridCol w:w="1134"/>
      </w:tblGrid>
      <w:tr w:rsidR="00316D7D" w:rsidRPr="00C85779" w14:paraId="3F1E6B3F" w14:textId="77777777" w:rsidTr="00915E1D">
        <w:trPr>
          <w:trHeight w:val="20"/>
          <w:tblHeader/>
        </w:trPr>
        <w:tc>
          <w:tcPr>
            <w:tcW w:w="20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C004A4" w14:textId="77777777" w:rsidR="00316D7D" w:rsidRPr="003A46AB" w:rsidRDefault="00316D7D" w:rsidP="00915B95">
            <w:pPr>
              <w:spacing w:after="0" w:line="240" w:lineRule="auto"/>
              <w:jc w:val="center"/>
              <w:rPr>
                <w:rFonts w:ascii="Times New Roman" w:eastAsia="Times New Roman" w:hAnsi="Times New Roman"/>
                <w:b/>
                <w:sz w:val="18"/>
                <w:szCs w:val="18"/>
              </w:rPr>
            </w:pPr>
            <w:r w:rsidRPr="003A46AB">
              <w:rPr>
                <w:rFonts w:ascii="Times New Roman" w:eastAsia="Times New Roman" w:hAnsi="Times New Roman"/>
                <w:b/>
                <w:sz w:val="18"/>
                <w:szCs w:val="18"/>
              </w:rPr>
              <w:t>Nombre del indicador</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7EB776" w14:textId="77777777" w:rsidR="00316D7D" w:rsidRPr="003A46AB" w:rsidRDefault="00316D7D" w:rsidP="00915B95">
            <w:pPr>
              <w:spacing w:after="0" w:line="240" w:lineRule="auto"/>
              <w:jc w:val="center"/>
              <w:rPr>
                <w:rFonts w:ascii="Times New Roman" w:eastAsia="Times New Roman" w:hAnsi="Times New Roman"/>
                <w:b/>
                <w:bCs/>
                <w:sz w:val="18"/>
                <w:szCs w:val="18"/>
              </w:rPr>
            </w:pPr>
            <w:r w:rsidRPr="003A46AB">
              <w:rPr>
                <w:rFonts w:ascii="Times New Roman" w:eastAsia="Times New Roman" w:hAnsi="Times New Roman"/>
                <w:b/>
                <w:bCs/>
                <w:sz w:val="18"/>
                <w:szCs w:val="18"/>
              </w:rPr>
              <w:t>Objetivo</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50DFF8" w14:textId="77777777" w:rsidR="00316D7D" w:rsidRPr="003A46AB" w:rsidRDefault="00316D7D" w:rsidP="00915B95">
            <w:pPr>
              <w:spacing w:after="0" w:line="240" w:lineRule="auto"/>
              <w:ind w:right="-45"/>
              <w:jc w:val="center"/>
              <w:rPr>
                <w:rFonts w:ascii="Times New Roman" w:eastAsia="Times New Roman" w:hAnsi="Times New Roman"/>
                <w:b/>
                <w:bCs/>
                <w:sz w:val="18"/>
                <w:szCs w:val="18"/>
              </w:rPr>
            </w:pPr>
          </w:p>
          <w:p w14:paraId="12ACE61E" w14:textId="77777777" w:rsidR="00316D7D" w:rsidRPr="003A46AB" w:rsidRDefault="00316D7D" w:rsidP="00915B95">
            <w:pPr>
              <w:spacing w:after="0" w:line="240" w:lineRule="auto"/>
              <w:ind w:right="-45"/>
              <w:jc w:val="center"/>
              <w:rPr>
                <w:rFonts w:ascii="Times New Roman" w:eastAsia="Times New Roman" w:hAnsi="Times New Roman"/>
                <w:b/>
                <w:bCs/>
                <w:sz w:val="18"/>
                <w:szCs w:val="18"/>
              </w:rPr>
            </w:pPr>
            <w:r w:rsidRPr="003A46AB">
              <w:rPr>
                <w:rFonts w:ascii="Times New Roman" w:eastAsia="Times New Roman" w:hAnsi="Times New Roman"/>
                <w:b/>
                <w:bCs/>
                <w:sz w:val="18"/>
                <w:szCs w:val="18"/>
              </w:rPr>
              <w:t>Tipo</w:t>
            </w:r>
          </w:p>
          <w:p w14:paraId="0E04C925" w14:textId="77777777" w:rsidR="00316D7D" w:rsidRPr="003A46AB" w:rsidRDefault="00316D7D" w:rsidP="00915B95">
            <w:pPr>
              <w:spacing w:after="0" w:line="240" w:lineRule="auto"/>
              <w:ind w:right="-45"/>
              <w:jc w:val="center"/>
              <w:rPr>
                <w:rFonts w:ascii="Times New Roman" w:eastAsia="Times New Roman" w:hAnsi="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A5456A" w14:textId="77777777" w:rsidR="00316D7D" w:rsidRPr="003A46AB" w:rsidRDefault="00316D7D" w:rsidP="00915B95">
            <w:pPr>
              <w:spacing w:after="0" w:line="240" w:lineRule="auto"/>
              <w:ind w:right="-45"/>
              <w:jc w:val="center"/>
              <w:rPr>
                <w:rFonts w:ascii="Times New Roman" w:eastAsia="Times New Roman" w:hAnsi="Times New Roman"/>
                <w:b/>
                <w:sz w:val="18"/>
                <w:szCs w:val="18"/>
              </w:rPr>
            </w:pPr>
            <w:r w:rsidRPr="003A46AB">
              <w:rPr>
                <w:rFonts w:ascii="Times New Roman" w:eastAsia="Times New Roman" w:hAnsi="Times New Roman"/>
                <w:b/>
                <w:sz w:val="18"/>
                <w:szCs w:val="18"/>
              </w:rPr>
              <w:t>Meta</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64DD75" w14:textId="77777777" w:rsidR="00316D7D" w:rsidRPr="003A46AB" w:rsidRDefault="00316D7D" w:rsidP="00915B95">
            <w:pPr>
              <w:spacing w:after="0" w:line="240" w:lineRule="auto"/>
              <w:ind w:right="-45"/>
              <w:jc w:val="center"/>
              <w:rPr>
                <w:rFonts w:ascii="Times New Roman" w:eastAsia="Times New Roman" w:hAnsi="Times New Roman"/>
                <w:b/>
                <w:sz w:val="18"/>
                <w:szCs w:val="18"/>
              </w:rPr>
            </w:pPr>
            <w:r w:rsidRPr="003A46AB">
              <w:rPr>
                <w:rFonts w:ascii="Times New Roman" w:eastAsia="Times New Roman" w:hAnsi="Times New Roman"/>
                <w:b/>
                <w:sz w:val="18"/>
                <w:szCs w:val="18"/>
              </w:rPr>
              <w:t>Formula</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90A532" w14:textId="77777777" w:rsidR="00316D7D" w:rsidRPr="003A46AB" w:rsidRDefault="00316D7D" w:rsidP="00915B95">
            <w:pPr>
              <w:spacing w:after="0" w:line="240" w:lineRule="auto"/>
              <w:ind w:right="-45"/>
              <w:jc w:val="center"/>
              <w:rPr>
                <w:rFonts w:ascii="Times New Roman" w:eastAsia="Times New Roman" w:hAnsi="Times New Roman"/>
                <w:b/>
                <w:bCs/>
                <w:sz w:val="18"/>
                <w:szCs w:val="18"/>
              </w:rPr>
            </w:pPr>
            <w:r w:rsidRPr="003A46AB">
              <w:rPr>
                <w:rFonts w:ascii="Times New Roman" w:eastAsia="Times New Roman" w:hAnsi="Times New Roman"/>
                <w:b/>
                <w:bCs/>
                <w:sz w:val="18"/>
                <w:szCs w:val="18"/>
              </w:rPr>
              <w:t>Frecuencia</w:t>
            </w:r>
          </w:p>
        </w:tc>
      </w:tr>
      <w:tr w:rsidR="00316D7D" w:rsidRPr="00C85779" w14:paraId="086F2B5A" w14:textId="77777777" w:rsidTr="00915E1D">
        <w:trPr>
          <w:trHeight w:val="20"/>
        </w:trPr>
        <w:tc>
          <w:tcPr>
            <w:tcW w:w="2093" w:type="dxa"/>
            <w:tcBorders>
              <w:top w:val="single" w:sz="4" w:space="0" w:color="auto"/>
              <w:left w:val="single" w:sz="4" w:space="0" w:color="auto"/>
              <w:bottom w:val="single" w:sz="4" w:space="0" w:color="auto"/>
              <w:right w:val="single" w:sz="4" w:space="0" w:color="auto"/>
            </w:tcBorders>
            <w:vAlign w:val="center"/>
            <w:hideMark/>
          </w:tcPr>
          <w:p w14:paraId="0D0521F0" w14:textId="77777777" w:rsidR="00316D7D" w:rsidRPr="003A46AB" w:rsidRDefault="00316D7D" w:rsidP="00915B95">
            <w:pPr>
              <w:spacing w:after="0" w:line="240" w:lineRule="auto"/>
              <w:jc w:val="both"/>
              <w:rPr>
                <w:rFonts w:ascii="Times New Roman" w:eastAsia="Times New Roman" w:hAnsi="Times New Roman"/>
                <w:color w:val="000000"/>
                <w:sz w:val="18"/>
                <w:szCs w:val="18"/>
                <w:lang w:val="es-ES" w:eastAsia="es-ES"/>
              </w:rPr>
            </w:pPr>
            <w:r w:rsidRPr="003A46AB">
              <w:rPr>
                <w:rFonts w:ascii="Times New Roman" w:eastAsia="Times New Roman" w:hAnsi="Times New Roman"/>
                <w:color w:val="000000"/>
                <w:sz w:val="18"/>
                <w:szCs w:val="18"/>
                <w:lang w:val="es-ES" w:eastAsia="es-ES"/>
              </w:rPr>
              <w:t>Nivel de Cobertura Programa de Bienestar- Servidores</w:t>
            </w:r>
          </w:p>
        </w:tc>
        <w:tc>
          <w:tcPr>
            <w:tcW w:w="1588" w:type="dxa"/>
            <w:tcBorders>
              <w:top w:val="single" w:sz="4" w:space="0" w:color="auto"/>
              <w:left w:val="single" w:sz="4" w:space="0" w:color="auto"/>
              <w:bottom w:val="single" w:sz="4" w:space="0" w:color="auto"/>
              <w:right w:val="single" w:sz="4" w:space="0" w:color="auto"/>
            </w:tcBorders>
            <w:vAlign w:val="center"/>
            <w:hideMark/>
          </w:tcPr>
          <w:p w14:paraId="18F3A3B2" w14:textId="77777777" w:rsidR="00316D7D" w:rsidRPr="003A46AB" w:rsidRDefault="00316D7D" w:rsidP="00915B95">
            <w:pPr>
              <w:spacing w:after="0" w:line="240" w:lineRule="auto"/>
              <w:rPr>
                <w:rFonts w:ascii="Times New Roman" w:eastAsia="Times New Roman" w:hAnsi="Times New Roman"/>
                <w:color w:val="000000"/>
                <w:sz w:val="18"/>
                <w:szCs w:val="18"/>
                <w:lang w:val="es-ES" w:eastAsia="es-ES"/>
              </w:rPr>
            </w:pPr>
            <w:r w:rsidRPr="003A46AB">
              <w:rPr>
                <w:rFonts w:ascii="Times New Roman" w:eastAsia="Times New Roman" w:hAnsi="Times New Roman"/>
                <w:color w:val="000000"/>
                <w:sz w:val="18"/>
                <w:szCs w:val="18"/>
                <w:lang w:val="es-ES" w:eastAsia="es-ES"/>
              </w:rPr>
              <w:t>Medir la cobertura del Programa de Bienestar.</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DB9D48" w14:textId="77777777" w:rsidR="00316D7D" w:rsidRPr="003A46AB" w:rsidRDefault="00316D7D" w:rsidP="00915B95">
            <w:pPr>
              <w:spacing w:after="0" w:line="240" w:lineRule="auto"/>
              <w:ind w:right="-45"/>
              <w:jc w:val="center"/>
              <w:rPr>
                <w:rFonts w:ascii="Times New Roman" w:eastAsia="Times New Roman" w:hAnsi="Times New Roman"/>
                <w:color w:val="000000"/>
                <w:sz w:val="18"/>
                <w:szCs w:val="18"/>
                <w:lang w:val="es-ES" w:eastAsia="es-ES"/>
              </w:rPr>
            </w:pPr>
            <w:r w:rsidRPr="003A46AB">
              <w:rPr>
                <w:rFonts w:ascii="Times New Roman" w:eastAsia="Times New Roman" w:hAnsi="Times New Roman"/>
                <w:color w:val="000000"/>
                <w:sz w:val="18"/>
                <w:szCs w:val="18"/>
                <w:lang w:val="es-ES" w:eastAsia="es-ES"/>
              </w:rPr>
              <w:t>Eficacia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2DC725" w14:textId="77777777" w:rsidR="00316D7D" w:rsidRPr="003A46AB" w:rsidRDefault="00316D7D" w:rsidP="00915B95">
            <w:pPr>
              <w:spacing w:after="0" w:line="240" w:lineRule="auto"/>
              <w:ind w:right="-45"/>
              <w:jc w:val="both"/>
              <w:rPr>
                <w:rFonts w:ascii="Times New Roman" w:eastAsia="Times New Roman" w:hAnsi="Times New Roman"/>
                <w:color w:val="000000"/>
                <w:sz w:val="18"/>
                <w:szCs w:val="18"/>
                <w:lang w:val="es-ES" w:eastAsia="es-ES"/>
              </w:rPr>
            </w:pPr>
            <w:r w:rsidRPr="003A46AB">
              <w:rPr>
                <w:rFonts w:ascii="Times New Roman" w:eastAsia="Times New Roman" w:hAnsi="Times New Roman"/>
                <w:color w:val="000000"/>
                <w:sz w:val="18"/>
                <w:szCs w:val="18"/>
                <w:lang w:val="es-ES" w:eastAsia="es-ES"/>
              </w:rPr>
              <w:t>95% de cobertura al final de la vigencia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83DB72D" w14:textId="77777777" w:rsidR="00316D7D" w:rsidRPr="003A46AB" w:rsidRDefault="00316D7D" w:rsidP="00915B95">
            <w:pPr>
              <w:spacing w:after="0" w:line="240" w:lineRule="auto"/>
              <w:ind w:right="-45"/>
              <w:jc w:val="both"/>
              <w:rPr>
                <w:rFonts w:ascii="Times New Roman" w:eastAsia="Times New Roman" w:hAnsi="Times New Roman"/>
                <w:color w:val="000000"/>
                <w:sz w:val="18"/>
                <w:szCs w:val="18"/>
                <w:lang w:val="es-ES" w:eastAsia="es-ES"/>
              </w:rPr>
            </w:pPr>
            <w:r w:rsidRPr="003A46AB">
              <w:rPr>
                <w:rFonts w:ascii="Times New Roman" w:eastAsia="Times New Roman" w:hAnsi="Times New Roman"/>
                <w:color w:val="000000"/>
                <w:sz w:val="18"/>
                <w:szCs w:val="18"/>
                <w:lang w:val="es-ES" w:eastAsia="es-ES"/>
              </w:rPr>
              <w:t xml:space="preserve">(No. de servidores públicos que asisten a las actividades de Bienestar / No. de servidores públicos de la </w:t>
            </w:r>
            <w:proofErr w:type="gramStart"/>
            <w:r w:rsidRPr="003A46AB">
              <w:rPr>
                <w:rFonts w:ascii="Times New Roman" w:eastAsia="Times New Roman" w:hAnsi="Times New Roman"/>
                <w:color w:val="000000"/>
                <w:sz w:val="18"/>
                <w:szCs w:val="18"/>
                <w:lang w:val="es-ES" w:eastAsia="es-ES"/>
              </w:rPr>
              <w:t>entidad )</w:t>
            </w:r>
            <w:proofErr w:type="gramEnd"/>
            <w:r w:rsidRPr="003A46AB">
              <w:rPr>
                <w:rFonts w:ascii="Times New Roman" w:eastAsia="Times New Roman" w:hAnsi="Times New Roman"/>
                <w:color w:val="000000"/>
                <w:sz w:val="18"/>
                <w:szCs w:val="18"/>
                <w:lang w:val="es-ES" w:eastAsia="es-ES"/>
              </w:rPr>
              <w:t xml:space="preserve"> * 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A8FFEE" w14:textId="77777777" w:rsidR="00316D7D" w:rsidRPr="003A46AB" w:rsidRDefault="00316D7D" w:rsidP="00915B95">
            <w:pPr>
              <w:spacing w:after="0" w:line="240" w:lineRule="auto"/>
              <w:ind w:right="-45"/>
              <w:jc w:val="center"/>
              <w:rPr>
                <w:rFonts w:ascii="Times New Roman" w:eastAsia="Times New Roman" w:hAnsi="Times New Roman"/>
                <w:color w:val="000000"/>
                <w:sz w:val="18"/>
                <w:szCs w:val="18"/>
                <w:lang w:val="es-ES" w:eastAsia="es-ES"/>
              </w:rPr>
            </w:pPr>
            <w:r w:rsidRPr="003A46AB">
              <w:rPr>
                <w:rFonts w:ascii="Times New Roman" w:eastAsia="Times New Roman" w:hAnsi="Times New Roman"/>
                <w:color w:val="000000"/>
                <w:sz w:val="18"/>
                <w:szCs w:val="18"/>
                <w:lang w:val="es-ES" w:eastAsia="es-ES"/>
              </w:rPr>
              <w:t>Trimestral</w:t>
            </w:r>
          </w:p>
        </w:tc>
      </w:tr>
      <w:tr w:rsidR="00316D7D" w:rsidRPr="00C85779" w14:paraId="28FDA392" w14:textId="77777777" w:rsidTr="00915E1D">
        <w:trPr>
          <w:trHeight w:val="20"/>
        </w:trPr>
        <w:tc>
          <w:tcPr>
            <w:tcW w:w="2093" w:type="dxa"/>
            <w:tcBorders>
              <w:top w:val="single" w:sz="4" w:space="0" w:color="auto"/>
              <w:left w:val="single" w:sz="4" w:space="0" w:color="auto"/>
              <w:bottom w:val="single" w:sz="4" w:space="0" w:color="auto"/>
              <w:right w:val="single" w:sz="4" w:space="0" w:color="auto"/>
            </w:tcBorders>
            <w:vAlign w:val="center"/>
            <w:hideMark/>
          </w:tcPr>
          <w:p w14:paraId="2BDEBFAA" w14:textId="77777777" w:rsidR="00316D7D" w:rsidRPr="003A46AB" w:rsidRDefault="00316D7D" w:rsidP="00915B95">
            <w:pPr>
              <w:spacing w:after="0" w:line="240" w:lineRule="auto"/>
              <w:jc w:val="both"/>
              <w:rPr>
                <w:rFonts w:ascii="Times New Roman" w:eastAsia="Times New Roman" w:hAnsi="Times New Roman"/>
                <w:b/>
                <w:color w:val="000000"/>
                <w:sz w:val="18"/>
                <w:szCs w:val="18"/>
                <w:lang w:val="es-ES" w:eastAsia="es-ES"/>
              </w:rPr>
            </w:pPr>
            <w:r w:rsidRPr="003A46AB">
              <w:rPr>
                <w:rFonts w:ascii="Times New Roman" w:eastAsia="Times New Roman" w:hAnsi="Times New Roman"/>
                <w:color w:val="000000"/>
                <w:sz w:val="18"/>
                <w:szCs w:val="18"/>
                <w:lang w:val="es-ES" w:eastAsia="es-ES"/>
              </w:rPr>
              <w:t>Nivel de Cumplimiento del Plan de Bienestar Social e Incentivos</w:t>
            </w:r>
          </w:p>
        </w:tc>
        <w:tc>
          <w:tcPr>
            <w:tcW w:w="1588" w:type="dxa"/>
            <w:tcBorders>
              <w:top w:val="single" w:sz="4" w:space="0" w:color="auto"/>
              <w:left w:val="single" w:sz="4" w:space="0" w:color="auto"/>
              <w:bottom w:val="single" w:sz="4" w:space="0" w:color="auto"/>
              <w:right w:val="single" w:sz="4" w:space="0" w:color="auto"/>
            </w:tcBorders>
            <w:vAlign w:val="center"/>
            <w:hideMark/>
          </w:tcPr>
          <w:p w14:paraId="1B6B976E" w14:textId="77777777" w:rsidR="00316D7D" w:rsidRPr="003A46AB" w:rsidRDefault="00316D7D" w:rsidP="00915B95">
            <w:pPr>
              <w:spacing w:after="0" w:line="240" w:lineRule="auto"/>
              <w:rPr>
                <w:rFonts w:ascii="Times New Roman" w:eastAsia="Times New Roman" w:hAnsi="Times New Roman"/>
                <w:b/>
                <w:color w:val="000000"/>
                <w:sz w:val="18"/>
                <w:szCs w:val="18"/>
                <w:lang w:val="es-ES" w:eastAsia="es-ES"/>
              </w:rPr>
            </w:pPr>
            <w:r w:rsidRPr="003A46AB">
              <w:rPr>
                <w:rFonts w:ascii="Times New Roman" w:eastAsia="Times New Roman" w:hAnsi="Times New Roman"/>
                <w:color w:val="000000"/>
                <w:sz w:val="18"/>
                <w:szCs w:val="18"/>
                <w:lang w:val="es-ES" w:eastAsia="es-ES"/>
              </w:rPr>
              <w:t>Medir la eficacia del Programa de Bienestar.</w:t>
            </w:r>
          </w:p>
        </w:tc>
        <w:tc>
          <w:tcPr>
            <w:tcW w:w="992" w:type="dxa"/>
            <w:tcBorders>
              <w:top w:val="single" w:sz="4" w:space="0" w:color="auto"/>
              <w:left w:val="single" w:sz="4" w:space="0" w:color="auto"/>
              <w:bottom w:val="single" w:sz="4" w:space="0" w:color="auto"/>
              <w:right w:val="single" w:sz="4" w:space="0" w:color="auto"/>
            </w:tcBorders>
            <w:vAlign w:val="center"/>
            <w:hideMark/>
          </w:tcPr>
          <w:p w14:paraId="099D130F" w14:textId="77777777" w:rsidR="00316D7D" w:rsidRPr="003A46AB" w:rsidRDefault="00316D7D" w:rsidP="00915B95">
            <w:pPr>
              <w:spacing w:after="0" w:line="240" w:lineRule="auto"/>
              <w:ind w:right="-45"/>
              <w:jc w:val="center"/>
              <w:rPr>
                <w:rFonts w:ascii="Times New Roman" w:eastAsia="Times New Roman" w:hAnsi="Times New Roman"/>
                <w:b/>
                <w:color w:val="000000"/>
                <w:sz w:val="18"/>
                <w:szCs w:val="18"/>
                <w:lang w:val="es-ES" w:eastAsia="es-ES"/>
              </w:rPr>
            </w:pPr>
            <w:r w:rsidRPr="003A46AB">
              <w:rPr>
                <w:rFonts w:ascii="Times New Roman" w:eastAsia="Times New Roman" w:hAnsi="Times New Roman"/>
                <w:color w:val="000000"/>
                <w:sz w:val="18"/>
                <w:szCs w:val="18"/>
                <w:lang w:val="es-ES" w:eastAsia="es-ES"/>
              </w:rPr>
              <w:t>Eficacia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F0CD7C" w14:textId="1585493F" w:rsidR="00316D7D" w:rsidRPr="003A46AB" w:rsidRDefault="006967D5" w:rsidP="00915B95">
            <w:pPr>
              <w:spacing w:after="0" w:line="240" w:lineRule="auto"/>
              <w:ind w:right="-45"/>
              <w:jc w:val="both"/>
              <w:rPr>
                <w:rFonts w:ascii="Times New Roman" w:eastAsia="Times New Roman" w:hAnsi="Times New Roman"/>
                <w:color w:val="000000"/>
                <w:sz w:val="18"/>
                <w:szCs w:val="18"/>
                <w:lang w:val="es-ES" w:eastAsia="es-ES"/>
              </w:rPr>
            </w:pPr>
            <w:r>
              <w:rPr>
                <w:rFonts w:ascii="Times New Roman" w:eastAsia="Times New Roman" w:hAnsi="Times New Roman"/>
                <w:color w:val="000000"/>
                <w:sz w:val="18"/>
                <w:szCs w:val="18"/>
                <w:lang w:val="es-ES" w:eastAsia="es-ES"/>
              </w:rPr>
              <w:t>100</w:t>
            </w:r>
            <w:r w:rsidR="00316D7D" w:rsidRPr="003A46AB">
              <w:rPr>
                <w:rFonts w:ascii="Times New Roman" w:eastAsia="Times New Roman" w:hAnsi="Times New Roman"/>
                <w:color w:val="000000"/>
                <w:sz w:val="18"/>
                <w:szCs w:val="18"/>
                <w:lang w:val="es-ES" w:eastAsia="es-ES"/>
              </w:rPr>
              <w:t>% de eficacia al final de cada trimestre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608003D" w14:textId="77777777" w:rsidR="00316D7D" w:rsidRPr="003A46AB" w:rsidRDefault="00316D7D" w:rsidP="00915B95">
            <w:pPr>
              <w:spacing w:after="0" w:line="240" w:lineRule="auto"/>
              <w:ind w:right="-45"/>
              <w:jc w:val="both"/>
              <w:rPr>
                <w:rFonts w:ascii="Times New Roman" w:eastAsia="Times New Roman" w:hAnsi="Times New Roman"/>
                <w:b/>
                <w:color w:val="000000"/>
                <w:sz w:val="18"/>
                <w:szCs w:val="18"/>
                <w:lang w:val="es-ES" w:eastAsia="es-ES"/>
              </w:rPr>
            </w:pPr>
            <w:r w:rsidRPr="003A46AB">
              <w:rPr>
                <w:rFonts w:ascii="Times New Roman" w:eastAsia="Times New Roman" w:hAnsi="Times New Roman"/>
                <w:color w:val="000000"/>
                <w:sz w:val="18"/>
                <w:szCs w:val="18"/>
                <w:lang w:val="es-ES" w:eastAsia="es-ES"/>
              </w:rPr>
              <w:t xml:space="preserve">(No. de actividades ejecutadas en el periodo / No. de actividades </w:t>
            </w:r>
            <w:proofErr w:type="gramStart"/>
            <w:r w:rsidRPr="003A46AB">
              <w:rPr>
                <w:rFonts w:ascii="Times New Roman" w:eastAsia="Times New Roman" w:hAnsi="Times New Roman"/>
                <w:color w:val="000000"/>
                <w:sz w:val="18"/>
                <w:szCs w:val="18"/>
                <w:lang w:val="es-ES" w:eastAsia="es-ES"/>
              </w:rPr>
              <w:t>programadas)*</w:t>
            </w:r>
            <w:proofErr w:type="gramEnd"/>
            <w:r w:rsidRPr="003A46AB">
              <w:rPr>
                <w:rFonts w:ascii="Times New Roman" w:eastAsia="Times New Roman" w:hAnsi="Times New Roman"/>
                <w:color w:val="000000"/>
                <w:sz w:val="18"/>
                <w:szCs w:val="18"/>
                <w:lang w:val="es-ES" w:eastAsia="es-ES"/>
              </w:rPr>
              <w:t xml:space="preserve"> 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FDF71C" w14:textId="77777777" w:rsidR="00316D7D" w:rsidRPr="003A46AB" w:rsidRDefault="00316D7D" w:rsidP="00915B95">
            <w:pPr>
              <w:spacing w:after="0" w:line="240" w:lineRule="auto"/>
              <w:ind w:right="-45"/>
              <w:jc w:val="center"/>
              <w:rPr>
                <w:rFonts w:ascii="Times New Roman" w:eastAsia="Times New Roman" w:hAnsi="Times New Roman"/>
                <w:b/>
                <w:color w:val="000000"/>
                <w:sz w:val="18"/>
                <w:szCs w:val="18"/>
                <w:lang w:val="es-ES" w:eastAsia="es-ES"/>
              </w:rPr>
            </w:pPr>
            <w:r w:rsidRPr="003A46AB">
              <w:rPr>
                <w:rFonts w:ascii="Times New Roman" w:eastAsia="Times New Roman" w:hAnsi="Times New Roman"/>
                <w:color w:val="000000"/>
                <w:sz w:val="18"/>
                <w:szCs w:val="18"/>
                <w:lang w:val="es-ES" w:eastAsia="es-ES"/>
              </w:rPr>
              <w:t>Trimestral</w:t>
            </w:r>
          </w:p>
        </w:tc>
      </w:tr>
      <w:tr w:rsidR="00316D7D" w:rsidRPr="00C85779" w14:paraId="3041C0F5" w14:textId="77777777" w:rsidTr="00915E1D">
        <w:trPr>
          <w:trHeight w:val="20"/>
        </w:trPr>
        <w:tc>
          <w:tcPr>
            <w:tcW w:w="2093" w:type="dxa"/>
            <w:tcBorders>
              <w:top w:val="single" w:sz="4" w:space="0" w:color="auto"/>
              <w:left w:val="single" w:sz="4" w:space="0" w:color="auto"/>
              <w:bottom w:val="single" w:sz="4" w:space="0" w:color="auto"/>
              <w:right w:val="single" w:sz="4" w:space="0" w:color="auto"/>
            </w:tcBorders>
            <w:vAlign w:val="center"/>
          </w:tcPr>
          <w:p w14:paraId="2578ECEF" w14:textId="77777777" w:rsidR="00316D7D" w:rsidRPr="00C85779" w:rsidRDefault="00316D7D" w:rsidP="00915B95">
            <w:pPr>
              <w:spacing w:after="0" w:line="240" w:lineRule="auto"/>
              <w:jc w:val="both"/>
              <w:rPr>
                <w:rFonts w:ascii="Times New Roman" w:eastAsia="Times New Roman" w:hAnsi="Times New Roman"/>
                <w:color w:val="000000"/>
                <w:sz w:val="18"/>
                <w:szCs w:val="18"/>
                <w:lang w:val="es-ES" w:eastAsia="es-ES"/>
              </w:rPr>
            </w:pPr>
            <w:r w:rsidRPr="00C85779">
              <w:rPr>
                <w:rFonts w:ascii="Times New Roman" w:eastAsia="Times New Roman" w:hAnsi="Times New Roman"/>
                <w:color w:val="000000"/>
                <w:sz w:val="18"/>
                <w:szCs w:val="18"/>
                <w:lang w:val="es-ES" w:eastAsia="es-ES"/>
              </w:rPr>
              <w:t>Satisfacción de los servidores con el Programa de Bienestar</w:t>
            </w:r>
          </w:p>
        </w:tc>
        <w:tc>
          <w:tcPr>
            <w:tcW w:w="1588" w:type="dxa"/>
            <w:tcBorders>
              <w:top w:val="single" w:sz="4" w:space="0" w:color="auto"/>
              <w:left w:val="single" w:sz="4" w:space="0" w:color="auto"/>
              <w:bottom w:val="single" w:sz="4" w:space="0" w:color="auto"/>
              <w:right w:val="single" w:sz="4" w:space="0" w:color="auto"/>
            </w:tcBorders>
            <w:vAlign w:val="center"/>
          </w:tcPr>
          <w:p w14:paraId="2B265EF2" w14:textId="77777777" w:rsidR="00316D7D" w:rsidRPr="00C85779" w:rsidRDefault="00316D7D" w:rsidP="00915B95">
            <w:pPr>
              <w:spacing w:after="0" w:line="240" w:lineRule="auto"/>
              <w:rPr>
                <w:rFonts w:ascii="Times New Roman" w:eastAsia="Times New Roman" w:hAnsi="Times New Roman"/>
                <w:b/>
                <w:color w:val="000000"/>
                <w:sz w:val="18"/>
                <w:szCs w:val="18"/>
                <w:lang w:val="es-ES" w:eastAsia="es-ES"/>
              </w:rPr>
            </w:pPr>
            <w:r w:rsidRPr="00C85779">
              <w:rPr>
                <w:rFonts w:ascii="Times New Roman" w:eastAsia="Times New Roman" w:hAnsi="Times New Roman"/>
                <w:color w:val="000000"/>
                <w:sz w:val="18"/>
                <w:szCs w:val="18"/>
                <w:lang w:val="es-ES" w:eastAsia="es-ES"/>
              </w:rPr>
              <w:t>Medir la satisfacción de los participantes en las actividades del Programa de Bienestar.</w:t>
            </w:r>
          </w:p>
        </w:tc>
        <w:tc>
          <w:tcPr>
            <w:tcW w:w="992" w:type="dxa"/>
            <w:tcBorders>
              <w:top w:val="single" w:sz="4" w:space="0" w:color="auto"/>
              <w:left w:val="single" w:sz="4" w:space="0" w:color="auto"/>
              <w:bottom w:val="single" w:sz="4" w:space="0" w:color="auto"/>
              <w:right w:val="single" w:sz="4" w:space="0" w:color="auto"/>
            </w:tcBorders>
            <w:vAlign w:val="center"/>
          </w:tcPr>
          <w:p w14:paraId="7A1546BF" w14:textId="77777777" w:rsidR="00316D7D" w:rsidRPr="00C85779" w:rsidRDefault="00316D7D" w:rsidP="00915B95">
            <w:pPr>
              <w:spacing w:after="0" w:line="240" w:lineRule="auto"/>
              <w:ind w:right="-45"/>
              <w:jc w:val="center"/>
              <w:rPr>
                <w:rFonts w:ascii="Times New Roman" w:eastAsia="Times New Roman" w:hAnsi="Times New Roman"/>
                <w:b/>
                <w:color w:val="000000"/>
                <w:sz w:val="18"/>
                <w:szCs w:val="18"/>
                <w:lang w:val="es-ES" w:eastAsia="es-ES"/>
              </w:rPr>
            </w:pPr>
            <w:r w:rsidRPr="00C85779">
              <w:rPr>
                <w:rFonts w:ascii="Times New Roman" w:eastAsia="Times New Roman" w:hAnsi="Times New Roman"/>
                <w:color w:val="000000"/>
                <w:sz w:val="18"/>
                <w:szCs w:val="18"/>
                <w:lang w:val="es-ES" w:eastAsia="es-ES"/>
              </w:rPr>
              <w:t>Calidad</w:t>
            </w:r>
          </w:p>
        </w:tc>
        <w:tc>
          <w:tcPr>
            <w:tcW w:w="1134" w:type="dxa"/>
            <w:tcBorders>
              <w:top w:val="single" w:sz="4" w:space="0" w:color="auto"/>
              <w:left w:val="single" w:sz="4" w:space="0" w:color="auto"/>
              <w:bottom w:val="single" w:sz="4" w:space="0" w:color="auto"/>
              <w:right w:val="single" w:sz="4" w:space="0" w:color="auto"/>
            </w:tcBorders>
            <w:vAlign w:val="center"/>
          </w:tcPr>
          <w:p w14:paraId="1D480F9D" w14:textId="77777777" w:rsidR="00316D7D" w:rsidRPr="00C85779" w:rsidRDefault="00316D7D" w:rsidP="00915B95">
            <w:pPr>
              <w:spacing w:after="0" w:line="240" w:lineRule="auto"/>
              <w:ind w:right="-45"/>
              <w:jc w:val="both"/>
              <w:rPr>
                <w:rFonts w:ascii="Times New Roman" w:eastAsia="Times New Roman" w:hAnsi="Times New Roman"/>
                <w:color w:val="000000"/>
                <w:sz w:val="18"/>
                <w:szCs w:val="18"/>
                <w:lang w:val="es-ES" w:eastAsia="es-ES"/>
              </w:rPr>
            </w:pPr>
            <w:r w:rsidRPr="00C85779">
              <w:rPr>
                <w:rFonts w:ascii="Times New Roman" w:eastAsia="Times New Roman" w:hAnsi="Times New Roman"/>
                <w:color w:val="000000"/>
                <w:sz w:val="18"/>
                <w:szCs w:val="18"/>
                <w:lang w:val="es-ES" w:eastAsia="es-ES"/>
              </w:rPr>
              <w:t>95% de satisfacción al final de la vigencia</w:t>
            </w:r>
          </w:p>
        </w:tc>
        <w:tc>
          <w:tcPr>
            <w:tcW w:w="2268" w:type="dxa"/>
            <w:tcBorders>
              <w:top w:val="single" w:sz="4" w:space="0" w:color="auto"/>
              <w:left w:val="single" w:sz="4" w:space="0" w:color="auto"/>
              <w:bottom w:val="single" w:sz="4" w:space="0" w:color="auto"/>
              <w:right w:val="single" w:sz="4" w:space="0" w:color="auto"/>
            </w:tcBorders>
            <w:vAlign w:val="center"/>
          </w:tcPr>
          <w:p w14:paraId="708BC82F" w14:textId="77777777" w:rsidR="00316D7D" w:rsidRPr="00C85779" w:rsidRDefault="00316D7D" w:rsidP="00915B95">
            <w:pPr>
              <w:spacing w:after="0" w:line="240" w:lineRule="auto"/>
              <w:ind w:right="-45"/>
              <w:jc w:val="both"/>
              <w:rPr>
                <w:rFonts w:ascii="Times New Roman" w:eastAsia="Times New Roman" w:hAnsi="Times New Roman"/>
                <w:color w:val="000000"/>
                <w:sz w:val="18"/>
                <w:szCs w:val="18"/>
                <w:lang w:val="es-ES" w:eastAsia="es-ES"/>
              </w:rPr>
            </w:pPr>
            <w:r w:rsidRPr="00C85779">
              <w:rPr>
                <w:rFonts w:ascii="Times New Roman" w:eastAsia="Times New Roman" w:hAnsi="Times New Roman"/>
                <w:color w:val="000000"/>
                <w:sz w:val="18"/>
                <w:szCs w:val="18"/>
                <w:lang w:val="es-ES" w:eastAsia="es-ES"/>
              </w:rPr>
              <w:t>(No. encuestas con calificación (excelente y bueno) / No. de encuestas recibidas) *100</w:t>
            </w:r>
          </w:p>
        </w:tc>
        <w:tc>
          <w:tcPr>
            <w:tcW w:w="1134" w:type="dxa"/>
            <w:tcBorders>
              <w:top w:val="single" w:sz="4" w:space="0" w:color="auto"/>
              <w:left w:val="single" w:sz="4" w:space="0" w:color="auto"/>
              <w:bottom w:val="single" w:sz="4" w:space="0" w:color="auto"/>
              <w:right w:val="single" w:sz="4" w:space="0" w:color="auto"/>
            </w:tcBorders>
            <w:vAlign w:val="center"/>
          </w:tcPr>
          <w:p w14:paraId="3D8B9E39" w14:textId="77777777" w:rsidR="00316D7D" w:rsidRPr="00C85779" w:rsidRDefault="00316D7D" w:rsidP="00915B95">
            <w:pPr>
              <w:spacing w:after="0" w:line="240" w:lineRule="auto"/>
              <w:ind w:right="-45"/>
              <w:jc w:val="center"/>
              <w:rPr>
                <w:rFonts w:ascii="Times New Roman" w:eastAsia="Times New Roman" w:hAnsi="Times New Roman"/>
                <w:b/>
                <w:color w:val="000000"/>
                <w:sz w:val="18"/>
                <w:szCs w:val="18"/>
                <w:lang w:val="es-ES" w:eastAsia="es-ES"/>
              </w:rPr>
            </w:pPr>
            <w:r w:rsidRPr="00C85779">
              <w:rPr>
                <w:rFonts w:ascii="Times New Roman" w:eastAsia="Times New Roman" w:hAnsi="Times New Roman"/>
                <w:color w:val="000000"/>
                <w:sz w:val="18"/>
                <w:szCs w:val="18"/>
                <w:lang w:val="es-ES" w:eastAsia="es-ES"/>
              </w:rPr>
              <w:t>Trimestral</w:t>
            </w:r>
          </w:p>
        </w:tc>
      </w:tr>
    </w:tbl>
    <w:p w14:paraId="5CA868AA" w14:textId="43C42629" w:rsidR="00316D7D" w:rsidRPr="00C85779" w:rsidRDefault="00316D7D" w:rsidP="00316D7D">
      <w:pPr>
        <w:rPr>
          <w:rFonts w:ascii="Times New Roman" w:hAnsi="Times New Roman"/>
          <w:lang w:eastAsia="es-CO"/>
        </w:rPr>
      </w:pPr>
    </w:p>
    <w:p w14:paraId="37F6CEB2" w14:textId="1422C7CD" w:rsidR="00AC6D83" w:rsidRPr="00441859" w:rsidRDefault="00426656" w:rsidP="00426656">
      <w:pPr>
        <w:pStyle w:val="Ttulo1"/>
        <w:spacing w:before="0" w:line="240" w:lineRule="auto"/>
        <w:rPr>
          <w:rFonts w:ascii="Times New Roman" w:eastAsia="Arial Narrow" w:hAnsi="Times New Roman"/>
          <w:color w:val="1F497D" w:themeColor="text2"/>
          <w:sz w:val="22"/>
          <w:szCs w:val="22"/>
        </w:rPr>
      </w:pPr>
      <w:bookmarkStart w:id="128" w:name="_Toc93912949"/>
      <w:bookmarkStart w:id="129" w:name="_Toc28673179"/>
      <w:r w:rsidRPr="00441859">
        <w:rPr>
          <w:rFonts w:ascii="Times New Roman" w:eastAsia="Arial Narrow" w:hAnsi="Times New Roman"/>
          <w:color w:val="1F497D" w:themeColor="text2"/>
          <w:sz w:val="22"/>
          <w:szCs w:val="22"/>
        </w:rPr>
        <w:lastRenderedPageBreak/>
        <w:t>ANEXO 1. CRONOGRAMA PROGRAMA DE BIENESTAR SOCIAL 202</w:t>
      </w:r>
      <w:r w:rsidR="00337D8B" w:rsidRPr="00441859">
        <w:rPr>
          <w:rFonts w:ascii="Times New Roman" w:eastAsia="Arial Narrow" w:hAnsi="Times New Roman"/>
          <w:color w:val="1F497D" w:themeColor="text2"/>
          <w:sz w:val="22"/>
          <w:szCs w:val="22"/>
        </w:rPr>
        <w:t>3</w:t>
      </w:r>
      <w:bookmarkEnd w:id="128"/>
    </w:p>
    <w:bookmarkEnd w:id="129"/>
    <w:p w14:paraId="044237AF" w14:textId="5CAE3C48" w:rsidR="00990E40" w:rsidRPr="00441859" w:rsidRDefault="00990E40" w:rsidP="00990E40">
      <w:pPr>
        <w:pStyle w:val="Ttulo1"/>
        <w:spacing w:before="0" w:line="240" w:lineRule="auto"/>
        <w:rPr>
          <w:rFonts w:ascii="Times New Roman" w:eastAsia="Arial Narrow" w:hAnsi="Times New Roman"/>
          <w:color w:val="1F497D" w:themeColor="text2"/>
          <w:sz w:val="22"/>
          <w:szCs w:val="22"/>
        </w:rPr>
      </w:pPr>
      <w:r w:rsidRPr="00441859">
        <w:rPr>
          <w:rFonts w:ascii="Times New Roman" w:eastAsia="Arial Narrow" w:hAnsi="Times New Roman"/>
          <w:color w:val="1F497D" w:themeColor="text2"/>
          <w:sz w:val="22"/>
          <w:szCs w:val="22"/>
        </w:rPr>
        <w:t xml:space="preserve">ANEXO </w:t>
      </w:r>
      <w:r>
        <w:rPr>
          <w:rFonts w:ascii="Times New Roman" w:eastAsia="Arial Narrow" w:hAnsi="Times New Roman"/>
          <w:color w:val="1F497D" w:themeColor="text2"/>
          <w:sz w:val="22"/>
          <w:szCs w:val="22"/>
        </w:rPr>
        <w:t>2</w:t>
      </w:r>
      <w:r w:rsidRPr="00441859">
        <w:rPr>
          <w:rFonts w:ascii="Times New Roman" w:eastAsia="Arial Narrow" w:hAnsi="Times New Roman"/>
          <w:color w:val="1F497D" w:themeColor="text2"/>
          <w:sz w:val="22"/>
          <w:szCs w:val="22"/>
        </w:rPr>
        <w:t xml:space="preserve">. CRONOGRAMA PROGRAMA DE </w:t>
      </w:r>
      <w:r>
        <w:rPr>
          <w:rFonts w:ascii="Times New Roman" w:eastAsia="Arial Narrow" w:hAnsi="Times New Roman"/>
          <w:color w:val="1F497D" w:themeColor="text2"/>
          <w:sz w:val="22"/>
          <w:szCs w:val="22"/>
        </w:rPr>
        <w:t xml:space="preserve">INCENTIVOS </w:t>
      </w:r>
      <w:r w:rsidRPr="00441859">
        <w:rPr>
          <w:rFonts w:ascii="Times New Roman" w:eastAsia="Arial Narrow" w:hAnsi="Times New Roman"/>
          <w:color w:val="1F497D" w:themeColor="text2"/>
          <w:sz w:val="22"/>
          <w:szCs w:val="22"/>
        </w:rPr>
        <w:t>2023</w:t>
      </w:r>
    </w:p>
    <w:p w14:paraId="086FDA04" w14:textId="77777777" w:rsidR="00426656" w:rsidRPr="00C85779" w:rsidRDefault="00426656" w:rsidP="00426656">
      <w:pPr>
        <w:pStyle w:val="NormalWeb"/>
        <w:spacing w:before="0" w:beforeAutospacing="0" w:after="0" w:afterAutospacing="0"/>
        <w:ind w:left="-851" w:right="-246"/>
        <w:jc w:val="center"/>
        <w:rPr>
          <w:b/>
          <w:bCs/>
          <w:sz w:val="22"/>
          <w:szCs w:val="22"/>
          <w:lang w:val="es-ES_tradnl"/>
        </w:rPr>
      </w:pPr>
    </w:p>
    <w:p w14:paraId="0F7EC705" w14:textId="6356FFD3" w:rsidR="000C3BBF" w:rsidRPr="00C85779" w:rsidRDefault="000C3BBF" w:rsidP="000C3BBF">
      <w:pPr>
        <w:pStyle w:val="NormalWeb"/>
        <w:spacing w:before="0" w:beforeAutospacing="0" w:after="0" w:afterAutospacing="0"/>
        <w:ind w:right="-246"/>
        <w:jc w:val="both"/>
        <w:rPr>
          <w:bCs/>
          <w:sz w:val="22"/>
          <w:szCs w:val="22"/>
          <w:lang w:val="es-ES_tradnl"/>
        </w:rPr>
      </w:pPr>
      <w:bookmarkStart w:id="130" w:name="_Hlk62736523"/>
      <w:bookmarkStart w:id="131" w:name="_Hlk62741715"/>
      <w:r w:rsidRPr="00C85779">
        <w:rPr>
          <w:bCs/>
          <w:sz w:val="22"/>
          <w:szCs w:val="22"/>
          <w:lang w:val="es-ES_tradnl"/>
        </w:rPr>
        <w:t>El presente documento técnico hace parte integral de la Resolución mediante la cual se adopta el Plan Estratégico de Talento Humano vigencia 202</w:t>
      </w:r>
      <w:r w:rsidR="00337D8B">
        <w:rPr>
          <w:bCs/>
          <w:sz w:val="22"/>
          <w:szCs w:val="22"/>
          <w:lang w:val="es-ES_tradnl"/>
        </w:rPr>
        <w:t>3</w:t>
      </w:r>
      <w:r w:rsidRPr="00C85779">
        <w:rPr>
          <w:bCs/>
          <w:sz w:val="22"/>
          <w:szCs w:val="22"/>
          <w:lang w:val="es-ES_tradnl"/>
        </w:rPr>
        <w:t xml:space="preserve"> de la UAECD.</w:t>
      </w:r>
    </w:p>
    <w:p w14:paraId="2C3F61BE" w14:textId="77777777" w:rsidR="00732F42" w:rsidRPr="00C85779" w:rsidRDefault="00732F42" w:rsidP="000C3BBF">
      <w:pPr>
        <w:pStyle w:val="NormalWeb"/>
        <w:spacing w:before="0" w:beforeAutospacing="0" w:after="0" w:afterAutospacing="0"/>
        <w:ind w:right="-246"/>
        <w:jc w:val="both"/>
        <w:rPr>
          <w:bCs/>
          <w:sz w:val="22"/>
          <w:szCs w:val="22"/>
          <w:lang w:val="es-ES_tradnl"/>
        </w:rPr>
      </w:pPr>
    </w:p>
    <w:bookmarkEnd w:id="130"/>
    <w:p w14:paraId="0DA5C9AF" w14:textId="081F1443" w:rsidR="000C3BBF" w:rsidRPr="00C85779" w:rsidRDefault="000C3BBF" w:rsidP="000C3BBF">
      <w:pPr>
        <w:pStyle w:val="NormalWeb"/>
        <w:spacing w:before="0" w:beforeAutospacing="0" w:after="0" w:afterAutospacing="0"/>
        <w:ind w:right="-246"/>
        <w:jc w:val="both"/>
        <w:rPr>
          <w:bCs/>
          <w:sz w:val="22"/>
          <w:szCs w:val="22"/>
          <w:lang w:val="es-ES_tradnl"/>
        </w:rPr>
      </w:pPr>
    </w:p>
    <w:p w14:paraId="683529E2" w14:textId="77777777" w:rsidR="000C3BBF" w:rsidRPr="00C85779" w:rsidRDefault="000C3BBF" w:rsidP="000C3BBF">
      <w:pPr>
        <w:spacing w:after="0" w:line="240" w:lineRule="auto"/>
        <w:ind w:right="-234"/>
        <w:jc w:val="both"/>
        <w:rPr>
          <w:rFonts w:ascii="Times New Roman" w:hAnsi="Times New Roman"/>
          <w:lang w:val="es-ES"/>
        </w:rPr>
      </w:pPr>
    </w:p>
    <w:p w14:paraId="29446189" w14:textId="79711061" w:rsidR="000C3BBF" w:rsidRPr="00C85779" w:rsidRDefault="000C3BBF" w:rsidP="000C3BBF">
      <w:pPr>
        <w:spacing w:after="0" w:line="240" w:lineRule="auto"/>
        <w:ind w:right="-232"/>
        <w:jc w:val="both"/>
        <w:rPr>
          <w:rFonts w:ascii="Times New Roman" w:hAnsi="Times New Roman"/>
          <w:sz w:val="16"/>
          <w:szCs w:val="16"/>
        </w:rPr>
      </w:pPr>
    </w:p>
    <w:p w14:paraId="0867E599" w14:textId="5C708668" w:rsidR="005962B9" w:rsidRDefault="000C3BBF" w:rsidP="000C3BBF">
      <w:pPr>
        <w:spacing w:after="0" w:line="240" w:lineRule="auto"/>
        <w:ind w:right="-232"/>
        <w:jc w:val="both"/>
        <w:rPr>
          <w:rFonts w:ascii="Times New Roman" w:hAnsi="Times New Roman"/>
          <w:sz w:val="16"/>
          <w:szCs w:val="16"/>
        </w:rPr>
      </w:pPr>
      <w:r w:rsidRPr="00C85779">
        <w:rPr>
          <w:rFonts w:ascii="Times New Roman" w:hAnsi="Times New Roman"/>
          <w:sz w:val="16"/>
          <w:szCs w:val="16"/>
        </w:rPr>
        <w:t xml:space="preserve">Elaboró: </w:t>
      </w:r>
      <w:r w:rsidRPr="00C85779">
        <w:rPr>
          <w:rFonts w:ascii="Times New Roman" w:hAnsi="Times New Roman"/>
          <w:sz w:val="16"/>
          <w:szCs w:val="16"/>
        </w:rPr>
        <w:tab/>
        <w:t xml:space="preserve">Isaura Gómez Jaramillo – </w:t>
      </w:r>
      <w:r w:rsidR="00441859">
        <w:rPr>
          <w:rFonts w:ascii="Times New Roman" w:hAnsi="Times New Roman"/>
          <w:sz w:val="16"/>
          <w:szCs w:val="16"/>
        </w:rPr>
        <w:t>Profesional Especializado</w:t>
      </w:r>
      <w:r w:rsidR="00F75A14">
        <w:rPr>
          <w:rFonts w:ascii="Times New Roman" w:hAnsi="Times New Roman"/>
          <w:sz w:val="16"/>
          <w:szCs w:val="16"/>
        </w:rPr>
        <w:t xml:space="preserve"> /</w:t>
      </w:r>
      <w:r w:rsidR="00441859">
        <w:rPr>
          <w:rFonts w:ascii="Times New Roman" w:hAnsi="Times New Roman"/>
          <w:sz w:val="16"/>
          <w:szCs w:val="16"/>
        </w:rPr>
        <w:t xml:space="preserve"> </w:t>
      </w:r>
      <w:r w:rsidR="00044890">
        <w:rPr>
          <w:rFonts w:ascii="Times New Roman" w:hAnsi="Times New Roman"/>
          <w:sz w:val="16"/>
          <w:szCs w:val="16"/>
        </w:rPr>
        <w:t xml:space="preserve">Componente </w:t>
      </w:r>
      <w:r w:rsidRPr="00C85779">
        <w:rPr>
          <w:rFonts w:ascii="Times New Roman" w:hAnsi="Times New Roman"/>
          <w:sz w:val="16"/>
          <w:szCs w:val="16"/>
        </w:rPr>
        <w:t xml:space="preserve">Bienestar Social e Incentivos </w:t>
      </w:r>
      <w:bookmarkStart w:id="132" w:name="_GoBack"/>
      <w:bookmarkEnd w:id="132"/>
    </w:p>
    <w:bookmarkEnd w:id="127"/>
    <w:bookmarkEnd w:id="131"/>
    <w:p w14:paraId="26FE31A3" w14:textId="7A7801F4" w:rsidR="000C3BBF" w:rsidRDefault="00337D8B" w:rsidP="000C3BBF">
      <w:pPr>
        <w:spacing w:after="0" w:line="240" w:lineRule="auto"/>
        <w:ind w:right="-232"/>
        <w:jc w:val="both"/>
        <w:rPr>
          <w:rFonts w:ascii="Times New Roman" w:hAnsi="Times New Roman"/>
          <w:sz w:val="16"/>
          <w:szCs w:val="16"/>
        </w:rPr>
      </w:pPr>
      <w:r w:rsidRPr="3DD1CABA">
        <w:rPr>
          <w:rFonts w:ascii="Times New Roman" w:hAnsi="Times New Roman"/>
          <w:sz w:val="16"/>
          <w:szCs w:val="16"/>
        </w:rPr>
        <w:t xml:space="preserve">Revisó:     </w:t>
      </w:r>
      <w:proofErr w:type="spellStart"/>
      <w:r w:rsidRPr="3DD1CABA">
        <w:rPr>
          <w:rFonts w:ascii="Times New Roman" w:hAnsi="Times New Roman"/>
          <w:sz w:val="16"/>
          <w:szCs w:val="16"/>
        </w:rPr>
        <w:t>Rosalbira</w:t>
      </w:r>
      <w:proofErr w:type="spellEnd"/>
      <w:r w:rsidRPr="3DD1CABA">
        <w:rPr>
          <w:rFonts w:ascii="Times New Roman" w:hAnsi="Times New Roman"/>
          <w:sz w:val="16"/>
          <w:szCs w:val="16"/>
        </w:rPr>
        <w:t xml:space="preserve"> Forigua Rojas – Subgerente de Talento Humano</w:t>
      </w:r>
    </w:p>
    <w:sectPr w:rsidR="000C3BBF" w:rsidSect="00915B95">
      <w:headerReference w:type="default" r:id="rId39"/>
      <w:footerReference w:type="default" r:id="rId40"/>
      <w:pgSz w:w="12240" w:h="15840" w:code="1"/>
      <w:pgMar w:top="1418" w:right="1418" w:bottom="1418" w:left="1701"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0CE01D" w14:textId="77777777" w:rsidR="00DE30DA" w:rsidRDefault="00DE30DA" w:rsidP="006E2A09">
      <w:pPr>
        <w:spacing w:after="0" w:line="240" w:lineRule="auto"/>
      </w:pPr>
      <w:r>
        <w:separator/>
      </w:r>
    </w:p>
  </w:endnote>
  <w:endnote w:type="continuationSeparator" w:id="0">
    <w:p w14:paraId="6BDAC333" w14:textId="77777777" w:rsidR="00DE30DA" w:rsidRDefault="00DE30DA" w:rsidP="006E2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Black">
    <w:altName w:val="Arial"/>
    <w:panose1 w:val="00000000000000000000"/>
    <w:charset w:val="00"/>
    <w:family w:val="swiss"/>
    <w:notTrueType/>
    <w:pitch w:val="default"/>
    <w:sig w:usb0="00000003" w:usb1="00000000" w:usb2="00000000" w:usb3="00000000" w:csb0="00000001" w:csb1="00000000"/>
  </w:font>
  <w:font w:name="Lora">
    <w:altName w:val="Calibri"/>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9BCE7" w14:textId="77777777" w:rsidR="00181323" w:rsidRDefault="00181323" w:rsidP="004515FD">
    <w:pPr>
      <w:pStyle w:val="Piedepgina"/>
      <w:jc w:val="center"/>
      <w:rPr>
        <w:sz w:val="16"/>
        <w:szCs w:val="16"/>
      </w:rPr>
    </w:pPr>
    <w:r>
      <w:rPr>
        <w:noProof/>
        <w:lang w:eastAsia="es-CO"/>
      </w:rPr>
      <w:drawing>
        <wp:inline distT="0" distB="0" distL="0" distR="0" wp14:anchorId="325445E2" wp14:editId="5806B404">
          <wp:extent cx="5612130" cy="814578"/>
          <wp:effectExtent l="0" t="0" r="0" b="5080"/>
          <wp:docPr id="2277" name="Imagen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0930" cy="81730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DF54C2" w14:textId="77777777" w:rsidR="00DE30DA" w:rsidRDefault="00DE30DA" w:rsidP="006E2A09">
      <w:pPr>
        <w:spacing w:after="0" w:line="240" w:lineRule="auto"/>
      </w:pPr>
      <w:r>
        <w:separator/>
      </w:r>
    </w:p>
  </w:footnote>
  <w:footnote w:type="continuationSeparator" w:id="0">
    <w:p w14:paraId="5170C854" w14:textId="77777777" w:rsidR="00DE30DA" w:rsidRDefault="00DE30DA" w:rsidP="006E2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4245F" w14:textId="77777777" w:rsidR="00181323" w:rsidRPr="00E60332" w:rsidRDefault="00181323">
    <w:pPr>
      <w:rPr>
        <w:rFonts w:ascii="Times New Roman" w:hAnsi="Times New Roman"/>
      </w:rPr>
    </w:pPr>
  </w:p>
  <w:tbl>
    <w:tblPr>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2741"/>
      <w:gridCol w:w="4806"/>
      <w:gridCol w:w="1568"/>
    </w:tblGrid>
    <w:tr w:rsidR="00181323" w:rsidRPr="00E60332" w14:paraId="37C04F49" w14:textId="77777777" w:rsidTr="00C85779">
      <w:trPr>
        <w:trHeight w:val="691"/>
      </w:trPr>
      <w:tc>
        <w:tcPr>
          <w:tcW w:w="2549" w:type="dxa"/>
          <w:vMerge w:val="restart"/>
        </w:tcPr>
        <w:p w14:paraId="64643C08" w14:textId="77777777" w:rsidR="00181323" w:rsidRPr="00E60332" w:rsidRDefault="00181323" w:rsidP="00967451">
          <w:pPr>
            <w:pStyle w:val="Encabezado"/>
            <w:rPr>
              <w:rFonts w:ascii="Times New Roman" w:hAnsi="Times New Roman"/>
            </w:rPr>
          </w:pPr>
        </w:p>
        <w:p w14:paraId="745FF1D8" w14:textId="77777777" w:rsidR="00181323" w:rsidRPr="00E60332" w:rsidRDefault="00181323" w:rsidP="00967451">
          <w:pPr>
            <w:pStyle w:val="Encabezado"/>
            <w:rPr>
              <w:rFonts w:ascii="Times New Roman" w:hAnsi="Times New Roman"/>
            </w:rPr>
          </w:pPr>
          <w:r w:rsidRPr="00E60332">
            <w:rPr>
              <w:rFonts w:ascii="Times New Roman" w:hAnsi="Times New Roman"/>
              <w:noProof/>
              <w:lang w:eastAsia="es-CO"/>
            </w:rPr>
            <w:drawing>
              <wp:inline distT="0" distB="0" distL="0" distR="0" wp14:anchorId="4F757F58" wp14:editId="69A321CB">
                <wp:extent cx="1603612" cy="666115"/>
                <wp:effectExtent l="0" t="0" r="0" b="635"/>
                <wp:docPr id="2276" name="Imagen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599" cy="666525"/>
                        </a:xfrm>
                        <a:prstGeom prst="rect">
                          <a:avLst/>
                        </a:prstGeom>
                        <a:noFill/>
                        <a:ln>
                          <a:noFill/>
                        </a:ln>
                      </pic:spPr>
                    </pic:pic>
                  </a:graphicData>
                </a:graphic>
              </wp:inline>
            </w:drawing>
          </w:r>
        </w:p>
      </w:tc>
      <w:tc>
        <w:tcPr>
          <w:tcW w:w="6566" w:type="dxa"/>
          <w:gridSpan w:val="2"/>
        </w:tcPr>
        <w:p w14:paraId="706DDF37" w14:textId="77777777" w:rsidR="00181323" w:rsidRPr="00E60332" w:rsidRDefault="00181323" w:rsidP="00037168">
          <w:pPr>
            <w:pStyle w:val="Encabezado"/>
            <w:jc w:val="center"/>
            <w:rPr>
              <w:rFonts w:ascii="Times New Roman" w:hAnsi="Times New Roman"/>
              <w:b/>
            </w:rPr>
          </w:pPr>
        </w:p>
        <w:p w14:paraId="1FCDDDBD" w14:textId="6AE50E98" w:rsidR="00181323" w:rsidRPr="00E60332" w:rsidRDefault="00181323" w:rsidP="00037168">
          <w:pPr>
            <w:pStyle w:val="Encabezado"/>
            <w:jc w:val="center"/>
            <w:rPr>
              <w:rFonts w:ascii="Times New Roman" w:hAnsi="Times New Roman"/>
              <w:b/>
            </w:rPr>
          </w:pPr>
          <w:r w:rsidRPr="00E60332">
            <w:rPr>
              <w:rFonts w:ascii="Times New Roman" w:hAnsi="Times New Roman"/>
              <w:b/>
            </w:rPr>
            <w:t>UNIDAD ADMINISTRATIVA ESPECIAL DE CATASTRO DISTRITAL</w:t>
          </w:r>
        </w:p>
      </w:tc>
    </w:tr>
    <w:tr w:rsidR="00181323" w:rsidRPr="00E60332" w14:paraId="72197238" w14:textId="77777777" w:rsidTr="00C85779">
      <w:trPr>
        <w:trHeight w:val="822"/>
      </w:trPr>
      <w:tc>
        <w:tcPr>
          <w:tcW w:w="2549" w:type="dxa"/>
          <w:vMerge/>
        </w:tcPr>
        <w:p w14:paraId="67AE8320" w14:textId="77777777" w:rsidR="00181323" w:rsidRPr="00E60332" w:rsidRDefault="00181323">
          <w:pPr>
            <w:pStyle w:val="Encabezado"/>
            <w:rPr>
              <w:rFonts w:ascii="Times New Roman" w:hAnsi="Times New Roman"/>
            </w:rPr>
          </w:pPr>
        </w:p>
      </w:tc>
      <w:tc>
        <w:tcPr>
          <w:tcW w:w="4961" w:type="dxa"/>
          <w:vAlign w:val="center"/>
        </w:tcPr>
        <w:p w14:paraId="2CE95A23" w14:textId="77777777" w:rsidR="00181323" w:rsidRPr="00E60332" w:rsidRDefault="00181323" w:rsidP="00BA2AF0">
          <w:pPr>
            <w:pStyle w:val="Encabezado"/>
            <w:jc w:val="center"/>
            <w:rPr>
              <w:rFonts w:ascii="Times New Roman" w:hAnsi="Times New Roman"/>
              <w:b/>
            </w:rPr>
          </w:pPr>
          <w:r w:rsidRPr="00E60332">
            <w:rPr>
              <w:rFonts w:ascii="Times New Roman" w:hAnsi="Times New Roman"/>
              <w:b/>
            </w:rPr>
            <w:t>PLAN DE BIENESTAR SOCIAL E INCENTIVOS</w:t>
          </w:r>
        </w:p>
        <w:p w14:paraId="0F33BFB1" w14:textId="4ABD103E" w:rsidR="00181323" w:rsidRPr="00E60332" w:rsidRDefault="00181323" w:rsidP="00BC6340">
          <w:pPr>
            <w:pStyle w:val="Encabezado"/>
            <w:jc w:val="center"/>
            <w:rPr>
              <w:rFonts w:ascii="Times New Roman" w:hAnsi="Times New Roman"/>
              <w:b/>
            </w:rPr>
          </w:pPr>
          <w:r w:rsidRPr="00E60332">
            <w:rPr>
              <w:rFonts w:ascii="Times New Roman" w:hAnsi="Times New Roman"/>
              <w:b/>
            </w:rPr>
            <w:t>2023</w:t>
          </w:r>
        </w:p>
      </w:tc>
      <w:tc>
        <w:tcPr>
          <w:tcW w:w="1605" w:type="dxa"/>
          <w:vAlign w:val="center"/>
        </w:tcPr>
        <w:p w14:paraId="0BFF1157" w14:textId="1F44DF8E" w:rsidR="00915E1D" w:rsidRPr="00E60332" w:rsidRDefault="00181323" w:rsidP="00915E1D">
          <w:pPr>
            <w:pStyle w:val="Encabezado"/>
            <w:jc w:val="center"/>
            <w:rPr>
              <w:rFonts w:ascii="Times New Roman" w:hAnsi="Times New Roman"/>
              <w:lang w:val="es-ES"/>
            </w:rPr>
          </w:pPr>
          <w:r w:rsidRPr="00E60332">
            <w:rPr>
              <w:rFonts w:ascii="Times New Roman" w:hAnsi="Times New Roman"/>
              <w:lang w:val="es-ES"/>
            </w:rPr>
            <w:t xml:space="preserve">Página </w:t>
          </w:r>
          <w:r w:rsidRPr="00E60332">
            <w:rPr>
              <w:rFonts w:ascii="Times New Roman" w:hAnsi="Times New Roman"/>
              <w:lang w:val="es-ES"/>
            </w:rPr>
            <w:fldChar w:fldCharType="begin"/>
          </w:r>
          <w:r w:rsidRPr="00E60332">
            <w:rPr>
              <w:rFonts w:ascii="Times New Roman" w:hAnsi="Times New Roman"/>
              <w:lang w:val="es-ES"/>
            </w:rPr>
            <w:instrText>PAGE   \* MERGEFORMAT</w:instrText>
          </w:r>
          <w:r w:rsidRPr="00E60332">
            <w:rPr>
              <w:rFonts w:ascii="Times New Roman" w:hAnsi="Times New Roman"/>
              <w:lang w:val="es-ES"/>
            </w:rPr>
            <w:fldChar w:fldCharType="separate"/>
          </w:r>
          <w:r w:rsidR="00044890" w:rsidRPr="00E60332">
            <w:rPr>
              <w:rFonts w:ascii="Times New Roman" w:hAnsi="Times New Roman"/>
              <w:noProof/>
              <w:lang w:val="es-ES"/>
            </w:rPr>
            <w:t>1</w:t>
          </w:r>
          <w:r w:rsidRPr="00E60332">
            <w:rPr>
              <w:rFonts w:ascii="Times New Roman" w:hAnsi="Times New Roman"/>
              <w:lang w:val="es-ES"/>
            </w:rPr>
            <w:fldChar w:fldCharType="end"/>
          </w:r>
          <w:r w:rsidRPr="00E60332">
            <w:rPr>
              <w:rFonts w:ascii="Times New Roman" w:hAnsi="Times New Roman"/>
              <w:lang w:val="es-ES"/>
            </w:rPr>
            <w:t xml:space="preserve"> de 5</w:t>
          </w:r>
          <w:r w:rsidR="00E60332">
            <w:rPr>
              <w:rFonts w:ascii="Times New Roman" w:hAnsi="Times New Roman"/>
              <w:lang w:val="es-ES"/>
            </w:rPr>
            <w:t>7</w:t>
          </w:r>
        </w:p>
        <w:p w14:paraId="4F4DAE02" w14:textId="5F25E390" w:rsidR="00181323" w:rsidRPr="00E60332" w:rsidRDefault="00181323" w:rsidP="00C24284">
          <w:pPr>
            <w:pStyle w:val="Encabezado"/>
            <w:rPr>
              <w:rFonts w:ascii="Times New Roman" w:hAnsi="Times New Roman"/>
              <w:lang w:val="es-ES"/>
            </w:rPr>
          </w:pPr>
        </w:p>
      </w:tc>
    </w:tr>
  </w:tbl>
  <w:p w14:paraId="553FB2F9" w14:textId="77777777" w:rsidR="00181323" w:rsidRPr="00E60332" w:rsidRDefault="00181323">
    <w:pPr>
      <w:pStyle w:val="Encabezado"/>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C1136"/>
    <w:multiLevelType w:val="multilevel"/>
    <w:tmpl w:val="59903A84"/>
    <w:lvl w:ilvl="0">
      <w:start w:val="1"/>
      <w:numFmt w:val="decimal"/>
      <w:lvlText w:val="%1."/>
      <w:lvlJc w:val="left"/>
      <w:pPr>
        <w:ind w:left="1212" w:hanging="360"/>
      </w:pPr>
    </w:lvl>
    <w:lvl w:ilvl="1">
      <w:start w:val="1"/>
      <w:numFmt w:val="decimal"/>
      <w:isLgl/>
      <w:lvlText w:val="%1.%2."/>
      <w:lvlJc w:val="left"/>
      <w:pPr>
        <w:ind w:left="1452" w:hanging="600"/>
      </w:pPr>
      <w:rPr>
        <w:rFonts w:hint="default"/>
      </w:rPr>
    </w:lvl>
    <w:lvl w:ilvl="2">
      <w:start w:val="2"/>
      <w:numFmt w:val="decimal"/>
      <w:isLgl/>
      <w:lvlText w:val="%1.%2.%3."/>
      <w:lvlJc w:val="left"/>
      <w:pPr>
        <w:ind w:left="1572" w:hanging="720"/>
      </w:pPr>
      <w:rPr>
        <w:rFonts w:hint="default"/>
      </w:rPr>
    </w:lvl>
    <w:lvl w:ilvl="3">
      <w:start w:val="3"/>
      <w:numFmt w:val="decimal"/>
      <w:isLgl/>
      <w:lvlText w:val="%1.%2.%3.%4."/>
      <w:lvlJc w:val="left"/>
      <w:pPr>
        <w:ind w:left="2281"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1932" w:hanging="1080"/>
      </w:pPr>
      <w:rPr>
        <w:rFonts w:hint="default"/>
      </w:rPr>
    </w:lvl>
    <w:lvl w:ilvl="6">
      <w:start w:val="1"/>
      <w:numFmt w:val="decimal"/>
      <w:isLgl/>
      <w:lvlText w:val="%1.%2.%3.%4.%5.%6.%7."/>
      <w:lvlJc w:val="left"/>
      <w:pPr>
        <w:ind w:left="1932" w:hanging="1080"/>
      </w:pPr>
      <w:rPr>
        <w:rFonts w:hint="default"/>
      </w:rPr>
    </w:lvl>
    <w:lvl w:ilvl="7">
      <w:start w:val="1"/>
      <w:numFmt w:val="decimal"/>
      <w:isLgl/>
      <w:lvlText w:val="%1.%2.%3.%4.%5.%6.%7.%8."/>
      <w:lvlJc w:val="left"/>
      <w:pPr>
        <w:ind w:left="2292" w:hanging="1440"/>
      </w:pPr>
      <w:rPr>
        <w:rFonts w:hint="default"/>
      </w:rPr>
    </w:lvl>
    <w:lvl w:ilvl="8">
      <w:start w:val="1"/>
      <w:numFmt w:val="decimal"/>
      <w:isLgl/>
      <w:lvlText w:val="%1.%2.%3.%4.%5.%6.%7.%8.%9."/>
      <w:lvlJc w:val="left"/>
      <w:pPr>
        <w:ind w:left="2292" w:hanging="1440"/>
      </w:pPr>
      <w:rPr>
        <w:rFonts w:hint="default"/>
      </w:rPr>
    </w:lvl>
  </w:abstractNum>
  <w:abstractNum w:abstractNumId="1" w15:restartNumberingAfterBreak="0">
    <w:nsid w:val="04600CBB"/>
    <w:multiLevelType w:val="hybridMultilevel"/>
    <w:tmpl w:val="E604E7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4C6E1B"/>
    <w:multiLevelType w:val="hybridMultilevel"/>
    <w:tmpl w:val="8488B394"/>
    <w:lvl w:ilvl="0" w:tplc="9E5009E4">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F81CA1"/>
    <w:multiLevelType w:val="hybridMultilevel"/>
    <w:tmpl w:val="1CC61DC6"/>
    <w:lvl w:ilvl="0" w:tplc="240A0019">
      <w:start w:val="1"/>
      <w:numFmt w:val="lowerLetter"/>
      <w:lvlText w:val="%1."/>
      <w:lvlJc w:val="left"/>
      <w:pPr>
        <w:ind w:left="1212" w:hanging="360"/>
      </w:pPr>
    </w:lvl>
    <w:lvl w:ilvl="1" w:tplc="240A0019">
      <w:start w:val="1"/>
      <w:numFmt w:val="lowerLetter"/>
      <w:lvlText w:val="%2."/>
      <w:lvlJc w:val="left"/>
      <w:pPr>
        <w:ind w:left="1932" w:hanging="360"/>
      </w:pPr>
    </w:lvl>
    <w:lvl w:ilvl="2" w:tplc="240A001B" w:tentative="1">
      <w:start w:val="1"/>
      <w:numFmt w:val="lowerRoman"/>
      <w:lvlText w:val="%3."/>
      <w:lvlJc w:val="right"/>
      <w:pPr>
        <w:ind w:left="2652" w:hanging="180"/>
      </w:pPr>
    </w:lvl>
    <w:lvl w:ilvl="3" w:tplc="240A000F" w:tentative="1">
      <w:start w:val="1"/>
      <w:numFmt w:val="decimal"/>
      <w:lvlText w:val="%4."/>
      <w:lvlJc w:val="left"/>
      <w:pPr>
        <w:ind w:left="3372" w:hanging="360"/>
      </w:pPr>
    </w:lvl>
    <w:lvl w:ilvl="4" w:tplc="240A0019" w:tentative="1">
      <w:start w:val="1"/>
      <w:numFmt w:val="lowerLetter"/>
      <w:lvlText w:val="%5."/>
      <w:lvlJc w:val="left"/>
      <w:pPr>
        <w:ind w:left="4092" w:hanging="360"/>
      </w:pPr>
    </w:lvl>
    <w:lvl w:ilvl="5" w:tplc="240A001B" w:tentative="1">
      <w:start w:val="1"/>
      <w:numFmt w:val="lowerRoman"/>
      <w:lvlText w:val="%6."/>
      <w:lvlJc w:val="right"/>
      <w:pPr>
        <w:ind w:left="4812" w:hanging="180"/>
      </w:pPr>
    </w:lvl>
    <w:lvl w:ilvl="6" w:tplc="240A000F" w:tentative="1">
      <w:start w:val="1"/>
      <w:numFmt w:val="decimal"/>
      <w:lvlText w:val="%7."/>
      <w:lvlJc w:val="left"/>
      <w:pPr>
        <w:ind w:left="5532" w:hanging="360"/>
      </w:pPr>
    </w:lvl>
    <w:lvl w:ilvl="7" w:tplc="240A0019" w:tentative="1">
      <w:start w:val="1"/>
      <w:numFmt w:val="lowerLetter"/>
      <w:lvlText w:val="%8."/>
      <w:lvlJc w:val="left"/>
      <w:pPr>
        <w:ind w:left="6252" w:hanging="360"/>
      </w:pPr>
    </w:lvl>
    <w:lvl w:ilvl="8" w:tplc="240A001B" w:tentative="1">
      <w:start w:val="1"/>
      <w:numFmt w:val="lowerRoman"/>
      <w:lvlText w:val="%9."/>
      <w:lvlJc w:val="right"/>
      <w:pPr>
        <w:ind w:left="6972" w:hanging="180"/>
      </w:pPr>
    </w:lvl>
  </w:abstractNum>
  <w:abstractNum w:abstractNumId="4" w15:restartNumberingAfterBreak="0">
    <w:nsid w:val="09FC4C36"/>
    <w:multiLevelType w:val="hybridMultilevel"/>
    <w:tmpl w:val="036C7DB8"/>
    <w:lvl w:ilvl="0" w:tplc="7EBA291C">
      <w:start w:val="1"/>
      <w:numFmt w:val="bullet"/>
      <w:lvlText w:val="•"/>
      <w:lvlJc w:val="left"/>
      <w:pPr>
        <w:tabs>
          <w:tab w:val="num" w:pos="720"/>
        </w:tabs>
        <w:ind w:left="720" w:hanging="360"/>
      </w:pPr>
      <w:rPr>
        <w:rFonts w:ascii="Arial" w:hAnsi="Arial" w:hint="default"/>
      </w:rPr>
    </w:lvl>
    <w:lvl w:ilvl="1" w:tplc="7D803DC8" w:tentative="1">
      <w:start w:val="1"/>
      <w:numFmt w:val="bullet"/>
      <w:lvlText w:val="•"/>
      <w:lvlJc w:val="left"/>
      <w:pPr>
        <w:tabs>
          <w:tab w:val="num" w:pos="1440"/>
        </w:tabs>
        <w:ind w:left="1440" w:hanging="360"/>
      </w:pPr>
      <w:rPr>
        <w:rFonts w:ascii="Arial" w:hAnsi="Arial" w:hint="default"/>
      </w:rPr>
    </w:lvl>
    <w:lvl w:ilvl="2" w:tplc="AF9C68AA" w:tentative="1">
      <w:start w:val="1"/>
      <w:numFmt w:val="bullet"/>
      <w:lvlText w:val="•"/>
      <w:lvlJc w:val="left"/>
      <w:pPr>
        <w:tabs>
          <w:tab w:val="num" w:pos="2160"/>
        </w:tabs>
        <w:ind w:left="2160" w:hanging="360"/>
      </w:pPr>
      <w:rPr>
        <w:rFonts w:ascii="Arial" w:hAnsi="Arial" w:hint="default"/>
      </w:rPr>
    </w:lvl>
    <w:lvl w:ilvl="3" w:tplc="B1D4BEC0" w:tentative="1">
      <w:start w:val="1"/>
      <w:numFmt w:val="bullet"/>
      <w:lvlText w:val="•"/>
      <w:lvlJc w:val="left"/>
      <w:pPr>
        <w:tabs>
          <w:tab w:val="num" w:pos="2880"/>
        </w:tabs>
        <w:ind w:left="2880" w:hanging="360"/>
      </w:pPr>
      <w:rPr>
        <w:rFonts w:ascii="Arial" w:hAnsi="Arial" w:hint="default"/>
      </w:rPr>
    </w:lvl>
    <w:lvl w:ilvl="4" w:tplc="5CAC9526" w:tentative="1">
      <w:start w:val="1"/>
      <w:numFmt w:val="bullet"/>
      <w:lvlText w:val="•"/>
      <w:lvlJc w:val="left"/>
      <w:pPr>
        <w:tabs>
          <w:tab w:val="num" w:pos="3600"/>
        </w:tabs>
        <w:ind w:left="3600" w:hanging="360"/>
      </w:pPr>
      <w:rPr>
        <w:rFonts w:ascii="Arial" w:hAnsi="Arial" w:hint="default"/>
      </w:rPr>
    </w:lvl>
    <w:lvl w:ilvl="5" w:tplc="457E82D4" w:tentative="1">
      <w:start w:val="1"/>
      <w:numFmt w:val="bullet"/>
      <w:lvlText w:val="•"/>
      <w:lvlJc w:val="left"/>
      <w:pPr>
        <w:tabs>
          <w:tab w:val="num" w:pos="4320"/>
        </w:tabs>
        <w:ind w:left="4320" w:hanging="360"/>
      </w:pPr>
      <w:rPr>
        <w:rFonts w:ascii="Arial" w:hAnsi="Arial" w:hint="default"/>
      </w:rPr>
    </w:lvl>
    <w:lvl w:ilvl="6" w:tplc="8B14198E" w:tentative="1">
      <w:start w:val="1"/>
      <w:numFmt w:val="bullet"/>
      <w:lvlText w:val="•"/>
      <w:lvlJc w:val="left"/>
      <w:pPr>
        <w:tabs>
          <w:tab w:val="num" w:pos="5040"/>
        </w:tabs>
        <w:ind w:left="5040" w:hanging="360"/>
      </w:pPr>
      <w:rPr>
        <w:rFonts w:ascii="Arial" w:hAnsi="Arial" w:hint="default"/>
      </w:rPr>
    </w:lvl>
    <w:lvl w:ilvl="7" w:tplc="BF92C7C2" w:tentative="1">
      <w:start w:val="1"/>
      <w:numFmt w:val="bullet"/>
      <w:lvlText w:val="•"/>
      <w:lvlJc w:val="left"/>
      <w:pPr>
        <w:tabs>
          <w:tab w:val="num" w:pos="5760"/>
        </w:tabs>
        <w:ind w:left="5760" w:hanging="360"/>
      </w:pPr>
      <w:rPr>
        <w:rFonts w:ascii="Arial" w:hAnsi="Arial" w:hint="default"/>
      </w:rPr>
    </w:lvl>
    <w:lvl w:ilvl="8" w:tplc="EBB2977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C95994"/>
    <w:multiLevelType w:val="hybridMultilevel"/>
    <w:tmpl w:val="A1FE3C5E"/>
    <w:lvl w:ilvl="0" w:tplc="9E5009E4">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 w15:restartNumberingAfterBreak="0">
    <w:nsid w:val="0BD87CFA"/>
    <w:multiLevelType w:val="hybridMultilevel"/>
    <w:tmpl w:val="C2DE781E"/>
    <w:lvl w:ilvl="0" w:tplc="9746F49C">
      <w:start w:val="1"/>
      <w:numFmt w:val="bullet"/>
      <w:lvlText w:val="•"/>
      <w:lvlJc w:val="left"/>
      <w:pPr>
        <w:tabs>
          <w:tab w:val="num" w:pos="720"/>
        </w:tabs>
        <w:ind w:left="720" w:hanging="360"/>
      </w:pPr>
      <w:rPr>
        <w:rFonts w:ascii="Arial" w:hAnsi="Arial" w:hint="default"/>
      </w:rPr>
    </w:lvl>
    <w:lvl w:ilvl="1" w:tplc="CCD6C19A" w:tentative="1">
      <w:start w:val="1"/>
      <w:numFmt w:val="bullet"/>
      <w:lvlText w:val="•"/>
      <w:lvlJc w:val="left"/>
      <w:pPr>
        <w:tabs>
          <w:tab w:val="num" w:pos="1440"/>
        </w:tabs>
        <w:ind w:left="1440" w:hanging="360"/>
      </w:pPr>
      <w:rPr>
        <w:rFonts w:ascii="Arial" w:hAnsi="Arial" w:hint="default"/>
      </w:rPr>
    </w:lvl>
    <w:lvl w:ilvl="2" w:tplc="E72C30D2" w:tentative="1">
      <w:start w:val="1"/>
      <w:numFmt w:val="bullet"/>
      <w:lvlText w:val="•"/>
      <w:lvlJc w:val="left"/>
      <w:pPr>
        <w:tabs>
          <w:tab w:val="num" w:pos="2160"/>
        </w:tabs>
        <w:ind w:left="2160" w:hanging="360"/>
      </w:pPr>
      <w:rPr>
        <w:rFonts w:ascii="Arial" w:hAnsi="Arial" w:hint="default"/>
      </w:rPr>
    </w:lvl>
    <w:lvl w:ilvl="3" w:tplc="55B6AB0A" w:tentative="1">
      <w:start w:val="1"/>
      <w:numFmt w:val="bullet"/>
      <w:lvlText w:val="•"/>
      <w:lvlJc w:val="left"/>
      <w:pPr>
        <w:tabs>
          <w:tab w:val="num" w:pos="2880"/>
        </w:tabs>
        <w:ind w:left="2880" w:hanging="360"/>
      </w:pPr>
      <w:rPr>
        <w:rFonts w:ascii="Arial" w:hAnsi="Arial" w:hint="default"/>
      </w:rPr>
    </w:lvl>
    <w:lvl w:ilvl="4" w:tplc="1520E7C4" w:tentative="1">
      <w:start w:val="1"/>
      <w:numFmt w:val="bullet"/>
      <w:lvlText w:val="•"/>
      <w:lvlJc w:val="left"/>
      <w:pPr>
        <w:tabs>
          <w:tab w:val="num" w:pos="3600"/>
        </w:tabs>
        <w:ind w:left="3600" w:hanging="360"/>
      </w:pPr>
      <w:rPr>
        <w:rFonts w:ascii="Arial" w:hAnsi="Arial" w:hint="default"/>
      </w:rPr>
    </w:lvl>
    <w:lvl w:ilvl="5" w:tplc="C5D40346" w:tentative="1">
      <w:start w:val="1"/>
      <w:numFmt w:val="bullet"/>
      <w:lvlText w:val="•"/>
      <w:lvlJc w:val="left"/>
      <w:pPr>
        <w:tabs>
          <w:tab w:val="num" w:pos="4320"/>
        </w:tabs>
        <w:ind w:left="4320" w:hanging="360"/>
      </w:pPr>
      <w:rPr>
        <w:rFonts w:ascii="Arial" w:hAnsi="Arial" w:hint="default"/>
      </w:rPr>
    </w:lvl>
    <w:lvl w:ilvl="6" w:tplc="F4BEC8B4" w:tentative="1">
      <w:start w:val="1"/>
      <w:numFmt w:val="bullet"/>
      <w:lvlText w:val="•"/>
      <w:lvlJc w:val="left"/>
      <w:pPr>
        <w:tabs>
          <w:tab w:val="num" w:pos="5040"/>
        </w:tabs>
        <w:ind w:left="5040" w:hanging="360"/>
      </w:pPr>
      <w:rPr>
        <w:rFonts w:ascii="Arial" w:hAnsi="Arial" w:hint="default"/>
      </w:rPr>
    </w:lvl>
    <w:lvl w:ilvl="7" w:tplc="141CD79E" w:tentative="1">
      <w:start w:val="1"/>
      <w:numFmt w:val="bullet"/>
      <w:lvlText w:val="•"/>
      <w:lvlJc w:val="left"/>
      <w:pPr>
        <w:tabs>
          <w:tab w:val="num" w:pos="5760"/>
        </w:tabs>
        <w:ind w:left="5760" w:hanging="360"/>
      </w:pPr>
      <w:rPr>
        <w:rFonts w:ascii="Arial" w:hAnsi="Arial" w:hint="default"/>
      </w:rPr>
    </w:lvl>
    <w:lvl w:ilvl="8" w:tplc="6924FB0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0EB3B7B"/>
    <w:multiLevelType w:val="hybridMultilevel"/>
    <w:tmpl w:val="528E7B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A6A7B35"/>
    <w:multiLevelType w:val="hybridMultilevel"/>
    <w:tmpl w:val="F7BC938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BF1290F"/>
    <w:multiLevelType w:val="multilevel"/>
    <w:tmpl w:val="B1A6AC2C"/>
    <w:lvl w:ilvl="0">
      <w:start w:val="8"/>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09957DB"/>
    <w:multiLevelType w:val="hybridMultilevel"/>
    <w:tmpl w:val="6D0258CC"/>
    <w:lvl w:ilvl="0" w:tplc="9E5009E4">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5A57740"/>
    <w:multiLevelType w:val="hybridMultilevel"/>
    <w:tmpl w:val="47D62E0C"/>
    <w:lvl w:ilvl="0" w:tplc="AF8617CE">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2" w15:restartNumberingAfterBreak="0">
    <w:nsid w:val="26110C37"/>
    <w:multiLevelType w:val="hybridMultilevel"/>
    <w:tmpl w:val="7EB08592"/>
    <w:lvl w:ilvl="0" w:tplc="9E5009E4">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A5420BB"/>
    <w:multiLevelType w:val="hybridMultilevel"/>
    <w:tmpl w:val="9CBE9612"/>
    <w:lvl w:ilvl="0" w:tplc="240A0017">
      <w:start w:val="1"/>
      <w:numFmt w:val="lowerLetter"/>
      <w:lvlText w:val="%1)"/>
      <w:lvlJc w:val="left"/>
      <w:pPr>
        <w:ind w:left="502"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A646792"/>
    <w:multiLevelType w:val="hybridMultilevel"/>
    <w:tmpl w:val="5276D31A"/>
    <w:lvl w:ilvl="0" w:tplc="489624DE">
      <w:start w:val="1"/>
      <w:numFmt w:val="bullet"/>
      <w:lvlText w:val="•"/>
      <w:lvlJc w:val="left"/>
      <w:pPr>
        <w:tabs>
          <w:tab w:val="num" w:pos="720"/>
        </w:tabs>
        <w:ind w:left="720" w:hanging="360"/>
      </w:pPr>
      <w:rPr>
        <w:rFonts w:ascii="Arial" w:hAnsi="Arial" w:hint="default"/>
      </w:rPr>
    </w:lvl>
    <w:lvl w:ilvl="1" w:tplc="A192EE0E" w:tentative="1">
      <w:start w:val="1"/>
      <w:numFmt w:val="bullet"/>
      <w:lvlText w:val="•"/>
      <w:lvlJc w:val="left"/>
      <w:pPr>
        <w:tabs>
          <w:tab w:val="num" w:pos="1440"/>
        </w:tabs>
        <w:ind w:left="1440" w:hanging="360"/>
      </w:pPr>
      <w:rPr>
        <w:rFonts w:ascii="Arial" w:hAnsi="Arial" w:hint="default"/>
      </w:rPr>
    </w:lvl>
    <w:lvl w:ilvl="2" w:tplc="451A7012" w:tentative="1">
      <w:start w:val="1"/>
      <w:numFmt w:val="bullet"/>
      <w:lvlText w:val="•"/>
      <w:lvlJc w:val="left"/>
      <w:pPr>
        <w:tabs>
          <w:tab w:val="num" w:pos="2160"/>
        </w:tabs>
        <w:ind w:left="2160" w:hanging="360"/>
      </w:pPr>
      <w:rPr>
        <w:rFonts w:ascii="Arial" w:hAnsi="Arial" w:hint="default"/>
      </w:rPr>
    </w:lvl>
    <w:lvl w:ilvl="3" w:tplc="EEC6B012" w:tentative="1">
      <w:start w:val="1"/>
      <w:numFmt w:val="bullet"/>
      <w:lvlText w:val="•"/>
      <w:lvlJc w:val="left"/>
      <w:pPr>
        <w:tabs>
          <w:tab w:val="num" w:pos="2880"/>
        </w:tabs>
        <w:ind w:left="2880" w:hanging="360"/>
      </w:pPr>
      <w:rPr>
        <w:rFonts w:ascii="Arial" w:hAnsi="Arial" w:hint="default"/>
      </w:rPr>
    </w:lvl>
    <w:lvl w:ilvl="4" w:tplc="44BA11D2" w:tentative="1">
      <w:start w:val="1"/>
      <w:numFmt w:val="bullet"/>
      <w:lvlText w:val="•"/>
      <w:lvlJc w:val="left"/>
      <w:pPr>
        <w:tabs>
          <w:tab w:val="num" w:pos="3600"/>
        </w:tabs>
        <w:ind w:left="3600" w:hanging="360"/>
      </w:pPr>
      <w:rPr>
        <w:rFonts w:ascii="Arial" w:hAnsi="Arial" w:hint="default"/>
      </w:rPr>
    </w:lvl>
    <w:lvl w:ilvl="5" w:tplc="F5D22854" w:tentative="1">
      <w:start w:val="1"/>
      <w:numFmt w:val="bullet"/>
      <w:lvlText w:val="•"/>
      <w:lvlJc w:val="left"/>
      <w:pPr>
        <w:tabs>
          <w:tab w:val="num" w:pos="4320"/>
        </w:tabs>
        <w:ind w:left="4320" w:hanging="360"/>
      </w:pPr>
      <w:rPr>
        <w:rFonts w:ascii="Arial" w:hAnsi="Arial" w:hint="default"/>
      </w:rPr>
    </w:lvl>
    <w:lvl w:ilvl="6" w:tplc="A9024280" w:tentative="1">
      <w:start w:val="1"/>
      <w:numFmt w:val="bullet"/>
      <w:lvlText w:val="•"/>
      <w:lvlJc w:val="left"/>
      <w:pPr>
        <w:tabs>
          <w:tab w:val="num" w:pos="5040"/>
        </w:tabs>
        <w:ind w:left="5040" w:hanging="360"/>
      </w:pPr>
      <w:rPr>
        <w:rFonts w:ascii="Arial" w:hAnsi="Arial" w:hint="default"/>
      </w:rPr>
    </w:lvl>
    <w:lvl w:ilvl="7" w:tplc="7B1E994A" w:tentative="1">
      <w:start w:val="1"/>
      <w:numFmt w:val="bullet"/>
      <w:lvlText w:val="•"/>
      <w:lvlJc w:val="left"/>
      <w:pPr>
        <w:tabs>
          <w:tab w:val="num" w:pos="5760"/>
        </w:tabs>
        <w:ind w:left="5760" w:hanging="360"/>
      </w:pPr>
      <w:rPr>
        <w:rFonts w:ascii="Arial" w:hAnsi="Arial" w:hint="default"/>
      </w:rPr>
    </w:lvl>
    <w:lvl w:ilvl="8" w:tplc="4444555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B6F74FA"/>
    <w:multiLevelType w:val="hybridMultilevel"/>
    <w:tmpl w:val="E926E1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D990AC9"/>
    <w:multiLevelType w:val="multilevel"/>
    <w:tmpl w:val="B4583F42"/>
    <w:lvl w:ilvl="0">
      <w:start w:val="7"/>
      <w:numFmt w:val="decimal"/>
      <w:lvlText w:val="%1."/>
      <w:lvlJc w:val="left"/>
      <w:pPr>
        <w:ind w:left="495" w:hanging="495"/>
      </w:pPr>
      <w:rPr>
        <w:rFonts w:eastAsia="Calibri" w:hint="default"/>
        <w:b/>
        <w:color w:val="548DD4" w:themeColor="text2" w:themeTint="99"/>
      </w:rPr>
    </w:lvl>
    <w:lvl w:ilvl="1">
      <w:start w:val="5"/>
      <w:numFmt w:val="decimal"/>
      <w:lvlText w:val="%1.%2."/>
      <w:lvlJc w:val="left"/>
      <w:pPr>
        <w:ind w:left="495" w:hanging="495"/>
      </w:pPr>
      <w:rPr>
        <w:rFonts w:eastAsia="Calibri" w:hint="default"/>
        <w:b/>
        <w:color w:val="548DD4" w:themeColor="text2" w:themeTint="99"/>
      </w:rPr>
    </w:lvl>
    <w:lvl w:ilvl="2">
      <w:start w:val="1"/>
      <w:numFmt w:val="decimal"/>
      <w:lvlText w:val="%1.%2.%3."/>
      <w:lvlJc w:val="left"/>
      <w:pPr>
        <w:ind w:left="720" w:hanging="720"/>
      </w:pPr>
      <w:rPr>
        <w:rFonts w:eastAsia="Calibri" w:hint="default"/>
        <w:b/>
        <w:color w:val="1F497D" w:themeColor="text2"/>
      </w:rPr>
    </w:lvl>
    <w:lvl w:ilvl="3">
      <w:start w:val="1"/>
      <w:numFmt w:val="decimal"/>
      <w:lvlText w:val="%1.%2.%3.%4."/>
      <w:lvlJc w:val="left"/>
      <w:pPr>
        <w:ind w:left="720" w:hanging="720"/>
      </w:pPr>
      <w:rPr>
        <w:rFonts w:eastAsia="Calibri" w:hint="default"/>
        <w:b/>
        <w:color w:val="548DD4" w:themeColor="text2" w:themeTint="99"/>
      </w:rPr>
    </w:lvl>
    <w:lvl w:ilvl="4">
      <w:start w:val="1"/>
      <w:numFmt w:val="decimal"/>
      <w:lvlText w:val="%1.%2.%3.%4.%5."/>
      <w:lvlJc w:val="left"/>
      <w:pPr>
        <w:ind w:left="1080" w:hanging="1080"/>
      </w:pPr>
      <w:rPr>
        <w:rFonts w:eastAsia="Calibri" w:hint="default"/>
        <w:b/>
        <w:color w:val="548DD4" w:themeColor="text2" w:themeTint="99"/>
      </w:rPr>
    </w:lvl>
    <w:lvl w:ilvl="5">
      <w:start w:val="1"/>
      <w:numFmt w:val="decimal"/>
      <w:lvlText w:val="%1.%2.%3.%4.%5.%6."/>
      <w:lvlJc w:val="left"/>
      <w:pPr>
        <w:ind w:left="1080" w:hanging="1080"/>
      </w:pPr>
      <w:rPr>
        <w:rFonts w:eastAsia="Calibri" w:hint="default"/>
        <w:b/>
        <w:color w:val="548DD4" w:themeColor="text2" w:themeTint="99"/>
      </w:rPr>
    </w:lvl>
    <w:lvl w:ilvl="6">
      <w:start w:val="1"/>
      <w:numFmt w:val="decimal"/>
      <w:lvlText w:val="%1.%2.%3.%4.%5.%6.%7."/>
      <w:lvlJc w:val="left"/>
      <w:pPr>
        <w:ind w:left="1440" w:hanging="1440"/>
      </w:pPr>
      <w:rPr>
        <w:rFonts w:eastAsia="Calibri" w:hint="default"/>
        <w:b/>
        <w:color w:val="548DD4" w:themeColor="text2" w:themeTint="99"/>
      </w:rPr>
    </w:lvl>
    <w:lvl w:ilvl="7">
      <w:start w:val="1"/>
      <w:numFmt w:val="decimal"/>
      <w:lvlText w:val="%1.%2.%3.%4.%5.%6.%7.%8."/>
      <w:lvlJc w:val="left"/>
      <w:pPr>
        <w:ind w:left="1440" w:hanging="1440"/>
      </w:pPr>
      <w:rPr>
        <w:rFonts w:eastAsia="Calibri" w:hint="default"/>
        <w:b/>
        <w:color w:val="548DD4" w:themeColor="text2" w:themeTint="99"/>
      </w:rPr>
    </w:lvl>
    <w:lvl w:ilvl="8">
      <w:start w:val="1"/>
      <w:numFmt w:val="decimal"/>
      <w:lvlText w:val="%1.%2.%3.%4.%5.%6.%7.%8.%9."/>
      <w:lvlJc w:val="left"/>
      <w:pPr>
        <w:ind w:left="1800" w:hanging="1800"/>
      </w:pPr>
      <w:rPr>
        <w:rFonts w:eastAsia="Calibri" w:hint="default"/>
        <w:b/>
        <w:color w:val="548DD4" w:themeColor="text2" w:themeTint="99"/>
      </w:rPr>
    </w:lvl>
  </w:abstractNum>
  <w:abstractNum w:abstractNumId="17" w15:restartNumberingAfterBreak="0">
    <w:nsid w:val="2DB10A7D"/>
    <w:multiLevelType w:val="hybridMultilevel"/>
    <w:tmpl w:val="2918F7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1CD5415"/>
    <w:multiLevelType w:val="hybridMultilevel"/>
    <w:tmpl w:val="F578BA60"/>
    <w:lvl w:ilvl="0" w:tplc="240A0001">
      <w:start w:val="1"/>
      <w:numFmt w:val="bullet"/>
      <w:lvlText w:val=""/>
      <w:lvlJc w:val="left"/>
      <w:pPr>
        <w:ind w:left="-491" w:hanging="360"/>
      </w:pPr>
      <w:rPr>
        <w:rFonts w:ascii="Symbol" w:hAnsi="Symbol" w:hint="default"/>
      </w:rPr>
    </w:lvl>
    <w:lvl w:ilvl="1" w:tplc="240A0019">
      <w:start w:val="1"/>
      <w:numFmt w:val="lowerLetter"/>
      <w:lvlText w:val="%2."/>
      <w:lvlJc w:val="left"/>
      <w:pPr>
        <w:ind w:left="229" w:hanging="360"/>
      </w:pPr>
    </w:lvl>
    <w:lvl w:ilvl="2" w:tplc="240A001B">
      <w:start w:val="1"/>
      <w:numFmt w:val="lowerRoman"/>
      <w:lvlText w:val="%3."/>
      <w:lvlJc w:val="right"/>
      <w:pPr>
        <w:ind w:left="949" w:hanging="180"/>
      </w:pPr>
    </w:lvl>
    <w:lvl w:ilvl="3" w:tplc="240A000F" w:tentative="1">
      <w:start w:val="1"/>
      <w:numFmt w:val="decimal"/>
      <w:lvlText w:val="%4."/>
      <w:lvlJc w:val="left"/>
      <w:pPr>
        <w:ind w:left="1669" w:hanging="360"/>
      </w:pPr>
    </w:lvl>
    <w:lvl w:ilvl="4" w:tplc="240A0019" w:tentative="1">
      <w:start w:val="1"/>
      <w:numFmt w:val="lowerLetter"/>
      <w:lvlText w:val="%5."/>
      <w:lvlJc w:val="left"/>
      <w:pPr>
        <w:ind w:left="2389" w:hanging="360"/>
      </w:pPr>
    </w:lvl>
    <w:lvl w:ilvl="5" w:tplc="240A001B" w:tentative="1">
      <w:start w:val="1"/>
      <w:numFmt w:val="lowerRoman"/>
      <w:lvlText w:val="%6."/>
      <w:lvlJc w:val="right"/>
      <w:pPr>
        <w:ind w:left="3109" w:hanging="180"/>
      </w:pPr>
    </w:lvl>
    <w:lvl w:ilvl="6" w:tplc="240A000F" w:tentative="1">
      <w:start w:val="1"/>
      <w:numFmt w:val="decimal"/>
      <w:lvlText w:val="%7."/>
      <w:lvlJc w:val="left"/>
      <w:pPr>
        <w:ind w:left="3829" w:hanging="360"/>
      </w:pPr>
    </w:lvl>
    <w:lvl w:ilvl="7" w:tplc="240A0019" w:tentative="1">
      <w:start w:val="1"/>
      <w:numFmt w:val="lowerLetter"/>
      <w:lvlText w:val="%8."/>
      <w:lvlJc w:val="left"/>
      <w:pPr>
        <w:ind w:left="4549" w:hanging="360"/>
      </w:pPr>
    </w:lvl>
    <w:lvl w:ilvl="8" w:tplc="240A001B" w:tentative="1">
      <w:start w:val="1"/>
      <w:numFmt w:val="lowerRoman"/>
      <w:lvlText w:val="%9."/>
      <w:lvlJc w:val="right"/>
      <w:pPr>
        <w:ind w:left="5269" w:hanging="180"/>
      </w:pPr>
    </w:lvl>
  </w:abstractNum>
  <w:abstractNum w:abstractNumId="19" w15:restartNumberingAfterBreak="0">
    <w:nsid w:val="324420A4"/>
    <w:multiLevelType w:val="hybridMultilevel"/>
    <w:tmpl w:val="DAF220D2"/>
    <w:lvl w:ilvl="0" w:tplc="240A0001">
      <w:start w:val="1"/>
      <w:numFmt w:val="bullet"/>
      <w:lvlText w:val=""/>
      <w:lvlJc w:val="left"/>
      <w:pPr>
        <w:tabs>
          <w:tab w:val="num" w:pos="720"/>
        </w:tabs>
        <w:ind w:left="720" w:hanging="360"/>
      </w:pPr>
      <w:rPr>
        <w:rFonts w:ascii="Symbol" w:hAnsi="Symbol" w:hint="default"/>
      </w:rPr>
    </w:lvl>
    <w:lvl w:ilvl="1" w:tplc="FB62684E" w:tentative="1">
      <w:start w:val="1"/>
      <w:numFmt w:val="decimal"/>
      <w:lvlText w:val="%2."/>
      <w:lvlJc w:val="left"/>
      <w:pPr>
        <w:tabs>
          <w:tab w:val="num" w:pos="1440"/>
        </w:tabs>
        <w:ind w:left="1440" w:hanging="360"/>
      </w:pPr>
    </w:lvl>
    <w:lvl w:ilvl="2" w:tplc="F4920A7C" w:tentative="1">
      <w:start w:val="1"/>
      <w:numFmt w:val="decimal"/>
      <w:lvlText w:val="%3."/>
      <w:lvlJc w:val="left"/>
      <w:pPr>
        <w:tabs>
          <w:tab w:val="num" w:pos="2160"/>
        </w:tabs>
        <w:ind w:left="2160" w:hanging="360"/>
      </w:pPr>
    </w:lvl>
    <w:lvl w:ilvl="3" w:tplc="98B8517C" w:tentative="1">
      <w:start w:val="1"/>
      <w:numFmt w:val="decimal"/>
      <w:lvlText w:val="%4."/>
      <w:lvlJc w:val="left"/>
      <w:pPr>
        <w:tabs>
          <w:tab w:val="num" w:pos="2880"/>
        </w:tabs>
        <w:ind w:left="2880" w:hanging="360"/>
      </w:pPr>
    </w:lvl>
    <w:lvl w:ilvl="4" w:tplc="58C4C468" w:tentative="1">
      <w:start w:val="1"/>
      <w:numFmt w:val="decimal"/>
      <w:lvlText w:val="%5."/>
      <w:lvlJc w:val="left"/>
      <w:pPr>
        <w:tabs>
          <w:tab w:val="num" w:pos="3600"/>
        </w:tabs>
        <w:ind w:left="3600" w:hanging="360"/>
      </w:pPr>
    </w:lvl>
    <w:lvl w:ilvl="5" w:tplc="7A129DEC" w:tentative="1">
      <w:start w:val="1"/>
      <w:numFmt w:val="decimal"/>
      <w:lvlText w:val="%6."/>
      <w:lvlJc w:val="left"/>
      <w:pPr>
        <w:tabs>
          <w:tab w:val="num" w:pos="4320"/>
        </w:tabs>
        <w:ind w:left="4320" w:hanging="360"/>
      </w:pPr>
    </w:lvl>
    <w:lvl w:ilvl="6" w:tplc="DB2EEDD8" w:tentative="1">
      <w:start w:val="1"/>
      <w:numFmt w:val="decimal"/>
      <w:lvlText w:val="%7."/>
      <w:lvlJc w:val="left"/>
      <w:pPr>
        <w:tabs>
          <w:tab w:val="num" w:pos="5040"/>
        </w:tabs>
        <w:ind w:left="5040" w:hanging="360"/>
      </w:pPr>
    </w:lvl>
    <w:lvl w:ilvl="7" w:tplc="18304F46" w:tentative="1">
      <w:start w:val="1"/>
      <w:numFmt w:val="decimal"/>
      <w:lvlText w:val="%8."/>
      <w:lvlJc w:val="left"/>
      <w:pPr>
        <w:tabs>
          <w:tab w:val="num" w:pos="5760"/>
        </w:tabs>
        <w:ind w:left="5760" w:hanging="360"/>
      </w:pPr>
    </w:lvl>
    <w:lvl w:ilvl="8" w:tplc="83C6CF3A" w:tentative="1">
      <w:start w:val="1"/>
      <w:numFmt w:val="decimal"/>
      <w:lvlText w:val="%9."/>
      <w:lvlJc w:val="left"/>
      <w:pPr>
        <w:tabs>
          <w:tab w:val="num" w:pos="6480"/>
        </w:tabs>
        <w:ind w:left="6480" w:hanging="360"/>
      </w:pPr>
    </w:lvl>
  </w:abstractNum>
  <w:abstractNum w:abstractNumId="20" w15:restartNumberingAfterBreak="0">
    <w:nsid w:val="32C14C8D"/>
    <w:multiLevelType w:val="hybridMultilevel"/>
    <w:tmpl w:val="E54AE8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62B601C"/>
    <w:multiLevelType w:val="hybridMultilevel"/>
    <w:tmpl w:val="D6946B16"/>
    <w:lvl w:ilvl="0" w:tplc="9E5009E4">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9B807F1"/>
    <w:multiLevelType w:val="hybridMultilevel"/>
    <w:tmpl w:val="9DA0ADB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15:restartNumberingAfterBreak="0">
    <w:nsid w:val="3C821A55"/>
    <w:multiLevelType w:val="multilevel"/>
    <w:tmpl w:val="E870AAB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EC13395"/>
    <w:multiLevelType w:val="multilevel"/>
    <w:tmpl w:val="E70AE64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0B060AC"/>
    <w:multiLevelType w:val="hybridMultilevel"/>
    <w:tmpl w:val="A784E5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34A1E16"/>
    <w:multiLevelType w:val="hybridMultilevel"/>
    <w:tmpl w:val="AE545A4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43887096"/>
    <w:multiLevelType w:val="hybridMultilevel"/>
    <w:tmpl w:val="D19612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55C0F60"/>
    <w:multiLevelType w:val="hybridMultilevel"/>
    <w:tmpl w:val="76949E56"/>
    <w:lvl w:ilvl="0" w:tplc="28DAA70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6630BEA"/>
    <w:multiLevelType w:val="hybridMultilevel"/>
    <w:tmpl w:val="FE2EBCDE"/>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0" w15:restartNumberingAfterBreak="0">
    <w:nsid w:val="496749A2"/>
    <w:multiLevelType w:val="hybridMultilevel"/>
    <w:tmpl w:val="B94C3EE8"/>
    <w:lvl w:ilvl="0" w:tplc="240A0001">
      <w:start w:val="1"/>
      <w:numFmt w:val="bullet"/>
      <w:lvlText w:val=""/>
      <w:lvlJc w:val="left"/>
      <w:pPr>
        <w:ind w:left="-491" w:hanging="360"/>
      </w:pPr>
      <w:rPr>
        <w:rFonts w:ascii="Symbol" w:hAnsi="Symbol" w:hint="default"/>
      </w:rPr>
    </w:lvl>
    <w:lvl w:ilvl="1" w:tplc="240A0001">
      <w:start w:val="1"/>
      <w:numFmt w:val="bullet"/>
      <w:lvlText w:val=""/>
      <w:lvlJc w:val="left"/>
      <w:pPr>
        <w:ind w:left="360" w:hanging="360"/>
      </w:pPr>
      <w:rPr>
        <w:rFonts w:ascii="Symbol" w:hAnsi="Symbol" w:hint="default"/>
      </w:rPr>
    </w:lvl>
    <w:lvl w:ilvl="2" w:tplc="240A001B">
      <w:start w:val="1"/>
      <w:numFmt w:val="lowerRoman"/>
      <w:lvlText w:val="%3."/>
      <w:lvlJc w:val="right"/>
      <w:pPr>
        <w:ind w:left="949" w:hanging="180"/>
      </w:pPr>
    </w:lvl>
    <w:lvl w:ilvl="3" w:tplc="240A000F" w:tentative="1">
      <w:start w:val="1"/>
      <w:numFmt w:val="decimal"/>
      <w:lvlText w:val="%4."/>
      <w:lvlJc w:val="left"/>
      <w:pPr>
        <w:ind w:left="1669" w:hanging="360"/>
      </w:pPr>
    </w:lvl>
    <w:lvl w:ilvl="4" w:tplc="240A0019" w:tentative="1">
      <w:start w:val="1"/>
      <w:numFmt w:val="lowerLetter"/>
      <w:lvlText w:val="%5."/>
      <w:lvlJc w:val="left"/>
      <w:pPr>
        <w:ind w:left="2389" w:hanging="360"/>
      </w:pPr>
    </w:lvl>
    <w:lvl w:ilvl="5" w:tplc="240A001B" w:tentative="1">
      <w:start w:val="1"/>
      <w:numFmt w:val="lowerRoman"/>
      <w:lvlText w:val="%6."/>
      <w:lvlJc w:val="right"/>
      <w:pPr>
        <w:ind w:left="3109" w:hanging="180"/>
      </w:pPr>
    </w:lvl>
    <w:lvl w:ilvl="6" w:tplc="240A000F" w:tentative="1">
      <w:start w:val="1"/>
      <w:numFmt w:val="decimal"/>
      <w:lvlText w:val="%7."/>
      <w:lvlJc w:val="left"/>
      <w:pPr>
        <w:ind w:left="3829" w:hanging="360"/>
      </w:pPr>
    </w:lvl>
    <w:lvl w:ilvl="7" w:tplc="240A0019" w:tentative="1">
      <w:start w:val="1"/>
      <w:numFmt w:val="lowerLetter"/>
      <w:lvlText w:val="%8."/>
      <w:lvlJc w:val="left"/>
      <w:pPr>
        <w:ind w:left="4549" w:hanging="360"/>
      </w:pPr>
    </w:lvl>
    <w:lvl w:ilvl="8" w:tplc="240A001B" w:tentative="1">
      <w:start w:val="1"/>
      <w:numFmt w:val="lowerRoman"/>
      <w:lvlText w:val="%9."/>
      <w:lvlJc w:val="right"/>
      <w:pPr>
        <w:ind w:left="5269" w:hanging="180"/>
      </w:pPr>
    </w:lvl>
  </w:abstractNum>
  <w:abstractNum w:abstractNumId="31" w15:restartNumberingAfterBreak="0">
    <w:nsid w:val="498F2A87"/>
    <w:multiLevelType w:val="hybridMultilevel"/>
    <w:tmpl w:val="70FA9D1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515F77A3"/>
    <w:multiLevelType w:val="hybridMultilevel"/>
    <w:tmpl w:val="E55C9762"/>
    <w:lvl w:ilvl="0" w:tplc="240A000F">
      <w:start w:val="1"/>
      <w:numFmt w:val="decimal"/>
      <w:lvlText w:val="%1."/>
      <w:lvlJc w:val="left"/>
      <w:pPr>
        <w:ind w:left="786" w:hanging="360"/>
      </w:pPr>
    </w:lvl>
    <w:lvl w:ilvl="1" w:tplc="240A0019">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33" w15:restartNumberingAfterBreak="0">
    <w:nsid w:val="53D14458"/>
    <w:multiLevelType w:val="hybridMultilevel"/>
    <w:tmpl w:val="3CA60D04"/>
    <w:lvl w:ilvl="0" w:tplc="240A000F">
      <w:start w:val="1"/>
      <w:numFmt w:val="decimal"/>
      <w:lvlText w:val="%1."/>
      <w:lvlJc w:val="left"/>
      <w:pPr>
        <w:ind w:left="786" w:hanging="360"/>
      </w:p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34" w15:restartNumberingAfterBreak="0">
    <w:nsid w:val="54057A8E"/>
    <w:multiLevelType w:val="hybridMultilevel"/>
    <w:tmpl w:val="C5085F2E"/>
    <w:lvl w:ilvl="0" w:tplc="240A0001">
      <w:start w:val="1"/>
      <w:numFmt w:val="bullet"/>
      <w:lvlText w:val=""/>
      <w:lvlJc w:val="left"/>
      <w:pPr>
        <w:ind w:left="770" w:hanging="360"/>
      </w:pPr>
      <w:rPr>
        <w:rFonts w:ascii="Symbol" w:hAnsi="Symbol" w:hint="default"/>
      </w:rPr>
    </w:lvl>
    <w:lvl w:ilvl="1" w:tplc="240A0003">
      <w:start w:val="1"/>
      <w:numFmt w:val="bullet"/>
      <w:lvlText w:val="o"/>
      <w:lvlJc w:val="left"/>
      <w:pPr>
        <w:ind w:left="1490" w:hanging="360"/>
      </w:pPr>
      <w:rPr>
        <w:rFonts w:ascii="Courier New" w:hAnsi="Courier New" w:cs="Courier New" w:hint="default"/>
      </w:rPr>
    </w:lvl>
    <w:lvl w:ilvl="2" w:tplc="240A0005">
      <w:start w:val="1"/>
      <w:numFmt w:val="bullet"/>
      <w:lvlText w:val=""/>
      <w:lvlJc w:val="left"/>
      <w:pPr>
        <w:ind w:left="2210" w:hanging="360"/>
      </w:pPr>
      <w:rPr>
        <w:rFonts w:ascii="Wingdings" w:hAnsi="Wingdings" w:hint="default"/>
      </w:rPr>
    </w:lvl>
    <w:lvl w:ilvl="3" w:tplc="240A0001">
      <w:start w:val="1"/>
      <w:numFmt w:val="bullet"/>
      <w:lvlText w:val=""/>
      <w:lvlJc w:val="left"/>
      <w:pPr>
        <w:ind w:left="2930" w:hanging="360"/>
      </w:pPr>
      <w:rPr>
        <w:rFonts w:ascii="Symbol" w:hAnsi="Symbol" w:hint="default"/>
      </w:rPr>
    </w:lvl>
    <w:lvl w:ilvl="4" w:tplc="240A0003">
      <w:start w:val="1"/>
      <w:numFmt w:val="bullet"/>
      <w:lvlText w:val="o"/>
      <w:lvlJc w:val="left"/>
      <w:pPr>
        <w:ind w:left="3650" w:hanging="360"/>
      </w:pPr>
      <w:rPr>
        <w:rFonts w:ascii="Courier New" w:hAnsi="Courier New" w:cs="Courier New" w:hint="default"/>
      </w:rPr>
    </w:lvl>
    <w:lvl w:ilvl="5" w:tplc="240A0005">
      <w:start w:val="1"/>
      <w:numFmt w:val="bullet"/>
      <w:lvlText w:val=""/>
      <w:lvlJc w:val="left"/>
      <w:pPr>
        <w:ind w:left="4370" w:hanging="360"/>
      </w:pPr>
      <w:rPr>
        <w:rFonts w:ascii="Wingdings" w:hAnsi="Wingdings" w:hint="default"/>
      </w:rPr>
    </w:lvl>
    <w:lvl w:ilvl="6" w:tplc="240A0001">
      <w:start w:val="1"/>
      <w:numFmt w:val="bullet"/>
      <w:lvlText w:val=""/>
      <w:lvlJc w:val="left"/>
      <w:pPr>
        <w:ind w:left="5090" w:hanging="360"/>
      </w:pPr>
      <w:rPr>
        <w:rFonts w:ascii="Symbol" w:hAnsi="Symbol" w:hint="default"/>
      </w:rPr>
    </w:lvl>
    <w:lvl w:ilvl="7" w:tplc="240A0003">
      <w:start w:val="1"/>
      <w:numFmt w:val="bullet"/>
      <w:lvlText w:val="o"/>
      <w:lvlJc w:val="left"/>
      <w:pPr>
        <w:ind w:left="5810" w:hanging="360"/>
      </w:pPr>
      <w:rPr>
        <w:rFonts w:ascii="Courier New" w:hAnsi="Courier New" w:cs="Courier New" w:hint="default"/>
      </w:rPr>
    </w:lvl>
    <w:lvl w:ilvl="8" w:tplc="240A0005">
      <w:start w:val="1"/>
      <w:numFmt w:val="bullet"/>
      <w:lvlText w:val=""/>
      <w:lvlJc w:val="left"/>
      <w:pPr>
        <w:ind w:left="6530" w:hanging="360"/>
      </w:pPr>
      <w:rPr>
        <w:rFonts w:ascii="Wingdings" w:hAnsi="Wingdings" w:hint="default"/>
      </w:rPr>
    </w:lvl>
  </w:abstractNum>
  <w:abstractNum w:abstractNumId="35" w15:restartNumberingAfterBreak="0">
    <w:nsid w:val="58F042DB"/>
    <w:multiLevelType w:val="hybridMultilevel"/>
    <w:tmpl w:val="3782DD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95F66A6"/>
    <w:multiLevelType w:val="hybridMultilevel"/>
    <w:tmpl w:val="6E344DA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5A7166CF"/>
    <w:multiLevelType w:val="hybridMultilevel"/>
    <w:tmpl w:val="D4E85C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8776061"/>
    <w:multiLevelType w:val="hybridMultilevel"/>
    <w:tmpl w:val="FCCE2C9A"/>
    <w:lvl w:ilvl="0" w:tplc="240A0001">
      <w:start w:val="1"/>
      <w:numFmt w:val="bullet"/>
      <w:lvlText w:val=""/>
      <w:lvlJc w:val="left"/>
      <w:pPr>
        <w:ind w:left="360" w:hanging="360"/>
      </w:pPr>
      <w:rPr>
        <w:rFonts w:ascii="Symbol" w:hAnsi="Symbol" w:hint="default"/>
      </w:rPr>
    </w:lvl>
    <w:lvl w:ilvl="1" w:tplc="80CA68AE">
      <w:numFmt w:val="bullet"/>
      <w:lvlText w:val="−"/>
      <w:lvlJc w:val="left"/>
      <w:pPr>
        <w:ind w:left="1080" w:hanging="360"/>
      </w:pPr>
      <w:rPr>
        <w:rFonts w:ascii="Times New Roman" w:eastAsia="Times New Roman" w:hAnsi="Times New Roman" w:cs="Times New Roman" w:hint="default"/>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68887DCA"/>
    <w:multiLevelType w:val="hybridMultilevel"/>
    <w:tmpl w:val="38F43B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BD06995"/>
    <w:multiLevelType w:val="hybridMultilevel"/>
    <w:tmpl w:val="D9CAC05E"/>
    <w:lvl w:ilvl="0" w:tplc="240A0001">
      <w:start w:val="1"/>
      <w:numFmt w:val="bullet"/>
      <w:lvlText w:val=""/>
      <w:lvlJc w:val="left"/>
      <w:pPr>
        <w:ind w:left="360" w:hanging="360"/>
      </w:pPr>
      <w:rPr>
        <w:rFonts w:ascii="Symbol" w:hAnsi="Symbol" w:hint="default"/>
      </w:rPr>
    </w:lvl>
    <w:lvl w:ilvl="1" w:tplc="7AB61336">
      <w:numFmt w:val="bullet"/>
      <w:lvlText w:val="•"/>
      <w:lvlJc w:val="left"/>
      <w:pPr>
        <w:ind w:left="1080" w:hanging="360"/>
      </w:pPr>
      <w:rPr>
        <w:rFonts w:ascii="Calibri" w:eastAsiaTheme="minorHAnsi" w:hAnsi="Calibri" w:cs="Calibri"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6C7220A5"/>
    <w:multiLevelType w:val="hybridMultilevel"/>
    <w:tmpl w:val="3040853C"/>
    <w:lvl w:ilvl="0" w:tplc="B64ADD94">
      <w:start w:val="1"/>
      <w:numFmt w:val="bullet"/>
      <w:lvlText w:val="•"/>
      <w:lvlJc w:val="left"/>
      <w:pPr>
        <w:tabs>
          <w:tab w:val="num" w:pos="720"/>
        </w:tabs>
        <w:ind w:left="720" w:hanging="360"/>
      </w:pPr>
      <w:rPr>
        <w:rFonts w:ascii="Arial" w:hAnsi="Arial" w:hint="default"/>
      </w:rPr>
    </w:lvl>
    <w:lvl w:ilvl="1" w:tplc="10084146" w:tentative="1">
      <w:start w:val="1"/>
      <w:numFmt w:val="bullet"/>
      <w:lvlText w:val="•"/>
      <w:lvlJc w:val="left"/>
      <w:pPr>
        <w:tabs>
          <w:tab w:val="num" w:pos="1440"/>
        </w:tabs>
        <w:ind w:left="1440" w:hanging="360"/>
      </w:pPr>
      <w:rPr>
        <w:rFonts w:ascii="Arial" w:hAnsi="Arial" w:hint="default"/>
      </w:rPr>
    </w:lvl>
    <w:lvl w:ilvl="2" w:tplc="A658F3B0" w:tentative="1">
      <w:start w:val="1"/>
      <w:numFmt w:val="bullet"/>
      <w:lvlText w:val="•"/>
      <w:lvlJc w:val="left"/>
      <w:pPr>
        <w:tabs>
          <w:tab w:val="num" w:pos="2160"/>
        </w:tabs>
        <w:ind w:left="2160" w:hanging="360"/>
      </w:pPr>
      <w:rPr>
        <w:rFonts w:ascii="Arial" w:hAnsi="Arial" w:hint="default"/>
      </w:rPr>
    </w:lvl>
    <w:lvl w:ilvl="3" w:tplc="614E653A" w:tentative="1">
      <w:start w:val="1"/>
      <w:numFmt w:val="bullet"/>
      <w:lvlText w:val="•"/>
      <w:lvlJc w:val="left"/>
      <w:pPr>
        <w:tabs>
          <w:tab w:val="num" w:pos="2880"/>
        </w:tabs>
        <w:ind w:left="2880" w:hanging="360"/>
      </w:pPr>
      <w:rPr>
        <w:rFonts w:ascii="Arial" w:hAnsi="Arial" w:hint="default"/>
      </w:rPr>
    </w:lvl>
    <w:lvl w:ilvl="4" w:tplc="CAA0FB6A" w:tentative="1">
      <w:start w:val="1"/>
      <w:numFmt w:val="bullet"/>
      <w:lvlText w:val="•"/>
      <w:lvlJc w:val="left"/>
      <w:pPr>
        <w:tabs>
          <w:tab w:val="num" w:pos="3600"/>
        </w:tabs>
        <w:ind w:left="3600" w:hanging="360"/>
      </w:pPr>
      <w:rPr>
        <w:rFonts w:ascii="Arial" w:hAnsi="Arial" w:hint="default"/>
      </w:rPr>
    </w:lvl>
    <w:lvl w:ilvl="5" w:tplc="D8E215D2" w:tentative="1">
      <w:start w:val="1"/>
      <w:numFmt w:val="bullet"/>
      <w:lvlText w:val="•"/>
      <w:lvlJc w:val="left"/>
      <w:pPr>
        <w:tabs>
          <w:tab w:val="num" w:pos="4320"/>
        </w:tabs>
        <w:ind w:left="4320" w:hanging="360"/>
      </w:pPr>
      <w:rPr>
        <w:rFonts w:ascii="Arial" w:hAnsi="Arial" w:hint="default"/>
      </w:rPr>
    </w:lvl>
    <w:lvl w:ilvl="6" w:tplc="76728F52" w:tentative="1">
      <w:start w:val="1"/>
      <w:numFmt w:val="bullet"/>
      <w:lvlText w:val="•"/>
      <w:lvlJc w:val="left"/>
      <w:pPr>
        <w:tabs>
          <w:tab w:val="num" w:pos="5040"/>
        </w:tabs>
        <w:ind w:left="5040" w:hanging="360"/>
      </w:pPr>
      <w:rPr>
        <w:rFonts w:ascii="Arial" w:hAnsi="Arial" w:hint="default"/>
      </w:rPr>
    </w:lvl>
    <w:lvl w:ilvl="7" w:tplc="9EC6AC32" w:tentative="1">
      <w:start w:val="1"/>
      <w:numFmt w:val="bullet"/>
      <w:lvlText w:val="•"/>
      <w:lvlJc w:val="left"/>
      <w:pPr>
        <w:tabs>
          <w:tab w:val="num" w:pos="5760"/>
        </w:tabs>
        <w:ind w:left="5760" w:hanging="360"/>
      </w:pPr>
      <w:rPr>
        <w:rFonts w:ascii="Arial" w:hAnsi="Arial" w:hint="default"/>
      </w:rPr>
    </w:lvl>
    <w:lvl w:ilvl="8" w:tplc="657E2CF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EF90DEC"/>
    <w:multiLevelType w:val="multilevel"/>
    <w:tmpl w:val="9918AE0C"/>
    <w:lvl w:ilvl="0">
      <w:start w:val="8"/>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1B459DC"/>
    <w:multiLevelType w:val="hybridMultilevel"/>
    <w:tmpl w:val="27D68C96"/>
    <w:lvl w:ilvl="0" w:tplc="F31C246C">
      <w:start w:val="1"/>
      <w:numFmt w:val="bullet"/>
      <w:lvlText w:val="•"/>
      <w:lvlJc w:val="left"/>
      <w:pPr>
        <w:tabs>
          <w:tab w:val="num" w:pos="720"/>
        </w:tabs>
        <w:ind w:left="720" w:hanging="360"/>
      </w:pPr>
      <w:rPr>
        <w:rFonts w:ascii="Arial" w:hAnsi="Arial" w:hint="default"/>
      </w:rPr>
    </w:lvl>
    <w:lvl w:ilvl="1" w:tplc="C384101E" w:tentative="1">
      <w:start w:val="1"/>
      <w:numFmt w:val="bullet"/>
      <w:lvlText w:val="•"/>
      <w:lvlJc w:val="left"/>
      <w:pPr>
        <w:tabs>
          <w:tab w:val="num" w:pos="1440"/>
        </w:tabs>
        <w:ind w:left="1440" w:hanging="360"/>
      </w:pPr>
      <w:rPr>
        <w:rFonts w:ascii="Arial" w:hAnsi="Arial" w:hint="default"/>
      </w:rPr>
    </w:lvl>
    <w:lvl w:ilvl="2" w:tplc="CE8A0B78" w:tentative="1">
      <w:start w:val="1"/>
      <w:numFmt w:val="bullet"/>
      <w:lvlText w:val="•"/>
      <w:lvlJc w:val="left"/>
      <w:pPr>
        <w:tabs>
          <w:tab w:val="num" w:pos="2160"/>
        </w:tabs>
        <w:ind w:left="2160" w:hanging="360"/>
      </w:pPr>
      <w:rPr>
        <w:rFonts w:ascii="Arial" w:hAnsi="Arial" w:hint="default"/>
      </w:rPr>
    </w:lvl>
    <w:lvl w:ilvl="3" w:tplc="6994C6EA" w:tentative="1">
      <w:start w:val="1"/>
      <w:numFmt w:val="bullet"/>
      <w:lvlText w:val="•"/>
      <w:lvlJc w:val="left"/>
      <w:pPr>
        <w:tabs>
          <w:tab w:val="num" w:pos="2880"/>
        </w:tabs>
        <w:ind w:left="2880" w:hanging="360"/>
      </w:pPr>
      <w:rPr>
        <w:rFonts w:ascii="Arial" w:hAnsi="Arial" w:hint="default"/>
      </w:rPr>
    </w:lvl>
    <w:lvl w:ilvl="4" w:tplc="BAFCCE7E" w:tentative="1">
      <w:start w:val="1"/>
      <w:numFmt w:val="bullet"/>
      <w:lvlText w:val="•"/>
      <w:lvlJc w:val="left"/>
      <w:pPr>
        <w:tabs>
          <w:tab w:val="num" w:pos="3600"/>
        </w:tabs>
        <w:ind w:left="3600" w:hanging="360"/>
      </w:pPr>
      <w:rPr>
        <w:rFonts w:ascii="Arial" w:hAnsi="Arial" w:hint="default"/>
      </w:rPr>
    </w:lvl>
    <w:lvl w:ilvl="5" w:tplc="708C287C" w:tentative="1">
      <w:start w:val="1"/>
      <w:numFmt w:val="bullet"/>
      <w:lvlText w:val="•"/>
      <w:lvlJc w:val="left"/>
      <w:pPr>
        <w:tabs>
          <w:tab w:val="num" w:pos="4320"/>
        </w:tabs>
        <w:ind w:left="4320" w:hanging="360"/>
      </w:pPr>
      <w:rPr>
        <w:rFonts w:ascii="Arial" w:hAnsi="Arial" w:hint="default"/>
      </w:rPr>
    </w:lvl>
    <w:lvl w:ilvl="6" w:tplc="A0568728" w:tentative="1">
      <w:start w:val="1"/>
      <w:numFmt w:val="bullet"/>
      <w:lvlText w:val="•"/>
      <w:lvlJc w:val="left"/>
      <w:pPr>
        <w:tabs>
          <w:tab w:val="num" w:pos="5040"/>
        </w:tabs>
        <w:ind w:left="5040" w:hanging="360"/>
      </w:pPr>
      <w:rPr>
        <w:rFonts w:ascii="Arial" w:hAnsi="Arial" w:hint="default"/>
      </w:rPr>
    </w:lvl>
    <w:lvl w:ilvl="7" w:tplc="7B5E334E" w:tentative="1">
      <w:start w:val="1"/>
      <w:numFmt w:val="bullet"/>
      <w:lvlText w:val="•"/>
      <w:lvlJc w:val="left"/>
      <w:pPr>
        <w:tabs>
          <w:tab w:val="num" w:pos="5760"/>
        </w:tabs>
        <w:ind w:left="5760" w:hanging="360"/>
      </w:pPr>
      <w:rPr>
        <w:rFonts w:ascii="Arial" w:hAnsi="Arial" w:hint="default"/>
      </w:rPr>
    </w:lvl>
    <w:lvl w:ilvl="8" w:tplc="B1D6EF9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2852DE6"/>
    <w:multiLevelType w:val="hybridMultilevel"/>
    <w:tmpl w:val="285E0232"/>
    <w:lvl w:ilvl="0" w:tplc="9E5009E4">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2D52D26"/>
    <w:multiLevelType w:val="hybridMultilevel"/>
    <w:tmpl w:val="A6A0ED36"/>
    <w:lvl w:ilvl="0" w:tplc="B0427130">
      <w:start w:val="1"/>
      <w:numFmt w:val="bullet"/>
      <w:lvlText w:val="-"/>
      <w:lvlJc w:val="left"/>
      <w:pPr>
        <w:tabs>
          <w:tab w:val="num" w:pos="720"/>
        </w:tabs>
        <w:ind w:left="720" w:hanging="360"/>
      </w:pPr>
      <w:rPr>
        <w:rFonts w:ascii="Times New Roman" w:hAnsi="Times New Roman" w:hint="default"/>
      </w:rPr>
    </w:lvl>
    <w:lvl w:ilvl="1" w:tplc="9ADEE4C2" w:tentative="1">
      <w:start w:val="1"/>
      <w:numFmt w:val="bullet"/>
      <w:lvlText w:val="-"/>
      <w:lvlJc w:val="left"/>
      <w:pPr>
        <w:tabs>
          <w:tab w:val="num" w:pos="1440"/>
        </w:tabs>
        <w:ind w:left="1440" w:hanging="360"/>
      </w:pPr>
      <w:rPr>
        <w:rFonts w:ascii="Times New Roman" w:hAnsi="Times New Roman" w:hint="default"/>
      </w:rPr>
    </w:lvl>
    <w:lvl w:ilvl="2" w:tplc="80B4DD3E" w:tentative="1">
      <w:start w:val="1"/>
      <w:numFmt w:val="bullet"/>
      <w:lvlText w:val="-"/>
      <w:lvlJc w:val="left"/>
      <w:pPr>
        <w:tabs>
          <w:tab w:val="num" w:pos="2160"/>
        </w:tabs>
        <w:ind w:left="2160" w:hanging="360"/>
      </w:pPr>
      <w:rPr>
        <w:rFonts w:ascii="Times New Roman" w:hAnsi="Times New Roman" w:hint="default"/>
      </w:rPr>
    </w:lvl>
    <w:lvl w:ilvl="3" w:tplc="1E389606" w:tentative="1">
      <w:start w:val="1"/>
      <w:numFmt w:val="bullet"/>
      <w:lvlText w:val="-"/>
      <w:lvlJc w:val="left"/>
      <w:pPr>
        <w:tabs>
          <w:tab w:val="num" w:pos="2880"/>
        </w:tabs>
        <w:ind w:left="2880" w:hanging="360"/>
      </w:pPr>
      <w:rPr>
        <w:rFonts w:ascii="Times New Roman" w:hAnsi="Times New Roman" w:hint="default"/>
      </w:rPr>
    </w:lvl>
    <w:lvl w:ilvl="4" w:tplc="CE1CC45A" w:tentative="1">
      <w:start w:val="1"/>
      <w:numFmt w:val="bullet"/>
      <w:lvlText w:val="-"/>
      <w:lvlJc w:val="left"/>
      <w:pPr>
        <w:tabs>
          <w:tab w:val="num" w:pos="3600"/>
        </w:tabs>
        <w:ind w:left="3600" w:hanging="360"/>
      </w:pPr>
      <w:rPr>
        <w:rFonts w:ascii="Times New Roman" w:hAnsi="Times New Roman" w:hint="default"/>
      </w:rPr>
    </w:lvl>
    <w:lvl w:ilvl="5" w:tplc="577809CE" w:tentative="1">
      <w:start w:val="1"/>
      <w:numFmt w:val="bullet"/>
      <w:lvlText w:val="-"/>
      <w:lvlJc w:val="left"/>
      <w:pPr>
        <w:tabs>
          <w:tab w:val="num" w:pos="4320"/>
        </w:tabs>
        <w:ind w:left="4320" w:hanging="360"/>
      </w:pPr>
      <w:rPr>
        <w:rFonts w:ascii="Times New Roman" w:hAnsi="Times New Roman" w:hint="default"/>
      </w:rPr>
    </w:lvl>
    <w:lvl w:ilvl="6" w:tplc="97F8ACE2" w:tentative="1">
      <w:start w:val="1"/>
      <w:numFmt w:val="bullet"/>
      <w:lvlText w:val="-"/>
      <w:lvlJc w:val="left"/>
      <w:pPr>
        <w:tabs>
          <w:tab w:val="num" w:pos="5040"/>
        </w:tabs>
        <w:ind w:left="5040" w:hanging="360"/>
      </w:pPr>
      <w:rPr>
        <w:rFonts w:ascii="Times New Roman" w:hAnsi="Times New Roman" w:hint="default"/>
      </w:rPr>
    </w:lvl>
    <w:lvl w:ilvl="7" w:tplc="F2345C1A" w:tentative="1">
      <w:start w:val="1"/>
      <w:numFmt w:val="bullet"/>
      <w:lvlText w:val="-"/>
      <w:lvlJc w:val="left"/>
      <w:pPr>
        <w:tabs>
          <w:tab w:val="num" w:pos="5760"/>
        </w:tabs>
        <w:ind w:left="5760" w:hanging="360"/>
      </w:pPr>
      <w:rPr>
        <w:rFonts w:ascii="Times New Roman" w:hAnsi="Times New Roman" w:hint="default"/>
      </w:rPr>
    </w:lvl>
    <w:lvl w:ilvl="8" w:tplc="B25C04CE"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750221FE"/>
    <w:multiLevelType w:val="multilevel"/>
    <w:tmpl w:val="9DAC8076"/>
    <w:lvl w:ilvl="0">
      <w:start w:val="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8E06A48"/>
    <w:multiLevelType w:val="hybridMultilevel"/>
    <w:tmpl w:val="4A7A96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91861C4"/>
    <w:multiLevelType w:val="hybridMultilevel"/>
    <w:tmpl w:val="BA72531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91B55FC"/>
    <w:multiLevelType w:val="hybridMultilevel"/>
    <w:tmpl w:val="BBD462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79AD3622"/>
    <w:multiLevelType w:val="hybridMultilevel"/>
    <w:tmpl w:val="0BBA4B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7B6053E4"/>
    <w:multiLevelType w:val="hybridMultilevel"/>
    <w:tmpl w:val="A09AA8DC"/>
    <w:lvl w:ilvl="0" w:tplc="240A0001">
      <w:start w:val="1"/>
      <w:numFmt w:val="bullet"/>
      <w:lvlText w:val=""/>
      <w:lvlJc w:val="left"/>
      <w:pPr>
        <w:ind w:left="502" w:hanging="360"/>
      </w:pPr>
      <w:rPr>
        <w:rFonts w:ascii="Symbol" w:hAnsi="Symbol" w:hint="default"/>
        <w:color w:val="000000"/>
      </w:rPr>
    </w:lvl>
    <w:lvl w:ilvl="1" w:tplc="0F06A0D8">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7F553EC2"/>
    <w:multiLevelType w:val="multilevel"/>
    <w:tmpl w:val="4162BF34"/>
    <w:lvl w:ilvl="0">
      <w:start w:val="1"/>
      <w:numFmt w:val="decimal"/>
      <w:pStyle w:val="TDC1"/>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9"/>
  </w:num>
  <w:num w:numId="2">
    <w:abstractNumId w:val="52"/>
  </w:num>
  <w:num w:numId="3">
    <w:abstractNumId w:val="37"/>
  </w:num>
  <w:num w:numId="4">
    <w:abstractNumId w:val="22"/>
  </w:num>
  <w:num w:numId="5">
    <w:abstractNumId w:val="35"/>
  </w:num>
  <w:num w:numId="6">
    <w:abstractNumId w:val="18"/>
  </w:num>
  <w:num w:numId="7">
    <w:abstractNumId w:val="30"/>
  </w:num>
  <w:num w:numId="8">
    <w:abstractNumId w:val="25"/>
  </w:num>
  <w:num w:numId="9">
    <w:abstractNumId w:val="1"/>
  </w:num>
  <w:num w:numId="10">
    <w:abstractNumId w:val="39"/>
  </w:num>
  <w:num w:numId="11">
    <w:abstractNumId w:val="28"/>
  </w:num>
  <w:num w:numId="12">
    <w:abstractNumId w:val="20"/>
  </w:num>
  <w:num w:numId="13">
    <w:abstractNumId w:val="27"/>
  </w:num>
  <w:num w:numId="14">
    <w:abstractNumId w:val="32"/>
  </w:num>
  <w:num w:numId="15">
    <w:abstractNumId w:val="33"/>
  </w:num>
  <w:num w:numId="16">
    <w:abstractNumId w:val="49"/>
  </w:num>
  <w:num w:numId="17">
    <w:abstractNumId w:val="0"/>
  </w:num>
  <w:num w:numId="18">
    <w:abstractNumId w:val="8"/>
  </w:num>
  <w:num w:numId="19">
    <w:abstractNumId w:val="51"/>
  </w:num>
  <w:num w:numId="20">
    <w:abstractNumId w:val="11"/>
  </w:num>
  <w:num w:numId="21">
    <w:abstractNumId w:val="29"/>
  </w:num>
  <w:num w:numId="22">
    <w:abstractNumId w:val="40"/>
  </w:num>
  <w:num w:numId="23">
    <w:abstractNumId w:val="24"/>
  </w:num>
  <w:num w:numId="24">
    <w:abstractNumId w:val="13"/>
  </w:num>
  <w:num w:numId="25">
    <w:abstractNumId w:val="7"/>
  </w:num>
  <w:num w:numId="26">
    <w:abstractNumId w:val="31"/>
  </w:num>
  <w:num w:numId="27">
    <w:abstractNumId w:val="3"/>
  </w:num>
  <w:num w:numId="28">
    <w:abstractNumId w:val="36"/>
  </w:num>
  <w:num w:numId="29">
    <w:abstractNumId w:val="47"/>
  </w:num>
  <w:num w:numId="30">
    <w:abstractNumId w:val="34"/>
  </w:num>
  <w:num w:numId="31">
    <w:abstractNumId w:val="4"/>
  </w:num>
  <w:num w:numId="32">
    <w:abstractNumId w:val="41"/>
  </w:num>
  <w:num w:numId="33">
    <w:abstractNumId w:val="6"/>
  </w:num>
  <w:num w:numId="34">
    <w:abstractNumId w:val="43"/>
  </w:num>
  <w:num w:numId="35">
    <w:abstractNumId w:val="14"/>
  </w:num>
  <w:num w:numId="36">
    <w:abstractNumId w:val="23"/>
  </w:num>
  <w:num w:numId="37">
    <w:abstractNumId w:val="46"/>
  </w:num>
  <w:num w:numId="38">
    <w:abstractNumId w:val="9"/>
  </w:num>
  <w:num w:numId="39">
    <w:abstractNumId w:val="42"/>
  </w:num>
  <w:num w:numId="40">
    <w:abstractNumId w:val="15"/>
  </w:num>
  <w:num w:numId="41">
    <w:abstractNumId w:val="17"/>
  </w:num>
  <w:num w:numId="42">
    <w:abstractNumId w:val="48"/>
  </w:num>
  <w:num w:numId="43">
    <w:abstractNumId w:val="26"/>
  </w:num>
  <w:num w:numId="44">
    <w:abstractNumId w:val="16"/>
  </w:num>
  <w:num w:numId="45">
    <w:abstractNumId w:val="45"/>
  </w:num>
  <w:num w:numId="46">
    <w:abstractNumId w:val="38"/>
  </w:num>
  <w:num w:numId="47">
    <w:abstractNumId w:val="10"/>
  </w:num>
  <w:num w:numId="48">
    <w:abstractNumId w:val="5"/>
  </w:num>
  <w:num w:numId="49">
    <w:abstractNumId w:val="44"/>
  </w:num>
  <w:num w:numId="50">
    <w:abstractNumId w:val="12"/>
  </w:num>
  <w:num w:numId="51">
    <w:abstractNumId w:val="50"/>
  </w:num>
  <w:num w:numId="52">
    <w:abstractNumId w:val="2"/>
  </w:num>
  <w:num w:numId="53">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BD2"/>
    <w:rsid w:val="00000256"/>
    <w:rsid w:val="0000161E"/>
    <w:rsid w:val="0000655B"/>
    <w:rsid w:val="00010E41"/>
    <w:rsid w:val="00013704"/>
    <w:rsid w:val="00022C31"/>
    <w:rsid w:val="0002512A"/>
    <w:rsid w:val="00025412"/>
    <w:rsid w:val="00035EC5"/>
    <w:rsid w:val="00036D16"/>
    <w:rsid w:val="00037168"/>
    <w:rsid w:val="00040DF3"/>
    <w:rsid w:val="00043B79"/>
    <w:rsid w:val="00044890"/>
    <w:rsid w:val="000479EA"/>
    <w:rsid w:val="00050FEF"/>
    <w:rsid w:val="000519D5"/>
    <w:rsid w:val="00053784"/>
    <w:rsid w:val="00054019"/>
    <w:rsid w:val="000678A4"/>
    <w:rsid w:val="00071C1E"/>
    <w:rsid w:val="00076FA3"/>
    <w:rsid w:val="0008493C"/>
    <w:rsid w:val="000859BE"/>
    <w:rsid w:val="00087758"/>
    <w:rsid w:val="00087935"/>
    <w:rsid w:val="000918D4"/>
    <w:rsid w:val="000942B9"/>
    <w:rsid w:val="00097397"/>
    <w:rsid w:val="000A07D9"/>
    <w:rsid w:val="000A3BBB"/>
    <w:rsid w:val="000A6EE3"/>
    <w:rsid w:val="000A6EFE"/>
    <w:rsid w:val="000B0C9C"/>
    <w:rsid w:val="000B6E40"/>
    <w:rsid w:val="000C3942"/>
    <w:rsid w:val="000C3BBF"/>
    <w:rsid w:val="000C705F"/>
    <w:rsid w:val="000D3C3A"/>
    <w:rsid w:val="000D71FC"/>
    <w:rsid w:val="000F5272"/>
    <w:rsid w:val="00103467"/>
    <w:rsid w:val="00103DC6"/>
    <w:rsid w:val="00103DE5"/>
    <w:rsid w:val="0010639D"/>
    <w:rsid w:val="00106574"/>
    <w:rsid w:val="00107FC3"/>
    <w:rsid w:val="0011147C"/>
    <w:rsid w:val="001248EB"/>
    <w:rsid w:val="00125F84"/>
    <w:rsid w:val="00133A74"/>
    <w:rsid w:val="00135526"/>
    <w:rsid w:val="00141DCE"/>
    <w:rsid w:val="00141F03"/>
    <w:rsid w:val="001437D5"/>
    <w:rsid w:val="001443AD"/>
    <w:rsid w:val="001523B7"/>
    <w:rsid w:val="001523F1"/>
    <w:rsid w:val="00162FC0"/>
    <w:rsid w:val="001638CC"/>
    <w:rsid w:val="00165981"/>
    <w:rsid w:val="00166A14"/>
    <w:rsid w:val="00173A1C"/>
    <w:rsid w:val="0017710F"/>
    <w:rsid w:val="001807FB"/>
    <w:rsid w:val="001810C8"/>
    <w:rsid w:val="00181323"/>
    <w:rsid w:val="00181E05"/>
    <w:rsid w:val="00182209"/>
    <w:rsid w:val="0018267D"/>
    <w:rsid w:val="00185A3F"/>
    <w:rsid w:val="00194ACB"/>
    <w:rsid w:val="0019659B"/>
    <w:rsid w:val="00197350"/>
    <w:rsid w:val="001A1BD1"/>
    <w:rsid w:val="001A4476"/>
    <w:rsid w:val="001B08D8"/>
    <w:rsid w:val="001B31BC"/>
    <w:rsid w:val="001B4EC7"/>
    <w:rsid w:val="001C21B0"/>
    <w:rsid w:val="001C4AE1"/>
    <w:rsid w:val="001D076A"/>
    <w:rsid w:val="001D091F"/>
    <w:rsid w:val="001D0A66"/>
    <w:rsid w:val="001D28B4"/>
    <w:rsid w:val="001D5BBA"/>
    <w:rsid w:val="001D7CB2"/>
    <w:rsid w:val="001E0836"/>
    <w:rsid w:val="001E2C16"/>
    <w:rsid w:val="001F0EE2"/>
    <w:rsid w:val="001F2D62"/>
    <w:rsid w:val="001F492B"/>
    <w:rsid w:val="002072E0"/>
    <w:rsid w:val="00214F61"/>
    <w:rsid w:val="002273F8"/>
    <w:rsid w:val="002365AD"/>
    <w:rsid w:val="00241B65"/>
    <w:rsid w:val="00245106"/>
    <w:rsid w:val="002469C4"/>
    <w:rsid w:val="0026222F"/>
    <w:rsid w:val="0026346D"/>
    <w:rsid w:val="00266E9D"/>
    <w:rsid w:val="0027074E"/>
    <w:rsid w:val="00272E94"/>
    <w:rsid w:val="00274967"/>
    <w:rsid w:val="00275A04"/>
    <w:rsid w:val="002771BD"/>
    <w:rsid w:val="00277FEE"/>
    <w:rsid w:val="002825F6"/>
    <w:rsid w:val="00283493"/>
    <w:rsid w:val="00290EB9"/>
    <w:rsid w:val="00293A3B"/>
    <w:rsid w:val="002A09EC"/>
    <w:rsid w:val="002A0FFC"/>
    <w:rsid w:val="002A6BB3"/>
    <w:rsid w:val="002B3A37"/>
    <w:rsid w:val="002C01BB"/>
    <w:rsid w:val="002C074A"/>
    <w:rsid w:val="002C6531"/>
    <w:rsid w:val="002D0CA3"/>
    <w:rsid w:val="002D1C61"/>
    <w:rsid w:val="002D1D0F"/>
    <w:rsid w:val="002D5B4C"/>
    <w:rsid w:val="002D6998"/>
    <w:rsid w:val="002E06F9"/>
    <w:rsid w:val="002E131A"/>
    <w:rsid w:val="002E21B5"/>
    <w:rsid w:val="002E2293"/>
    <w:rsid w:val="002E617F"/>
    <w:rsid w:val="002E7191"/>
    <w:rsid w:val="002F1BA6"/>
    <w:rsid w:val="002F494B"/>
    <w:rsid w:val="00303415"/>
    <w:rsid w:val="00311D32"/>
    <w:rsid w:val="003132EC"/>
    <w:rsid w:val="0031422D"/>
    <w:rsid w:val="00315A57"/>
    <w:rsid w:val="00316D7D"/>
    <w:rsid w:val="003207EE"/>
    <w:rsid w:val="00326934"/>
    <w:rsid w:val="00333F15"/>
    <w:rsid w:val="00337D8B"/>
    <w:rsid w:val="0034486C"/>
    <w:rsid w:val="003469DD"/>
    <w:rsid w:val="00350DDD"/>
    <w:rsid w:val="0035221F"/>
    <w:rsid w:val="003565E5"/>
    <w:rsid w:val="003716BF"/>
    <w:rsid w:val="00381B7C"/>
    <w:rsid w:val="003846A6"/>
    <w:rsid w:val="00385D9F"/>
    <w:rsid w:val="00386106"/>
    <w:rsid w:val="00392016"/>
    <w:rsid w:val="003A0EC0"/>
    <w:rsid w:val="003A1C65"/>
    <w:rsid w:val="003A46AB"/>
    <w:rsid w:val="003B18B9"/>
    <w:rsid w:val="003B308D"/>
    <w:rsid w:val="003B37FE"/>
    <w:rsid w:val="003C488C"/>
    <w:rsid w:val="003C5804"/>
    <w:rsid w:val="003C748A"/>
    <w:rsid w:val="003D46FC"/>
    <w:rsid w:val="003E0FBB"/>
    <w:rsid w:val="003E16E0"/>
    <w:rsid w:val="003E4273"/>
    <w:rsid w:val="003E5808"/>
    <w:rsid w:val="003F040B"/>
    <w:rsid w:val="003F0A38"/>
    <w:rsid w:val="003F3C00"/>
    <w:rsid w:val="003F5EB5"/>
    <w:rsid w:val="003F667F"/>
    <w:rsid w:val="004012BD"/>
    <w:rsid w:val="00401BE8"/>
    <w:rsid w:val="00402B1A"/>
    <w:rsid w:val="00407466"/>
    <w:rsid w:val="00415B78"/>
    <w:rsid w:val="00423BDD"/>
    <w:rsid w:val="00426656"/>
    <w:rsid w:val="00432F24"/>
    <w:rsid w:val="004407F5"/>
    <w:rsid w:val="00441859"/>
    <w:rsid w:val="00442AE5"/>
    <w:rsid w:val="00442C14"/>
    <w:rsid w:val="00443DDA"/>
    <w:rsid w:val="00444F33"/>
    <w:rsid w:val="0044701C"/>
    <w:rsid w:val="00447157"/>
    <w:rsid w:val="004479B4"/>
    <w:rsid w:val="004515FD"/>
    <w:rsid w:val="00455232"/>
    <w:rsid w:val="0045577E"/>
    <w:rsid w:val="00455887"/>
    <w:rsid w:val="00455B9E"/>
    <w:rsid w:val="00456BD6"/>
    <w:rsid w:val="00462B9E"/>
    <w:rsid w:val="004634FE"/>
    <w:rsid w:val="00470E5B"/>
    <w:rsid w:val="00471122"/>
    <w:rsid w:val="00471F46"/>
    <w:rsid w:val="004723F9"/>
    <w:rsid w:val="00473DE0"/>
    <w:rsid w:val="004755B5"/>
    <w:rsid w:val="00475990"/>
    <w:rsid w:val="0048042F"/>
    <w:rsid w:val="004852EE"/>
    <w:rsid w:val="00493E33"/>
    <w:rsid w:val="0049710A"/>
    <w:rsid w:val="004A312A"/>
    <w:rsid w:val="004A436E"/>
    <w:rsid w:val="004A6C5A"/>
    <w:rsid w:val="004B1A32"/>
    <w:rsid w:val="004B304E"/>
    <w:rsid w:val="004B310C"/>
    <w:rsid w:val="004D19ED"/>
    <w:rsid w:val="004D1E3A"/>
    <w:rsid w:val="004D7608"/>
    <w:rsid w:val="004D7EE8"/>
    <w:rsid w:val="004E28E8"/>
    <w:rsid w:val="004E70B7"/>
    <w:rsid w:val="004E7F68"/>
    <w:rsid w:val="004F2F89"/>
    <w:rsid w:val="00510B46"/>
    <w:rsid w:val="005124CE"/>
    <w:rsid w:val="00512C59"/>
    <w:rsid w:val="00515D02"/>
    <w:rsid w:val="00521BED"/>
    <w:rsid w:val="00522A19"/>
    <w:rsid w:val="00527082"/>
    <w:rsid w:val="00533960"/>
    <w:rsid w:val="00535210"/>
    <w:rsid w:val="00543DD7"/>
    <w:rsid w:val="0055275B"/>
    <w:rsid w:val="00555389"/>
    <w:rsid w:val="00556D89"/>
    <w:rsid w:val="005645B8"/>
    <w:rsid w:val="005671A5"/>
    <w:rsid w:val="005728D4"/>
    <w:rsid w:val="005739F7"/>
    <w:rsid w:val="00574148"/>
    <w:rsid w:val="00574EB9"/>
    <w:rsid w:val="00577298"/>
    <w:rsid w:val="005813B6"/>
    <w:rsid w:val="005814EE"/>
    <w:rsid w:val="00582FCD"/>
    <w:rsid w:val="00592FAA"/>
    <w:rsid w:val="00593E2D"/>
    <w:rsid w:val="00595F61"/>
    <w:rsid w:val="005962B9"/>
    <w:rsid w:val="005A6500"/>
    <w:rsid w:val="005A7C13"/>
    <w:rsid w:val="005B2E1E"/>
    <w:rsid w:val="005B4B20"/>
    <w:rsid w:val="005B4BD1"/>
    <w:rsid w:val="005B6AD9"/>
    <w:rsid w:val="005C1E3A"/>
    <w:rsid w:val="005C468B"/>
    <w:rsid w:val="005C5589"/>
    <w:rsid w:val="005C5667"/>
    <w:rsid w:val="005D7FE3"/>
    <w:rsid w:val="005E3F18"/>
    <w:rsid w:val="005E44B3"/>
    <w:rsid w:val="005F2A26"/>
    <w:rsid w:val="005F3DEB"/>
    <w:rsid w:val="005F450F"/>
    <w:rsid w:val="005F4BD2"/>
    <w:rsid w:val="005F6B53"/>
    <w:rsid w:val="00605344"/>
    <w:rsid w:val="00610FC8"/>
    <w:rsid w:val="00612E16"/>
    <w:rsid w:val="00613468"/>
    <w:rsid w:val="00613BB3"/>
    <w:rsid w:val="0061514F"/>
    <w:rsid w:val="00616C6F"/>
    <w:rsid w:val="006177FB"/>
    <w:rsid w:val="00617D01"/>
    <w:rsid w:val="00625E1B"/>
    <w:rsid w:val="0062652A"/>
    <w:rsid w:val="0063245A"/>
    <w:rsid w:val="00632DDB"/>
    <w:rsid w:val="00643591"/>
    <w:rsid w:val="00646771"/>
    <w:rsid w:val="00646D3C"/>
    <w:rsid w:val="0064744B"/>
    <w:rsid w:val="00654920"/>
    <w:rsid w:val="00657ACB"/>
    <w:rsid w:val="00670517"/>
    <w:rsid w:val="006808FC"/>
    <w:rsid w:val="00681C18"/>
    <w:rsid w:val="00684BA8"/>
    <w:rsid w:val="0069486E"/>
    <w:rsid w:val="00694EDB"/>
    <w:rsid w:val="006967D5"/>
    <w:rsid w:val="006B2FB3"/>
    <w:rsid w:val="006B377D"/>
    <w:rsid w:val="006B5A78"/>
    <w:rsid w:val="006B6231"/>
    <w:rsid w:val="006B6AB8"/>
    <w:rsid w:val="006B7635"/>
    <w:rsid w:val="006C23FE"/>
    <w:rsid w:val="006C614B"/>
    <w:rsid w:val="006C6543"/>
    <w:rsid w:val="006C7C3B"/>
    <w:rsid w:val="006D2D0B"/>
    <w:rsid w:val="006D36BE"/>
    <w:rsid w:val="006E1A15"/>
    <w:rsid w:val="006E2A09"/>
    <w:rsid w:val="006F1518"/>
    <w:rsid w:val="006F1CBE"/>
    <w:rsid w:val="006F37EF"/>
    <w:rsid w:val="006F7A47"/>
    <w:rsid w:val="00703241"/>
    <w:rsid w:val="00710546"/>
    <w:rsid w:val="00713A2A"/>
    <w:rsid w:val="00713F1B"/>
    <w:rsid w:val="007152A4"/>
    <w:rsid w:val="00715CF3"/>
    <w:rsid w:val="0073143F"/>
    <w:rsid w:val="00732F42"/>
    <w:rsid w:val="00734825"/>
    <w:rsid w:val="00737A4A"/>
    <w:rsid w:val="0074734C"/>
    <w:rsid w:val="00747D06"/>
    <w:rsid w:val="007746A1"/>
    <w:rsid w:val="00776E81"/>
    <w:rsid w:val="0077718C"/>
    <w:rsid w:val="007775AB"/>
    <w:rsid w:val="00777C1C"/>
    <w:rsid w:val="007810FF"/>
    <w:rsid w:val="00782BC4"/>
    <w:rsid w:val="007A4323"/>
    <w:rsid w:val="007A745C"/>
    <w:rsid w:val="007B220F"/>
    <w:rsid w:val="007B39BC"/>
    <w:rsid w:val="007B6CC6"/>
    <w:rsid w:val="007C2FD8"/>
    <w:rsid w:val="007D676D"/>
    <w:rsid w:val="007E15DE"/>
    <w:rsid w:val="007E18B8"/>
    <w:rsid w:val="007E656A"/>
    <w:rsid w:val="007F203E"/>
    <w:rsid w:val="007F31EB"/>
    <w:rsid w:val="007F323C"/>
    <w:rsid w:val="007F3377"/>
    <w:rsid w:val="00800F86"/>
    <w:rsid w:val="00802A8E"/>
    <w:rsid w:val="00815079"/>
    <w:rsid w:val="008162F5"/>
    <w:rsid w:val="00816A6A"/>
    <w:rsid w:val="00822721"/>
    <w:rsid w:val="0082672A"/>
    <w:rsid w:val="00826B77"/>
    <w:rsid w:val="00832A30"/>
    <w:rsid w:val="00841D41"/>
    <w:rsid w:val="00842ACF"/>
    <w:rsid w:val="00843012"/>
    <w:rsid w:val="00847E09"/>
    <w:rsid w:val="00865F37"/>
    <w:rsid w:val="0086760F"/>
    <w:rsid w:val="00867FBF"/>
    <w:rsid w:val="00870660"/>
    <w:rsid w:val="00875369"/>
    <w:rsid w:val="008933F0"/>
    <w:rsid w:val="00893509"/>
    <w:rsid w:val="008A3EE5"/>
    <w:rsid w:val="008B505A"/>
    <w:rsid w:val="008B535B"/>
    <w:rsid w:val="008B6794"/>
    <w:rsid w:val="008C56D7"/>
    <w:rsid w:val="008C61D8"/>
    <w:rsid w:val="008C6B41"/>
    <w:rsid w:val="008D09AE"/>
    <w:rsid w:val="008D6B86"/>
    <w:rsid w:val="008E0DA8"/>
    <w:rsid w:val="008E1531"/>
    <w:rsid w:val="008E6E49"/>
    <w:rsid w:val="008F01AB"/>
    <w:rsid w:val="008F75C8"/>
    <w:rsid w:val="008F785D"/>
    <w:rsid w:val="008F7B74"/>
    <w:rsid w:val="00904E8D"/>
    <w:rsid w:val="00907B7A"/>
    <w:rsid w:val="00915B95"/>
    <w:rsid w:val="00915E1D"/>
    <w:rsid w:val="0091714C"/>
    <w:rsid w:val="0092043C"/>
    <w:rsid w:val="00920B81"/>
    <w:rsid w:val="009223AE"/>
    <w:rsid w:val="0093115A"/>
    <w:rsid w:val="00942A01"/>
    <w:rsid w:val="00955A94"/>
    <w:rsid w:val="009638C8"/>
    <w:rsid w:val="009664E0"/>
    <w:rsid w:val="00967451"/>
    <w:rsid w:val="00970950"/>
    <w:rsid w:val="00972B18"/>
    <w:rsid w:val="00983032"/>
    <w:rsid w:val="009840A3"/>
    <w:rsid w:val="009842FD"/>
    <w:rsid w:val="00990E40"/>
    <w:rsid w:val="00996BC6"/>
    <w:rsid w:val="009A101E"/>
    <w:rsid w:val="009A3887"/>
    <w:rsid w:val="009A4199"/>
    <w:rsid w:val="009B12F6"/>
    <w:rsid w:val="009B25BA"/>
    <w:rsid w:val="009B43AC"/>
    <w:rsid w:val="009B6D42"/>
    <w:rsid w:val="009C33D2"/>
    <w:rsid w:val="009C4ED0"/>
    <w:rsid w:val="009C638C"/>
    <w:rsid w:val="009D1B95"/>
    <w:rsid w:val="009D476E"/>
    <w:rsid w:val="009D5228"/>
    <w:rsid w:val="009D7AAF"/>
    <w:rsid w:val="009E77CB"/>
    <w:rsid w:val="009F1CAA"/>
    <w:rsid w:val="009F2023"/>
    <w:rsid w:val="009F527B"/>
    <w:rsid w:val="00A04233"/>
    <w:rsid w:val="00A10025"/>
    <w:rsid w:val="00A17654"/>
    <w:rsid w:val="00A22ED6"/>
    <w:rsid w:val="00A262A3"/>
    <w:rsid w:val="00A27FD1"/>
    <w:rsid w:val="00A43AAF"/>
    <w:rsid w:val="00A449DD"/>
    <w:rsid w:val="00A50F25"/>
    <w:rsid w:val="00A5212C"/>
    <w:rsid w:val="00A522A1"/>
    <w:rsid w:val="00A54B34"/>
    <w:rsid w:val="00A55567"/>
    <w:rsid w:val="00A568BE"/>
    <w:rsid w:val="00A6432A"/>
    <w:rsid w:val="00A653CC"/>
    <w:rsid w:val="00A66FE4"/>
    <w:rsid w:val="00A67D56"/>
    <w:rsid w:val="00A76A95"/>
    <w:rsid w:val="00A774DE"/>
    <w:rsid w:val="00A7788A"/>
    <w:rsid w:val="00A85ECB"/>
    <w:rsid w:val="00A87EE6"/>
    <w:rsid w:val="00A9515F"/>
    <w:rsid w:val="00AA22EF"/>
    <w:rsid w:val="00AA4148"/>
    <w:rsid w:val="00AA4B19"/>
    <w:rsid w:val="00AB1B4B"/>
    <w:rsid w:val="00AB63B4"/>
    <w:rsid w:val="00AB7301"/>
    <w:rsid w:val="00AC1680"/>
    <w:rsid w:val="00AC1866"/>
    <w:rsid w:val="00AC1F23"/>
    <w:rsid w:val="00AC2F71"/>
    <w:rsid w:val="00AC6D83"/>
    <w:rsid w:val="00AD136C"/>
    <w:rsid w:val="00AD602F"/>
    <w:rsid w:val="00AD78FD"/>
    <w:rsid w:val="00AE008E"/>
    <w:rsid w:val="00AE456E"/>
    <w:rsid w:val="00AE544E"/>
    <w:rsid w:val="00AE57A6"/>
    <w:rsid w:val="00AE64C8"/>
    <w:rsid w:val="00AE7D92"/>
    <w:rsid w:val="00AF0B76"/>
    <w:rsid w:val="00AF490D"/>
    <w:rsid w:val="00AF555D"/>
    <w:rsid w:val="00AF7453"/>
    <w:rsid w:val="00B01D15"/>
    <w:rsid w:val="00B059BD"/>
    <w:rsid w:val="00B12E9F"/>
    <w:rsid w:val="00B25855"/>
    <w:rsid w:val="00B27EFE"/>
    <w:rsid w:val="00B46B2B"/>
    <w:rsid w:val="00B46D19"/>
    <w:rsid w:val="00B47801"/>
    <w:rsid w:val="00B51507"/>
    <w:rsid w:val="00B52230"/>
    <w:rsid w:val="00B527DF"/>
    <w:rsid w:val="00B53FFE"/>
    <w:rsid w:val="00B57251"/>
    <w:rsid w:val="00B577B9"/>
    <w:rsid w:val="00B613AB"/>
    <w:rsid w:val="00B62CD4"/>
    <w:rsid w:val="00B646DC"/>
    <w:rsid w:val="00B73BC2"/>
    <w:rsid w:val="00B763BF"/>
    <w:rsid w:val="00B77416"/>
    <w:rsid w:val="00B77CE0"/>
    <w:rsid w:val="00B80412"/>
    <w:rsid w:val="00B82F01"/>
    <w:rsid w:val="00B8623F"/>
    <w:rsid w:val="00B873C4"/>
    <w:rsid w:val="00B927B0"/>
    <w:rsid w:val="00B94149"/>
    <w:rsid w:val="00B9421F"/>
    <w:rsid w:val="00B96037"/>
    <w:rsid w:val="00B96D7D"/>
    <w:rsid w:val="00B97E1F"/>
    <w:rsid w:val="00BA042C"/>
    <w:rsid w:val="00BA2AF0"/>
    <w:rsid w:val="00BA4222"/>
    <w:rsid w:val="00BA6413"/>
    <w:rsid w:val="00BA66D4"/>
    <w:rsid w:val="00BB1460"/>
    <w:rsid w:val="00BC4EBE"/>
    <w:rsid w:val="00BC6340"/>
    <w:rsid w:val="00BD77E9"/>
    <w:rsid w:val="00BE68C8"/>
    <w:rsid w:val="00C11E69"/>
    <w:rsid w:val="00C154DC"/>
    <w:rsid w:val="00C21744"/>
    <w:rsid w:val="00C24284"/>
    <w:rsid w:val="00C2727B"/>
    <w:rsid w:val="00C31FFB"/>
    <w:rsid w:val="00C325C0"/>
    <w:rsid w:val="00C376B6"/>
    <w:rsid w:val="00C443B5"/>
    <w:rsid w:val="00C5099A"/>
    <w:rsid w:val="00C52EE5"/>
    <w:rsid w:val="00C61F0A"/>
    <w:rsid w:val="00C6471A"/>
    <w:rsid w:val="00C70CC7"/>
    <w:rsid w:val="00C72AFF"/>
    <w:rsid w:val="00C808C3"/>
    <w:rsid w:val="00C85779"/>
    <w:rsid w:val="00C93E09"/>
    <w:rsid w:val="00C94B8F"/>
    <w:rsid w:val="00CA45F4"/>
    <w:rsid w:val="00CA5D0E"/>
    <w:rsid w:val="00CB4F8C"/>
    <w:rsid w:val="00CB7980"/>
    <w:rsid w:val="00CB7E74"/>
    <w:rsid w:val="00CC2462"/>
    <w:rsid w:val="00CC6E02"/>
    <w:rsid w:val="00CD3529"/>
    <w:rsid w:val="00CD6CB1"/>
    <w:rsid w:val="00CD6D30"/>
    <w:rsid w:val="00CE098C"/>
    <w:rsid w:val="00CE5CF8"/>
    <w:rsid w:val="00CF1071"/>
    <w:rsid w:val="00CF30CC"/>
    <w:rsid w:val="00CF3390"/>
    <w:rsid w:val="00CF3817"/>
    <w:rsid w:val="00CF50FC"/>
    <w:rsid w:val="00D00146"/>
    <w:rsid w:val="00D0386F"/>
    <w:rsid w:val="00D040E4"/>
    <w:rsid w:val="00D04C31"/>
    <w:rsid w:val="00D06CCE"/>
    <w:rsid w:val="00D13FFD"/>
    <w:rsid w:val="00D15F9A"/>
    <w:rsid w:val="00D1747C"/>
    <w:rsid w:val="00D17503"/>
    <w:rsid w:val="00D2176E"/>
    <w:rsid w:val="00D227BA"/>
    <w:rsid w:val="00D31AB9"/>
    <w:rsid w:val="00D362BE"/>
    <w:rsid w:val="00D51F48"/>
    <w:rsid w:val="00D52B1C"/>
    <w:rsid w:val="00D53195"/>
    <w:rsid w:val="00D53B3E"/>
    <w:rsid w:val="00D561E9"/>
    <w:rsid w:val="00D63126"/>
    <w:rsid w:val="00D64CEB"/>
    <w:rsid w:val="00D64F52"/>
    <w:rsid w:val="00D65084"/>
    <w:rsid w:val="00D67D3A"/>
    <w:rsid w:val="00D703B5"/>
    <w:rsid w:val="00D743B1"/>
    <w:rsid w:val="00D74A9B"/>
    <w:rsid w:val="00D80570"/>
    <w:rsid w:val="00D822CB"/>
    <w:rsid w:val="00D8263C"/>
    <w:rsid w:val="00D85FFA"/>
    <w:rsid w:val="00D90634"/>
    <w:rsid w:val="00D919E9"/>
    <w:rsid w:val="00D95B3E"/>
    <w:rsid w:val="00DA687E"/>
    <w:rsid w:val="00DA6BAA"/>
    <w:rsid w:val="00DB102F"/>
    <w:rsid w:val="00DB4C19"/>
    <w:rsid w:val="00DB7643"/>
    <w:rsid w:val="00DC1426"/>
    <w:rsid w:val="00DC690B"/>
    <w:rsid w:val="00DD0064"/>
    <w:rsid w:val="00DD794D"/>
    <w:rsid w:val="00DE1A6A"/>
    <w:rsid w:val="00DE30DA"/>
    <w:rsid w:val="00DE7564"/>
    <w:rsid w:val="00DF5104"/>
    <w:rsid w:val="00DF5B24"/>
    <w:rsid w:val="00E0555B"/>
    <w:rsid w:val="00E21EB7"/>
    <w:rsid w:val="00E25E86"/>
    <w:rsid w:val="00E262FA"/>
    <w:rsid w:val="00E26768"/>
    <w:rsid w:val="00E27C23"/>
    <w:rsid w:val="00E27D68"/>
    <w:rsid w:val="00E43C7D"/>
    <w:rsid w:val="00E45D54"/>
    <w:rsid w:val="00E46016"/>
    <w:rsid w:val="00E52697"/>
    <w:rsid w:val="00E60332"/>
    <w:rsid w:val="00E60C87"/>
    <w:rsid w:val="00E64ACC"/>
    <w:rsid w:val="00E71747"/>
    <w:rsid w:val="00E71752"/>
    <w:rsid w:val="00E7340E"/>
    <w:rsid w:val="00E76715"/>
    <w:rsid w:val="00E807F9"/>
    <w:rsid w:val="00E826A1"/>
    <w:rsid w:val="00E90B70"/>
    <w:rsid w:val="00E96878"/>
    <w:rsid w:val="00E96D71"/>
    <w:rsid w:val="00EA1191"/>
    <w:rsid w:val="00EA23D2"/>
    <w:rsid w:val="00EA3F41"/>
    <w:rsid w:val="00EA48A7"/>
    <w:rsid w:val="00EA5551"/>
    <w:rsid w:val="00EA7DCF"/>
    <w:rsid w:val="00EB481F"/>
    <w:rsid w:val="00EC491C"/>
    <w:rsid w:val="00ED0669"/>
    <w:rsid w:val="00ED1823"/>
    <w:rsid w:val="00ED1F21"/>
    <w:rsid w:val="00ED239B"/>
    <w:rsid w:val="00ED6ECC"/>
    <w:rsid w:val="00EE0473"/>
    <w:rsid w:val="00EE4E79"/>
    <w:rsid w:val="00EE4E96"/>
    <w:rsid w:val="00EF48B6"/>
    <w:rsid w:val="00EF7561"/>
    <w:rsid w:val="00F0465D"/>
    <w:rsid w:val="00F15C4B"/>
    <w:rsid w:val="00F16B6E"/>
    <w:rsid w:val="00F21A07"/>
    <w:rsid w:val="00F270AA"/>
    <w:rsid w:val="00F349B9"/>
    <w:rsid w:val="00F40DAC"/>
    <w:rsid w:val="00F427C0"/>
    <w:rsid w:val="00F44185"/>
    <w:rsid w:val="00F4497D"/>
    <w:rsid w:val="00F44F99"/>
    <w:rsid w:val="00F5007B"/>
    <w:rsid w:val="00F5081C"/>
    <w:rsid w:val="00F518E8"/>
    <w:rsid w:val="00F52712"/>
    <w:rsid w:val="00F52D56"/>
    <w:rsid w:val="00F64619"/>
    <w:rsid w:val="00F649D1"/>
    <w:rsid w:val="00F7255B"/>
    <w:rsid w:val="00F75A14"/>
    <w:rsid w:val="00F75A2F"/>
    <w:rsid w:val="00F75E67"/>
    <w:rsid w:val="00F80F55"/>
    <w:rsid w:val="00F87570"/>
    <w:rsid w:val="00F924A0"/>
    <w:rsid w:val="00F92E44"/>
    <w:rsid w:val="00F94B79"/>
    <w:rsid w:val="00F97D13"/>
    <w:rsid w:val="00FB0A1C"/>
    <w:rsid w:val="00FB4843"/>
    <w:rsid w:val="00FB5471"/>
    <w:rsid w:val="00FC0033"/>
    <w:rsid w:val="00FC0421"/>
    <w:rsid w:val="00FC1B3B"/>
    <w:rsid w:val="00FC7BC0"/>
    <w:rsid w:val="00FC7FFE"/>
    <w:rsid w:val="00FD343F"/>
    <w:rsid w:val="00FD5141"/>
    <w:rsid w:val="00FD5BAA"/>
    <w:rsid w:val="00FD6CD7"/>
    <w:rsid w:val="00FD79A9"/>
    <w:rsid w:val="00FE17F7"/>
    <w:rsid w:val="00FE4977"/>
    <w:rsid w:val="00FF2DAD"/>
    <w:rsid w:val="0D0FF8F3"/>
    <w:rsid w:val="11B8E338"/>
    <w:rsid w:val="1B98D9D3"/>
    <w:rsid w:val="1F3D7718"/>
    <w:rsid w:val="2293E6A5"/>
    <w:rsid w:val="2C1F3094"/>
    <w:rsid w:val="334D41CF"/>
    <w:rsid w:val="34EFF1A5"/>
    <w:rsid w:val="379CBB0E"/>
    <w:rsid w:val="3DB30041"/>
    <w:rsid w:val="3DD1CABA"/>
    <w:rsid w:val="400A45EF"/>
    <w:rsid w:val="67CA267C"/>
    <w:rsid w:val="6E6C8A54"/>
    <w:rsid w:val="74B742BC"/>
    <w:rsid w:val="7870A68F"/>
    <w:rsid w:val="791DDE49"/>
    <w:rsid w:val="7A994CBB"/>
    <w:rsid w:val="7C6674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547AD0"/>
  <w15:docId w15:val="{22901D7B-A6BC-4AF3-ACE7-9561E170C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4BD2"/>
    <w:pPr>
      <w:spacing w:after="160" w:line="259" w:lineRule="auto"/>
    </w:pPr>
    <w:rPr>
      <w:rFonts w:ascii="Calibri" w:eastAsia="Calibri" w:hAnsi="Calibri" w:cs="Times New Roman"/>
    </w:rPr>
  </w:style>
  <w:style w:type="paragraph" w:styleId="Ttulo1">
    <w:name w:val="heading 1"/>
    <w:basedOn w:val="Normal"/>
    <w:next w:val="Normal"/>
    <w:link w:val="Ttulo1Car"/>
    <w:uiPriority w:val="9"/>
    <w:qFormat/>
    <w:rsid w:val="006E2A09"/>
    <w:pPr>
      <w:keepNext/>
      <w:keepLines/>
      <w:spacing w:before="480" w:after="0" w:line="276" w:lineRule="auto"/>
      <w:outlineLvl w:val="0"/>
    </w:pPr>
    <w:rPr>
      <w:rFonts w:ascii="Calibri Light" w:eastAsia="Times New Roman" w:hAnsi="Calibri Light"/>
      <w:b/>
      <w:bCs/>
      <w:color w:val="2E74B5"/>
      <w:sz w:val="28"/>
      <w:szCs w:val="28"/>
      <w:lang w:eastAsia="es-CO"/>
    </w:rPr>
  </w:style>
  <w:style w:type="paragraph" w:styleId="Ttulo2">
    <w:name w:val="heading 2"/>
    <w:basedOn w:val="Normal"/>
    <w:next w:val="Normal"/>
    <w:link w:val="Ttulo2Car"/>
    <w:uiPriority w:val="9"/>
    <w:unhideWhenUsed/>
    <w:qFormat/>
    <w:rsid w:val="004B31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426656"/>
    <w:pPr>
      <w:keepNext/>
      <w:keepLines/>
      <w:spacing w:before="40" w:after="0"/>
      <w:ind w:left="720" w:hanging="72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426656"/>
    <w:pPr>
      <w:keepNext/>
      <w:keepLines/>
      <w:spacing w:before="40" w:after="0"/>
      <w:ind w:left="864" w:hanging="864"/>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426656"/>
    <w:pPr>
      <w:keepNext/>
      <w:keepLines/>
      <w:spacing w:before="40" w:after="0"/>
      <w:ind w:left="1008" w:hanging="1008"/>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426656"/>
    <w:pPr>
      <w:keepNext/>
      <w:keepLines/>
      <w:spacing w:before="40" w:after="0"/>
      <w:ind w:left="1152" w:hanging="1152"/>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426656"/>
    <w:pPr>
      <w:keepNext/>
      <w:keepLines/>
      <w:spacing w:before="40" w:after="0"/>
      <w:ind w:left="1296" w:hanging="1296"/>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426656"/>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26656"/>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2A09"/>
    <w:rPr>
      <w:rFonts w:ascii="Calibri Light" w:eastAsia="Times New Roman" w:hAnsi="Calibri Light" w:cs="Times New Roman"/>
      <w:b/>
      <w:bCs/>
      <w:color w:val="2E74B5"/>
      <w:sz w:val="28"/>
      <w:szCs w:val="28"/>
      <w:lang w:eastAsia="es-CO"/>
    </w:rPr>
  </w:style>
  <w:style w:type="character" w:customStyle="1" w:styleId="Ttulo2Car">
    <w:name w:val="Título 2 Car"/>
    <w:basedOn w:val="Fuentedeprrafopredeter"/>
    <w:link w:val="Ttulo2"/>
    <w:uiPriority w:val="9"/>
    <w:rsid w:val="004B310C"/>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426656"/>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semiHidden/>
    <w:rsid w:val="00426656"/>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426656"/>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426656"/>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426656"/>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426656"/>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426656"/>
    <w:rPr>
      <w:rFonts w:asciiTheme="majorHAnsi" w:eastAsiaTheme="majorEastAsia" w:hAnsiTheme="majorHAnsi" w:cstheme="majorBidi"/>
      <w:i/>
      <w:iCs/>
      <w:color w:val="272727" w:themeColor="text1" w:themeTint="D8"/>
      <w:sz w:val="21"/>
      <w:szCs w:val="21"/>
    </w:rPr>
  </w:style>
  <w:style w:type="paragraph" w:styleId="Prrafodelista">
    <w:name w:val="List Paragraph"/>
    <w:basedOn w:val="Normal"/>
    <w:link w:val="PrrafodelistaCar"/>
    <w:uiPriority w:val="34"/>
    <w:qFormat/>
    <w:rsid w:val="005F4BD2"/>
    <w:pPr>
      <w:spacing w:after="0" w:line="240" w:lineRule="auto"/>
      <w:ind w:left="708"/>
    </w:pPr>
    <w:rPr>
      <w:rFonts w:ascii="Times New Roman" w:eastAsia="Times New Roman" w:hAnsi="Times New Roman"/>
      <w:sz w:val="24"/>
      <w:szCs w:val="24"/>
      <w:lang w:val="es-ES" w:eastAsia="es-ES"/>
    </w:rPr>
  </w:style>
  <w:style w:type="character" w:styleId="Hipervnculo">
    <w:name w:val="Hyperlink"/>
    <w:uiPriority w:val="99"/>
    <w:rsid w:val="006E2A09"/>
    <w:rPr>
      <w:color w:val="0000FF"/>
      <w:u w:val="single"/>
      <w:lang w:val="es-ES"/>
    </w:rPr>
  </w:style>
  <w:style w:type="paragraph" w:styleId="Textonotapie">
    <w:name w:val="footnote text"/>
    <w:aliases w:val="ft,Texto nota pie2,ft1,ft Car Car Car1,Texto nota pie Car2,ft Car Car2,ft Car,ft Car Car,ft Car Car Car"/>
    <w:basedOn w:val="Normal"/>
    <w:link w:val="TextonotapieCar1"/>
    <w:rsid w:val="006E2A09"/>
    <w:pPr>
      <w:autoSpaceDE w:val="0"/>
      <w:autoSpaceDN w:val="0"/>
      <w:adjustRightInd w:val="0"/>
      <w:spacing w:after="0" w:line="240" w:lineRule="auto"/>
      <w:jc w:val="both"/>
    </w:pPr>
    <w:rPr>
      <w:rFonts w:ascii="Times New Roman" w:eastAsia="Times New Roman" w:hAnsi="Times New Roman"/>
      <w:sz w:val="24"/>
      <w:szCs w:val="24"/>
      <w:lang w:val="x-none" w:eastAsia="es-ES"/>
    </w:rPr>
  </w:style>
  <w:style w:type="character" w:customStyle="1" w:styleId="TextonotapieCar1">
    <w:name w:val="Texto nota pie Car1"/>
    <w:aliases w:val="ft Car1,Texto nota pie2 Car,ft1 Car,ft Car Car Car1 Car,Texto nota pie Car2 Car,ft Car Car2 Car,ft Car Car1,ft Car Car Car2,ft Car Car Car Car"/>
    <w:link w:val="Textonotapie"/>
    <w:locked/>
    <w:rsid w:val="006E2A09"/>
    <w:rPr>
      <w:rFonts w:ascii="Times New Roman" w:eastAsia="Times New Roman" w:hAnsi="Times New Roman" w:cs="Times New Roman"/>
      <w:sz w:val="24"/>
      <w:szCs w:val="24"/>
      <w:lang w:val="x-none" w:eastAsia="es-ES"/>
    </w:rPr>
  </w:style>
  <w:style w:type="character" w:customStyle="1" w:styleId="TextonotapieCar">
    <w:name w:val="Texto nota pie Car"/>
    <w:basedOn w:val="Fuentedeprrafopredeter"/>
    <w:uiPriority w:val="99"/>
    <w:semiHidden/>
    <w:rsid w:val="006E2A09"/>
    <w:rPr>
      <w:rFonts w:ascii="Calibri" w:eastAsia="Calibri" w:hAnsi="Calibri" w:cs="Times New Roman"/>
      <w:sz w:val="20"/>
      <w:szCs w:val="20"/>
    </w:rPr>
  </w:style>
  <w:style w:type="character" w:styleId="Refdenotaalpie">
    <w:name w:val="footnote reference"/>
    <w:rsid w:val="006E2A09"/>
    <w:rPr>
      <w:vertAlign w:val="superscript"/>
    </w:rPr>
  </w:style>
  <w:style w:type="character" w:customStyle="1" w:styleId="apple-converted-space">
    <w:name w:val="apple-converted-space"/>
    <w:rsid w:val="006E2A09"/>
  </w:style>
  <w:style w:type="paragraph" w:styleId="Textodeglobo">
    <w:name w:val="Balloon Text"/>
    <w:basedOn w:val="Normal"/>
    <w:link w:val="TextodegloboCar"/>
    <w:uiPriority w:val="99"/>
    <w:semiHidden/>
    <w:unhideWhenUsed/>
    <w:rsid w:val="00CC6E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6E02"/>
    <w:rPr>
      <w:rFonts w:ascii="Tahoma" w:eastAsia="Calibri" w:hAnsi="Tahoma" w:cs="Tahoma"/>
      <w:sz w:val="16"/>
      <w:szCs w:val="16"/>
    </w:rPr>
  </w:style>
  <w:style w:type="table" w:styleId="Tablaconcuadrcula">
    <w:name w:val="Table Grid"/>
    <w:basedOn w:val="Tablanormal"/>
    <w:uiPriority w:val="39"/>
    <w:rsid w:val="00617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034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3415"/>
    <w:rPr>
      <w:rFonts w:ascii="Calibri" w:eastAsia="Calibri" w:hAnsi="Calibri" w:cs="Times New Roman"/>
    </w:rPr>
  </w:style>
  <w:style w:type="paragraph" w:styleId="Piedepgina">
    <w:name w:val="footer"/>
    <w:basedOn w:val="Normal"/>
    <w:link w:val="PiedepginaCar"/>
    <w:uiPriority w:val="99"/>
    <w:unhideWhenUsed/>
    <w:rsid w:val="003034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3415"/>
    <w:rPr>
      <w:rFonts w:ascii="Calibri" w:eastAsia="Calibri" w:hAnsi="Calibri" w:cs="Times New Roman"/>
    </w:rPr>
  </w:style>
  <w:style w:type="paragraph" w:customStyle="1" w:styleId="Default">
    <w:name w:val="Default"/>
    <w:rsid w:val="0062652A"/>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NormalWeb">
    <w:name w:val="Normal (Web)"/>
    <w:basedOn w:val="Normal"/>
    <w:uiPriority w:val="99"/>
    <w:unhideWhenUsed/>
    <w:rsid w:val="00B27EFE"/>
    <w:pPr>
      <w:spacing w:before="100" w:beforeAutospacing="1" w:after="100" w:afterAutospacing="1" w:line="240" w:lineRule="auto"/>
    </w:pPr>
    <w:rPr>
      <w:rFonts w:ascii="Times New Roman" w:eastAsia="Times New Roman" w:hAnsi="Times New Roman"/>
      <w:sz w:val="24"/>
      <w:szCs w:val="24"/>
      <w:lang w:eastAsia="es-CO"/>
    </w:rPr>
  </w:style>
  <w:style w:type="paragraph" w:styleId="TtuloTDC">
    <w:name w:val="TOC Heading"/>
    <w:basedOn w:val="Ttulo1"/>
    <w:next w:val="Normal"/>
    <w:uiPriority w:val="39"/>
    <w:unhideWhenUsed/>
    <w:qFormat/>
    <w:rsid w:val="00272E94"/>
    <w:pPr>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DC1">
    <w:name w:val="toc 1"/>
    <w:basedOn w:val="Normal"/>
    <w:next w:val="Normal"/>
    <w:autoRedefine/>
    <w:uiPriority w:val="39"/>
    <w:unhideWhenUsed/>
    <w:rsid w:val="00272E94"/>
    <w:pPr>
      <w:numPr>
        <w:numId w:val="2"/>
      </w:numPr>
      <w:spacing w:after="100"/>
    </w:pPr>
    <w:rPr>
      <w:b/>
    </w:rPr>
  </w:style>
  <w:style w:type="paragraph" w:styleId="TDC2">
    <w:name w:val="toc 2"/>
    <w:basedOn w:val="Normal"/>
    <w:next w:val="Normal"/>
    <w:autoRedefine/>
    <w:uiPriority w:val="39"/>
    <w:unhideWhenUsed/>
    <w:rsid w:val="00272E94"/>
    <w:pPr>
      <w:spacing w:after="100"/>
      <w:ind w:left="220"/>
    </w:pPr>
    <w:rPr>
      <w:rFonts w:asciiTheme="minorHAnsi" w:eastAsiaTheme="minorEastAsia" w:hAnsiTheme="minorHAnsi"/>
      <w:lang w:eastAsia="es-CO"/>
    </w:rPr>
  </w:style>
  <w:style w:type="paragraph" w:styleId="TDC3">
    <w:name w:val="toc 3"/>
    <w:basedOn w:val="Normal"/>
    <w:next w:val="Normal"/>
    <w:autoRedefine/>
    <w:uiPriority w:val="39"/>
    <w:unhideWhenUsed/>
    <w:rsid w:val="00272E94"/>
    <w:pPr>
      <w:spacing w:after="100"/>
      <w:ind w:left="440"/>
    </w:pPr>
    <w:rPr>
      <w:rFonts w:asciiTheme="minorHAnsi" w:eastAsiaTheme="minorEastAsia" w:hAnsiTheme="minorHAnsi"/>
      <w:lang w:eastAsia="es-CO"/>
    </w:rPr>
  </w:style>
  <w:style w:type="paragraph" w:customStyle="1" w:styleId="CM141">
    <w:name w:val="CM141"/>
    <w:basedOn w:val="Default"/>
    <w:next w:val="Default"/>
    <w:uiPriority w:val="99"/>
    <w:rsid w:val="00166A14"/>
    <w:rPr>
      <w:rFonts w:eastAsiaTheme="minorHAnsi"/>
      <w:color w:val="auto"/>
      <w:lang w:val="es-CO" w:eastAsia="en-US"/>
    </w:rPr>
  </w:style>
  <w:style w:type="paragraph" w:customStyle="1" w:styleId="CM4">
    <w:name w:val="CM4"/>
    <w:basedOn w:val="Default"/>
    <w:next w:val="Default"/>
    <w:uiPriority w:val="99"/>
    <w:rsid w:val="0073143F"/>
    <w:pPr>
      <w:spacing w:line="280" w:lineRule="atLeast"/>
    </w:pPr>
    <w:rPr>
      <w:rFonts w:eastAsiaTheme="minorHAnsi"/>
      <w:color w:val="auto"/>
      <w:lang w:val="es-CO" w:eastAsia="en-US"/>
    </w:rPr>
  </w:style>
  <w:style w:type="paragraph" w:styleId="Textoindependiente">
    <w:name w:val="Body Text"/>
    <w:basedOn w:val="Normal"/>
    <w:link w:val="TextoindependienteCar"/>
    <w:rsid w:val="00CF1071"/>
    <w:pPr>
      <w:spacing w:after="0" w:line="240" w:lineRule="auto"/>
      <w:jc w:val="both"/>
    </w:pPr>
    <w:rPr>
      <w:rFonts w:ascii="Arial" w:eastAsia="Times New Roman" w:hAnsi="Arial"/>
      <w:sz w:val="28"/>
      <w:szCs w:val="20"/>
      <w:lang w:val="es-ES" w:eastAsia="es-ES"/>
    </w:rPr>
  </w:style>
  <w:style w:type="character" w:customStyle="1" w:styleId="TextoindependienteCar">
    <w:name w:val="Texto independiente Car"/>
    <w:basedOn w:val="Fuentedeprrafopredeter"/>
    <w:link w:val="Textoindependiente"/>
    <w:rsid w:val="00CF1071"/>
    <w:rPr>
      <w:rFonts w:ascii="Arial" w:eastAsia="Times New Roman" w:hAnsi="Arial" w:cs="Times New Roman"/>
      <w:sz w:val="28"/>
      <w:szCs w:val="20"/>
      <w:lang w:val="es-ES" w:eastAsia="es-ES"/>
    </w:rPr>
  </w:style>
  <w:style w:type="paragraph" w:styleId="Lista">
    <w:name w:val="List"/>
    <w:basedOn w:val="Normal"/>
    <w:uiPriority w:val="99"/>
    <w:semiHidden/>
    <w:unhideWhenUsed/>
    <w:rsid w:val="00CF1071"/>
    <w:pPr>
      <w:spacing w:after="0" w:line="240" w:lineRule="auto"/>
      <w:ind w:left="283" w:hanging="283"/>
      <w:contextualSpacing/>
    </w:pPr>
    <w:rPr>
      <w:rFonts w:ascii="Times New Roman" w:eastAsia="Times New Roman" w:hAnsi="Times New Roman"/>
      <w:sz w:val="24"/>
      <w:szCs w:val="24"/>
      <w:lang w:val="es-ES" w:eastAsia="es-ES"/>
    </w:rPr>
  </w:style>
  <w:style w:type="character" w:customStyle="1" w:styleId="freebirdformeditorviewresponsessummaryquestiontitle">
    <w:name w:val="freebirdformeditorviewresponsessummaryquestiontitle"/>
    <w:basedOn w:val="Fuentedeprrafopredeter"/>
    <w:rsid w:val="00426656"/>
  </w:style>
  <w:style w:type="character" w:customStyle="1" w:styleId="freebirdformeditorviewresponsessummaryquestionresponsescount">
    <w:name w:val="freebirdformeditorviewresponsessummaryquestionresponsescount"/>
    <w:basedOn w:val="Fuentedeprrafopredeter"/>
    <w:rsid w:val="00426656"/>
  </w:style>
  <w:style w:type="paragraph" w:styleId="Fecha">
    <w:name w:val="Date"/>
    <w:basedOn w:val="Normal"/>
    <w:next w:val="Normal"/>
    <w:link w:val="FechaCar"/>
    <w:rsid w:val="00426656"/>
    <w:pPr>
      <w:spacing w:after="0" w:line="240" w:lineRule="auto"/>
    </w:pPr>
    <w:rPr>
      <w:rFonts w:ascii="Arial" w:eastAsia="Times New Roman" w:hAnsi="Arial"/>
      <w:szCs w:val="20"/>
    </w:rPr>
  </w:style>
  <w:style w:type="character" w:customStyle="1" w:styleId="FechaCar">
    <w:name w:val="Fecha Car"/>
    <w:basedOn w:val="Fuentedeprrafopredeter"/>
    <w:link w:val="Fecha"/>
    <w:rsid w:val="00426656"/>
    <w:rPr>
      <w:rFonts w:ascii="Arial" w:eastAsia="Times New Roman" w:hAnsi="Arial" w:cs="Times New Roman"/>
      <w:szCs w:val="20"/>
    </w:rPr>
  </w:style>
  <w:style w:type="character" w:customStyle="1" w:styleId="Rtulodeencabezadodemensaje">
    <w:name w:val="Rótulo de encabezado de mensaje"/>
    <w:rsid w:val="00426656"/>
    <w:rPr>
      <w:rFonts w:ascii="Arial Black" w:hAnsi="Arial Black"/>
      <w:spacing w:val="-10"/>
      <w:sz w:val="18"/>
    </w:rPr>
  </w:style>
  <w:style w:type="character" w:customStyle="1" w:styleId="TextocomentarioCar">
    <w:name w:val="Texto comentario Car"/>
    <w:basedOn w:val="Fuentedeprrafopredeter"/>
    <w:link w:val="Textocomentario"/>
    <w:uiPriority w:val="99"/>
    <w:semiHidden/>
    <w:rsid w:val="00426656"/>
    <w:rPr>
      <w:rFonts w:ascii="Calibri" w:eastAsia="Calibri" w:hAnsi="Calibri" w:cs="Times New Roman"/>
      <w:sz w:val="20"/>
      <w:szCs w:val="20"/>
    </w:rPr>
  </w:style>
  <w:style w:type="paragraph" w:styleId="Textocomentario">
    <w:name w:val="annotation text"/>
    <w:basedOn w:val="Normal"/>
    <w:link w:val="TextocomentarioCar"/>
    <w:uiPriority w:val="99"/>
    <w:semiHidden/>
    <w:unhideWhenUsed/>
    <w:rsid w:val="00426656"/>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426656"/>
    <w:rPr>
      <w:rFonts w:ascii="Calibri" w:eastAsia="Calibri" w:hAnsi="Calibri" w:cs="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426656"/>
    <w:rPr>
      <w:b/>
      <w:bCs/>
    </w:rPr>
  </w:style>
  <w:style w:type="paragraph" w:customStyle="1" w:styleId="paragraph">
    <w:name w:val="paragraph"/>
    <w:basedOn w:val="Normal"/>
    <w:rsid w:val="00426656"/>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normaltextrun">
    <w:name w:val="normaltextrun"/>
    <w:basedOn w:val="Fuentedeprrafopredeter"/>
    <w:rsid w:val="00426656"/>
  </w:style>
  <w:style w:type="character" w:customStyle="1" w:styleId="eop">
    <w:name w:val="eop"/>
    <w:basedOn w:val="Fuentedeprrafopredeter"/>
    <w:rsid w:val="00426656"/>
  </w:style>
  <w:style w:type="table" w:styleId="Tablaconcuadrcula6concolores-nfasis6">
    <w:name w:val="Grid Table 6 Colorful Accent 6"/>
    <w:basedOn w:val="Tablanormal"/>
    <w:uiPriority w:val="51"/>
    <w:rsid w:val="00426656"/>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PrrafodelistaCar">
    <w:name w:val="Párrafo de lista Car"/>
    <w:link w:val="Prrafodelista"/>
    <w:uiPriority w:val="34"/>
    <w:locked/>
    <w:rsid w:val="008A3EE5"/>
    <w:rPr>
      <w:rFonts w:ascii="Times New Roman" w:eastAsia="Times New Roman" w:hAnsi="Times New Roman" w:cs="Times New Roman"/>
      <w:sz w:val="24"/>
      <w:szCs w:val="24"/>
      <w:lang w:val="es-ES" w:eastAsia="es-ES"/>
    </w:rPr>
  </w:style>
  <w:style w:type="character" w:customStyle="1" w:styleId="xgmaildefault">
    <w:name w:val="x_gmail_default"/>
    <w:basedOn w:val="Fuentedeprrafopredeter"/>
    <w:rsid w:val="00CD35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1593">
      <w:bodyDiv w:val="1"/>
      <w:marLeft w:val="0"/>
      <w:marRight w:val="0"/>
      <w:marTop w:val="0"/>
      <w:marBottom w:val="0"/>
      <w:divBdr>
        <w:top w:val="none" w:sz="0" w:space="0" w:color="auto"/>
        <w:left w:val="none" w:sz="0" w:space="0" w:color="auto"/>
        <w:bottom w:val="none" w:sz="0" w:space="0" w:color="auto"/>
        <w:right w:val="none" w:sz="0" w:space="0" w:color="auto"/>
      </w:divBdr>
    </w:div>
    <w:div w:id="27611092">
      <w:bodyDiv w:val="1"/>
      <w:marLeft w:val="0"/>
      <w:marRight w:val="0"/>
      <w:marTop w:val="0"/>
      <w:marBottom w:val="0"/>
      <w:divBdr>
        <w:top w:val="none" w:sz="0" w:space="0" w:color="auto"/>
        <w:left w:val="none" w:sz="0" w:space="0" w:color="auto"/>
        <w:bottom w:val="none" w:sz="0" w:space="0" w:color="auto"/>
        <w:right w:val="none" w:sz="0" w:space="0" w:color="auto"/>
      </w:divBdr>
    </w:div>
    <w:div w:id="29112747">
      <w:bodyDiv w:val="1"/>
      <w:marLeft w:val="0"/>
      <w:marRight w:val="0"/>
      <w:marTop w:val="0"/>
      <w:marBottom w:val="0"/>
      <w:divBdr>
        <w:top w:val="none" w:sz="0" w:space="0" w:color="auto"/>
        <w:left w:val="none" w:sz="0" w:space="0" w:color="auto"/>
        <w:bottom w:val="none" w:sz="0" w:space="0" w:color="auto"/>
        <w:right w:val="none" w:sz="0" w:space="0" w:color="auto"/>
      </w:divBdr>
      <w:divsChild>
        <w:div w:id="1295329558">
          <w:marLeft w:val="0"/>
          <w:marRight w:val="0"/>
          <w:marTop w:val="0"/>
          <w:marBottom w:val="0"/>
          <w:divBdr>
            <w:top w:val="none" w:sz="0" w:space="0" w:color="auto"/>
            <w:left w:val="none" w:sz="0" w:space="0" w:color="auto"/>
            <w:bottom w:val="none" w:sz="0" w:space="0" w:color="auto"/>
            <w:right w:val="none" w:sz="0" w:space="0" w:color="auto"/>
          </w:divBdr>
        </w:div>
        <w:div w:id="751467979">
          <w:marLeft w:val="0"/>
          <w:marRight w:val="0"/>
          <w:marTop w:val="0"/>
          <w:marBottom w:val="0"/>
          <w:divBdr>
            <w:top w:val="none" w:sz="0" w:space="0" w:color="auto"/>
            <w:left w:val="none" w:sz="0" w:space="0" w:color="auto"/>
            <w:bottom w:val="none" w:sz="0" w:space="0" w:color="auto"/>
            <w:right w:val="none" w:sz="0" w:space="0" w:color="auto"/>
          </w:divBdr>
        </w:div>
      </w:divsChild>
    </w:div>
    <w:div w:id="77408107">
      <w:bodyDiv w:val="1"/>
      <w:marLeft w:val="0"/>
      <w:marRight w:val="0"/>
      <w:marTop w:val="0"/>
      <w:marBottom w:val="0"/>
      <w:divBdr>
        <w:top w:val="none" w:sz="0" w:space="0" w:color="auto"/>
        <w:left w:val="none" w:sz="0" w:space="0" w:color="auto"/>
        <w:bottom w:val="none" w:sz="0" w:space="0" w:color="auto"/>
        <w:right w:val="none" w:sz="0" w:space="0" w:color="auto"/>
      </w:divBdr>
    </w:div>
    <w:div w:id="79375995">
      <w:bodyDiv w:val="1"/>
      <w:marLeft w:val="0"/>
      <w:marRight w:val="0"/>
      <w:marTop w:val="0"/>
      <w:marBottom w:val="0"/>
      <w:divBdr>
        <w:top w:val="none" w:sz="0" w:space="0" w:color="auto"/>
        <w:left w:val="none" w:sz="0" w:space="0" w:color="auto"/>
        <w:bottom w:val="none" w:sz="0" w:space="0" w:color="auto"/>
        <w:right w:val="none" w:sz="0" w:space="0" w:color="auto"/>
      </w:divBdr>
    </w:div>
    <w:div w:id="92825539">
      <w:bodyDiv w:val="1"/>
      <w:marLeft w:val="0"/>
      <w:marRight w:val="0"/>
      <w:marTop w:val="0"/>
      <w:marBottom w:val="0"/>
      <w:divBdr>
        <w:top w:val="none" w:sz="0" w:space="0" w:color="auto"/>
        <w:left w:val="none" w:sz="0" w:space="0" w:color="auto"/>
        <w:bottom w:val="none" w:sz="0" w:space="0" w:color="auto"/>
        <w:right w:val="none" w:sz="0" w:space="0" w:color="auto"/>
      </w:divBdr>
    </w:div>
    <w:div w:id="104548029">
      <w:bodyDiv w:val="1"/>
      <w:marLeft w:val="0"/>
      <w:marRight w:val="0"/>
      <w:marTop w:val="0"/>
      <w:marBottom w:val="0"/>
      <w:divBdr>
        <w:top w:val="none" w:sz="0" w:space="0" w:color="auto"/>
        <w:left w:val="none" w:sz="0" w:space="0" w:color="auto"/>
        <w:bottom w:val="none" w:sz="0" w:space="0" w:color="auto"/>
        <w:right w:val="none" w:sz="0" w:space="0" w:color="auto"/>
      </w:divBdr>
      <w:divsChild>
        <w:div w:id="1585071689">
          <w:marLeft w:val="446"/>
          <w:marRight w:val="0"/>
          <w:marTop w:val="0"/>
          <w:marBottom w:val="0"/>
          <w:divBdr>
            <w:top w:val="none" w:sz="0" w:space="0" w:color="auto"/>
            <w:left w:val="none" w:sz="0" w:space="0" w:color="auto"/>
            <w:bottom w:val="none" w:sz="0" w:space="0" w:color="auto"/>
            <w:right w:val="none" w:sz="0" w:space="0" w:color="auto"/>
          </w:divBdr>
        </w:div>
      </w:divsChild>
    </w:div>
    <w:div w:id="124854054">
      <w:bodyDiv w:val="1"/>
      <w:marLeft w:val="0"/>
      <w:marRight w:val="0"/>
      <w:marTop w:val="0"/>
      <w:marBottom w:val="0"/>
      <w:divBdr>
        <w:top w:val="none" w:sz="0" w:space="0" w:color="auto"/>
        <w:left w:val="none" w:sz="0" w:space="0" w:color="auto"/>
        <w:bottom w:val="none" w:sz="0" w:space="0" w:color="auto"/>
        <w:right w:val="none" w:sz="0" w:space="0" w:color="auto"/>
      </w:divBdr>
    </w:div>
    <w:div w:id="134297581">
      <w:bodyDiv w:val="1"/>
      <w:marLeft w:val="0"/>
      <w:marRight w:val="0"/>
      <w:marTop w:val="0"/>
      <w:marBottom w:val="0"/>
      <w:divBdr>
        <w:top w:val="none" w:sz="0" w:space="0" w:color="auto"/>
        <w:left w:val="none" w:sz="0" w:space="0" w:color="auto"/>
        <w:bottom w:val="none" w:sz="0" w:space="0" w:color="auto"/>
        <w:right w:val="none" w:sz="0" w:space="0" w:color="auto"/>
      </w:divBdr>
    </w:div>
    <w:div w:id="134492189">
      <w:bodyDiv w:val="1"/>
      <w:marLeft w:val="0"/>
      <w:marRight w:val="0"/>
      <w:marTop w:val="0"/>
      <w:marBottom w:val="0"/>
      <w:divBdr>
        <w:top w:val="none" w:sz="0" w:space="0" w:color="auto"/>
        <w:left w:val="none" w:sz="0" w:space="0" w:color="auto"/>
        <w:bottom w:val="none" w:sz="0" w:space="0" w:color="auto"/>
        <w:right w:val="none" w:sz="0" w:space="0" w:color="auto"/>
      </w:divBdr>
    </w:div>
    <w:div w:id="147866828">
      <w:bodyDiv w:val="1"/>
      <w:marLeft w:val="0"/>
      <w:marRight w:val="0"/>
      <w:marTop w:val="0"/>
      <w:marBottom w:val="0"/>
      <w:divBdr>
        <w:top w:val="none" w:sz="0" w:space="0" w:color="auto"/>
        <w:left w:val="none" w:sz="0" w:space="0" w:color="auto"/>
        <w:bottom w:val="none" w:sz="0" w:space="0" w:color="auto"/>
        <w:right w:val="none" w:sz="0" w:space="0" w:color="auto"/>
      </w:divBdr>
    </w:div>
    <w:div w:id="172185421">
      <w:bodyDiv w:val="1"/>
      <w:marLeft w:val="0"/>
      <w:marRight w:val="0"/>
      <w:marTop w:val="0"/>
      <w:marBottom w:val="0"/>
      <w:divBdr>
        <w:top w:val="none" w:sz="0" w:space="0" w:color="auto"/>
        <w:left w:val="none" w:sz="0" w:space="0" w:color="auto"/>
        <w:bottom w:val="none" w:sz="0" w:space="0" w:color="auto"/>
        <w:right w:val="none" w:sz="0" w:space="0" w:color="auto"/>
      </w:divBdr>
    </w:div>
    <w:div w:id="175846816">
      <w:bodyDiv w:val="1"/>
      <w:marLeft w:val="0"/>
      <w:marRight w:val="0"/>
      <w:marTop w:val="0"/>
      <w:marBottom w:val="0"/>
      <w:divBdr>
        <w:top w:val="none" w:sz="0" w:space="0" w:color="auto"/>
        <w:left w:val="none" w:sz="0" w:space="0" w:color="auto"/>
        <w:bottom w:val="none" w:sz="0" w:space="0" w:color="auto"/>
        <w:right w:val="none" w:sz="0" w:space="0" w:color="auto"/>
      </w:divBdr>
    </w:div>
    <w:div w:id="239675930">
      <w:bodyDiv w:val="1"/>
      <w:marLeft w:val="0"/>
      <w:marRight w:val="0"/>
      <w:marTop w:val="0"/>
      <w:marBottom w:val="0"/>
      <w:divBdr>
        <w:top w:val="none" w:sz="0" w:space="0" w:color="auto"/>
        <w:left w:val="none" w:sz="0" w:space="0" w:color="auto"/>
        <w:bottom w:val="none" w:sz="0" w:space="0" w:color="auto"/>
        <w:right w:val="none" w:sz="0" w:space="0" w:color="auto"/>
      </w:divBdr>
    </w:div>
    <w:div w:id="246841133">
      <w:bodyDiv w:val="1"/>
      <w:marLeft w:val="0"/>
      <w:marRight w:val="0"/>
      <w:marTop w:val="0"/>
      <w:marBottom w:val="0"/>
      <w:divBdr>
        <w:top w:val="none" w:sz="0" w:space="0" w:color="auto"/>
        <w:left w:val="none" w:sz="0" w:space="0" w:color="auto"/>
        <w:bottom w:val="none" w:sz="0" w:space="0" w:color="auto"/>
        <w:right w:val="none" w:sz="0" w:space="0" w:color="auto"/>
      </w:divBdr>
    </w:div>
    <w:div w:id="247663110">
      <w:bodyDiv w:val="1"/>
      <w:marLeft w:val="0"/>
      <w:marRight w:val="0"/>
      <w:marTop w:val="0"/>
      <w:marBottom w:val="0"/>
      <w:divBdr>
        <w:top w:val="none" w:sz="0" w:space="0" w:color="auto"/>
        <w:left w:val="none" w:sz="0" w:space="0" w:color="auto"/>
        <w:bottom w:val="none" w:sz="0" w:space="0" w:color="auto"/>
        <w:right w:val="none" w:sz="0" w:space="0" w:color="auto"/>
      </w:divBdr>
    </w:div>
    <w:div w:id="299310810">
      <w:bodyDiv w:val="1"/>
      <w:marLeft w:val="0"/>
      <w:marRight w:val="0"/>
      <w:marTop w:val="0"/>
      <w:marBottom w:val="0"/>
      <w:divBdr>
        <w:top w:val="none" w:sz="0" w:space="0" w:color="auto"/>
        <w:left w:val="none" w:sz="0" w:space="0" w:color="auto"/>
        <w:bottom w:val="none" w:sz="0" w:space="0" w:color="auto"/>
        <w:right w:val="none" w:sz="0" w:space="0" w:color="auto"/>
      </w:divBdr>
      <w:divsChild>
        <w:div w:id="177089743">
          <w:marLeft w:val="0"/>
          <w:marRight w:val="0"/>
          <w:marTop w:val="0"/>
          <w:marBottom w:val="0"/>
          <w:divBdr>
            <w:top w:val="none" w:sz="0" w:space="0" w:color="auto"/>
            <w:left w:val="none" w:sz="0" w:space="0" w:color="auto"/>
            <w:bottom w:val="none" w:sz="0" w:space="0" w:color="auto"/>
            <w:right w:val="none" w:sz="0" w:space="0" w:color="auto"/>
          </w:divBdr>
        </w:div>
        <w:div w:id="224295273">
          <w:marLeft w:val="0"/>
          <w:marRight w:val="0"/>
          <w:marTop w:val="0"/>
          <w:marBottom w:val="0"/>
          <w:divBdr>
            <w:top w:val="none" w:sz="0" w:space="0" w:color="auto"/>
            <w:left w:val="none" w:sz="0" w:space="0" w:color="auto"/>
            <w:bottom w:val="none" w:sz="0" w:space="0" w:color="auto"/>
            <w:right w:val="none" w:sz="0" w:space="0" w:color="auto"/>
          </w:divBdr>
        </w:div>
        <w:div w:id="1822499534">
          <w:marLeft w:val="0"/>
          <w:marRight w:val="0"/>
          <w:marTop w:val="0"/>
          <w:marBottom w:val="0"/>
          <w:divBdr>
            <w:top w:val="none" w:sz="0" w:space="0" w:color="auto"/>
            <w:left w:val="none" w:sz="0" w:space="0" w:color="auto"/>
            <w:bottom w:val="none" w:sz="0" w:space="0" w:color="auto"/>
            <w:right w:val="none" w:sz="0" w:space="0" w:color="auto"/>
          </w:divBdr>
        </w:div>
        <w:div w:id="990868461">
          <w:marLeft w:val="0"/>
          <w:marRight w:val="0"/>
          <w:marTop w:val="0"/>
          <w:marBottom w:val="0"/>
          <w:divBdr>
            <w:top w:val="none" w:sz="0" w:space="0" w:color="auto"/>
            <w:left w:val="none" w:sz="0" w:space="0" w:color="auto"/>
            <w:bottom w:val="none" w:sz="0" w:space="0" w:color="auto"/>
            <w:right w:val="none" w:sz="0" w:space="0" w:color="auto"/>
          </w:divBdr>
        </w:div>
        <w:div w:id="301809238">
          <w:marLeft w:val="0"/>
          <w:marRight w:val="0"/>
          <w:marTop w:val="0"/>
          <w:marBottom w:val="0"/>
          <w:divBdr>
            <w:top w:val="none" w:sz="0" w:space="0" w:color="auto"/>
            <w:left w:val="none" w:sz="0" w:space="0" w:color="auto"/>
            <w:bottom w:val="none" w:sz="0" w:space="0" w:color="auto"/>
            <w:right w:val="none" w:sz="0" w:space="0" w:color="auto"/>
          </w:divBdr>
          <w:divsChild>
            <w:div w:id="1076632448">
              <w:marLeft w:val="0"/>
              <w:marRight w:val="0"/>
              <w:marTop w:val="0"/>
              <w:marBottom w:val="0"/>
              <w:divBdr>
                <w:top w:val="none" w:sz="0" w:space="0" w:color="auto"/>
                <w:left w:val="none" w:sz="0" w:space="0" w:color="auto"/>
                <w:bottom w:val="none" w:sz="0" w:space="0" w:color="auto"/>
                <w:right w:val="none" w:sz="0" w:space="0" w:color="auto"/>
              </w:divBdr>
              <w:divsChild>
                <w:div w:id="1699576048">
                  <w:marLeft w:val="0"/>
                  <w:marRight w:val="0"/>
                  <w:marTop w:val="0"/>
                  <w:marBottom w:val="0"/>
                  <w:divBdr>
                    <w:top w:val="none" w:sz="0" w:space="0" w:color="auto"/>
                    <w:left w:val="none" w:sz="0" w:space="0" w:color="auto"/>
                    <w:bottom w:val="none" w:sz="0" w:space="0" w:color="auto"/>
                    <w:right w:val="none" w:sz="0" w:space="0" w:color="auto"/>
                  </w:divBdr>
                  <w:divsChild>
                    <w:div w:id="179759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264197">
      <w:bodyDiv w:val="1"/>
      <w:marLeft w:val="0"/>
      <w:marRight w:val="0"/>
      <w:marTop w:val="0"/>
      <w:marBottom w:val="0"/>
      <w:divBdr>
        <w:top w:val="none" w:sz="0" w:space="0" w:color="auto"/>
        <w:left w:val="none" w:sz="0" w:space="0" w:color="auto"/>
        <w:bottom w:val="none" w:sz="0" w:space="0" w:color="auto"/>
        <w:right w:val="none" w:sz="0" w:space="0" w:color="auto"/>
      </w:divBdr>
    </w:div>
    <w:div w:id="370956392">
      <w:bodyDiv w:val="1"/>
      <w:marLeft w:val="0"/>
      <w:marRight w:val="0"/>
      <w:marTop w:val="0"/>
      <w:marBottom w:val="0"/>
      <w:divBdr>
        <w:top w:val="none" w:sz="0" w:space="0" w:color="auto"/>
        <w:left w:val="none" w:sz="0" w:space="0" w:color="auto"/>
        <w:bottom w:val="none" w:sz="0" w:space="0" w:color="auto"/>
        <w:right w:val="none" w:sz="0" w:space="0" w:color="auto"/>
      </w:divBdr>
      <w:divsChild>
        <w:div w:id="435371997">
          <w:marLeft w:val="446"/>
          <w:marRight w:val="0"/>
          <w:marTop w:val="0"/>
          <w:marBottom w:val="0"/>
          <w:divBdr>
            <w:top w:val="none" w:sz="0" w:space="0" w:color="auto"/>
            <w:left w:val="none" w:sz="0" w:space="0" w:color="auto"/>
            <w:bottom w:val="none" w:sz="0" w:space="0" w:color="auto"/>
            <w:right w:val="none" w:sz="0" w:space="0" w:color="auto"/>
          </w:divBdr>
        </w:div>
        <w:div w:id="971325158">
          <w:marLeft w:val="446"/>
          <w:marRight w:val="0"/>
          <w:marTop w:val="0"/>
          <w:marBottom w:val="0"/>
          <w:divBdr>
            <w:top w:val="none" w:sz="0" w:space="0" w:color="auto"/>
            <w:left w:val="none" w:sz="0" w:space="0" w:color="auto"/>
            <w:bottom w:val="none" w:sz="0" w:space="0" w:color="auto"/>
            <w:right w:val="none" w:sz="0" w:space="0" w:color="auto"/>
          </w:divBdr>
        </w:div>
      </w:divsChild>
    </w:div>
    <w:div w:id="374623638">
      <w:bodyDiv w:val="1"/>
      <w:marLeft w:val="0"/>
      <w:marRight w:val="0"/>
      <w:marTop w:val="0"/>
      <w:marBottom w:val="0"/>
      <w:divBdr>
        <w:top w:val="none" w:sz="0" w:space="0" w:color="auto"/>
        <w:left w:val="none" w:sz="0" w:space="0" w:color="auto"/>
        <w:bottom w:val="none" w:sz="0" w:space="0" w:color="auto"/>
        <w:right w:val="none" w:sz="0" w:space="0" w:color="auto"/>
      </w:divBdr>
      <w:divsChild>
        <w:div w:id="1394430822">
          <w:marLeft w:val="274"/>
          <w:marRight w:val="0"/>
          <w:marTop w:val="0"/>
          <w:marBottom w:val="0"/>
          <w:divBdr>
            <w:top w:val="none" w:sz="0" w:space="0" w:color="auto"/>
            <w:left w:val="none" w:sz="0" w:space="0" w:color="auto"/>
            <w:bottom w:val="none" w:sz="0" w:space="0" w:color="auto"/>
            <w:right w:val="none" w:sz="0" w:space="0" w:color="auto"/>
          </w:divBdr>
        </w:div>
        <w:div w:id="1531990707">
          <w:marLeft w:val="274"/>
          <w:marRight w:val="0"/>
          <w:marTop w:val="0"/>
          <w:marBottom w:val="0"/>
          <w:divBdr>
            <w:top w:val="none" w:sz="0" w:space="0" w:color="auto"/>
            <w:left w:val="none" w:sz="0" w:space="0" w:color="auto"/>
            <w:bottom w:val="none" w:sz="0" w:space="0" w:color="auto"/>
            <w:right w:val="none" w:sz="0" w:space="0" w:color="auto"/>
          </w:divBdr>
        </w:div>
        <w:div w:id="286475095">
          <w:marLeft w:val="274"/>
          <w:marRight w:val="0"/>
          <w:marTop w:val="0"/>
          <w:marBottom w:val="0"/>
          <w:divBdr>
            <w:top w:val="none" w:sz="0" w:space="0" w:color="auto"/>
            <w:left w:val="none" w:sz="0" w:space="0" w:color="auto"/>
            <w:bottom w:val="none" w:sz="0" w:space="0" w:color="auto"/>
            <w:right w:val="none" w:sz="0" w:space="0" w:color="auto"/>
          </w:divBdr>
        </w:div>
        <w:div w:id="1073621076">
          <w:marLeft w:val="274"/>
          <w:marRight w:val="0"/>
          <w:marTop w:val="0"/>
          <w:marBottom w:val="0"/>
          <w:divBdr>
            <w:top w:val="none" w:sz="0" w:space="0" w:color="auto"/>
            <w:left w:val="none" w:sz="0" w:space="0" w:color="auto"/>
            <w:bottom w:val="none" w:sz="0" w:space="0" w:color="auto"/>
            <w:right w:val="none" w:sz="0" w:space="0" w:color="auto"/>
          </w:divBdr>
        </w:div>
        <w:div w:id="280695475">
          <w:marLeft w:val="274"/>
          <w:marRight w:val="0"/>
          <w:marTop w:val="0"/>
          <w:marBottom w:val="0"/>
          <w:divBdr>
            <w:top w:val="none" w:sz="0" w:space="0" w:color="auto"/>
            <w:left w:val="none" w:sz="0" w:space="0" w:color="auto"/>
            <w:bottom w:val="none" w:sz="0" w:space="0" w:color="auto"/>
            <w:right w:val="none" w:sz="0" w:space="0" w:color="auto"/>
          </w:divBdr>
        </w:div>
        <w:div w:id="499272946">
          <w:marLeft w:val="274"/>
          <w:marRight w:val="0"/>
          <w:marTop w:val="0"/>
          <w:marBottom w:val="0"/>
          <w:divBdr>
            <w:top w:val="none" w:sz="0" w:space="0" w:color="auto"/>
            <w:left w:val="none" w:sz="0" w:space="0" w:color="auto"/>
            <w:bottom w:val="none" w:sz="0" w:space="0" w:color="auto"/>
            <w:right w:val="none" w:sz="0" w:space="0" w:color="auto"/>
          </w:divBdr>
        </w:div>
        <w:div w:id="1607539252">
          <w:marLeft w:val="274"/>
          <w:marRight w:val="0"/>
          <w:marTop w:val="0"/>
          <w:marBottom w:val="0"/>
          <w:divBdr>
            <w:top w:val="none" w:sz="0" w:space="0" w:color="auto"/>
            <w:left w:val="none" w:sz="0" w:space="0" w:color="auto"/>
            <w:bottom w:val="none" w:sz="0" w:space="0" w:color="auto"/>
            <w:right w:val="none" w:sz="0" w:space="0" w:color="auto"/>
          </w:divBdr>
        </w:div>
        <w:div w:id="1031032907">
          <w:marLeft w:val="274"/>
          <w:marRight w:val="0"/>
          <w:marTop w:val="0"/>
          <w:marBottom w:val="0"/>
          <w:divBdr>
            <w:top w:val="none" w:sz="0" w:space="0" w:color="auto"/>
            <w:left w:val="none" w:sz="0" w:space="0" w:color="auto"/>
            <w:bottom w:val="none" w:sz="0" w:space="0" w:color="auto"/>
            <w:right w:val="none" w:sz="0" w:space="0" w:color="auto"/>
          </w:divBdr>
        </w:div>
        <w:div w:id="962811659">
          <w:marLeft w:val="274"/>
          <w:marRight w:val="0"/>
          <w:marTop w:val="0"/>
          <w:marBottom w:val="0"/>
          <w:divBdr>
            <w:top w:val="none" w:sz="0" w:space="0" w:color="auto"/>
            <w:left w:val="none" w:sz="0" w:space="0" w:color="auto"/>
            <w:bottom w:val="none" w:sz="0" w:space="0" w:color="auto"/>
            <w:right w:val="none" w:sz="0" w:space="0" w:color="auto"/>
          </w:divBdr>
        </w:div>
        <w:div w:id="451634016">
          <w:marLeft w:val="274"/>
          <w:marRight w:val="0"/>
          <w:marTop w:val="0"/>
          <w:marBottom w:val="0"/>
          <w:divBdr>
            <w:top w:val="none" w:sz="0" w:space="0" w:color="auto"/>
            <w:left w:val="none" w:sz="0" w:space="0" w:color="auto"/>
            <w:bottom w:val="none" w:sz="0" w:space="0" w:color="auto"/>
            <w:right w:val="none" w:sz="0" w:space="0" w:color="auto"/>
          </w:divBdr>
        </w:div>
        <w:div w:id="649283872">
          <w:marLeft w:val="274"/>
          <w:marRight w:val="0"/>
          <w:marTop w:val="0"/>
          <w:marBottom w:val="0"/>
          <w:divBdr>
            <w:top w:val="none" w:sz="0" w:space="0" w:color="auto"/>
            <w:left w:val="none" w:sz="0" w:space="0" w:color="auto"/>
            <w:bottom w:val="none" w:sz="0" w:space="0" w:color="auto"/>
            <w:right w:val="none" w:sz="0" w:space="0" w:color="auto"/>
          </w:divBdr>
        </w:div>
        <w:div w:id="991374704">
          <w:marLeft w:val="274"/>
          <w:marRight w:val="0"/>
          <w:marTop w:val="0"/>
          <w:marBottom w:val="0"/>
          <w:divBdr>
            <w:top w:val="none" w:sz="0" w:space="0" w:color="auto"/>
            <w:left w:val="none" w:sz="0" w:space="0" w:color="auto"/>
            <w:bottom w:val="none" w:sz="0" w:space="0" w:color="auto"/>
            <w:right w:val="none" w:sz="0" w:space="0" w:color="auto"/>
          </w:divBdr>
        </w:div>
        <w:div w:id="1728918038">
          <w:marLeft w:val="274"/>
          <w:marRight w:val="0"/>
          <w:marTop w:val="0"/>
          <w:marBottom w:val="0"/>
          <w:divBdr>
            <w:top w:val="none" w:sz="0" w:space="0" w:color="auto"/>
            <w:left w:val="none" w:sz="0" w:space="0" w:color="auto"/>
            <w:bottom w:val="none" w:sz="0" w:space="0" w:color="auto"/>
            <w:right w:val="none" w:sz="0" w:space="0" w:color="auto"/>
          </w:divBdr>
        </w:div>
      </w:divsChild>
    </w:div>
    <w:div w:id="411396553">
      <w:bodyDiv w:val="1"/>
      <w:marLeft w:val="0"/>
      <w:marRight w:val="0"/>
      <w:marTop w:val="0"/>
      <w:marBottom w:val="0"/>
      <w:divBdr>
        <w:top w:val="none" w:sz="0" w:space="0" w:color="auto"/>
        <w:left w:val="none" w:sz="0" w:space="0" w:color="auto"/>
        <w:bottom w:val="none" w:sz="0" w:space="0" w:color="auto"/>
        <w:right w:val="none" w:sz="0" w:space="0" w:color="auto"/>
      </w:divBdr>
    </w:div>
    <w:div w:id="442918347">
      <w:bodyDiv w:val="1"/>
      <w:marLeft w:val="0"/>
      <w:marRight w:val="0"/>
      <w:marTop w:val="0"/>
      <w:marBottom w:val="0"/>
      <w:divBdr>
        <w:top w:val="none" w:sz="0" w:space="0" w:color="auto"/>
        <w:left w:val="none" w:sz="0" w:space="0" w:color="auto"/>
        <w:bottom w:val="none" w:sz="0" w:space="0" w:color="auto"/>
        <w:right w:val="none" w:sz="0" w:space="0" w:color="auto"/>
      </w:divBdr>
    </w:div>
    <w:div w:id="486481223">
      <w:bodyDiv w:val="1"/>
      <w:marLeft w:val="0"/>
      <w:marRight w:val="0"/>
      <w:marTop w:val="0"/>
      <w:marBottom w:val="0"/>
      <w:divBdr>
        <w:top w:val="none" w:sz="0" w:space="0" w:color="auto"/>
        <w:left w:val="none" w:sz="0" w:space="0" w:color="auto"/>
        <w:bottom w:val="none" w:sz="0" w:space="0" w:color="auto"/>
        <w:right w:val="none" w:sz="0" w:space="0" w:color="auto"/>
      </w:divBdr>
    </w:div>
    <w:div w:id="487136006">
      <w:bodyDiv w:val="1"/>
      <w:marLeft w:val="0"/>
      <w:marRight w:val="0"/>
      <w:marTop w:val="0"/>
      <w:marBottom w:val="0"/>
      <w:divBdr>
        <w:top w:val="none" w:sz="0" w:space="0" w:color="auto"/>
        <w:left w:val="none" w:sz="0" w:space="0" w:color="auto"/>
        <w:bottom w:val="none" w:sz="0" w:space="0" w:color="auto"/>
        <w:right w:val="none" w:sz="0" w:space="0" w:color="auto"/>
      </w:divBdr>
    </w:div>
    <w:div w:id="499269994">
      <w:bodyDiv w:val="1"/>
      <w:marLeft w:val="0"/>
      <w:marRight w:val="0"/>
      <w:marTop w:val="0"/>
      <w:marBottom w:val="0"/>
      <w:divBdr>
        <w:top w:val="none" w:sz="0" w:space="0" w:color="auto"/>
        <w:left w:val="none" w:sz="0" w:space="0" w:color="auto"/>
        <w:bottom w:val="none" w:sz="0" w:space="0" w:color="auto"/>
        <w:right w:val="none" w:sz="0" w:space="0" w:color="auto"/>
      </w:divBdr>
      <w:divsChild>
        <w:div w:id="170802451">
          <w:marLeft w:val="446"/>
          <w:marRight w:val="0"/>
          <w:marTop w:val="0"/>
          <w:marBottom w:val="0"/>
          <w:divBdr>
            <w:top w:val="none" w:sz="0" w:space="0" w:color="auto"/>
            <w:left w:val="none" w:sz="0" w:space="0" w:color="auto"/>
            <w:bottom w:val="none" w:sz="0" w:space="0" w:color="auto"/>
            <w:right w:val="none" w:sz="0" w:space="0" w:color="auto"/>
          </w:divBdr>
        </w:div>
        <w:div w:id="463541684">
          <w:marLeft w:val="446"/>
          <w:marRight w:val="0"/>
          <w:marTop w:val="0"/>
          <w:marBottom w:val="0"/>
          <w:divBdr>
            <w:top w:val="none" w:sz="0" w:space="0" w:color="auto"/>
            <w:left w:val="none" w:sz="0" w:space="0" w:color="auto"/>
            <w:bottom w:val="none" w:sz="0" w:space="0" w:color="auto"/>
            <w:right w:val="none" w:sz="0" w:space="0" w:color="auto"/>
          </w:divBdr>
        </w:div>
      </w:divsChild>
    </w:div>
    <w:div w:id="522591888">
      <w:bodyDiv w:val="1"/>
      <w:marLeft w:val="0"/>
      <w:marRight w:val="0"/>
      <w:marTop w:val="0"/>
      <w:marBottom w:val="0"/>
      <w:divBdr>
        <w:top w:val="none" w:sz="0" w:space="0" w:color="auto"/>
        <w:left w:val="none" w:sz="0" w:space="0" w:color="auto"/>
        <w:bottom w:val="none" w:sz="0" w:space="0" w:color="auto"/>
        <w:right w:val="none" w:sz="0" w:space="0" w:color="auto"/>
      </w:divBdr>
      <w:divsChild>
        <w:div w:id="1332103700">
          <w:marLeft w:val="0"/>
          <w:marRight w:val="0"/>
          <w:marTop w:val="0"/>
          <w:marBottom w:val="0"/>
          <w:divBdr>
            <w:top w:val="none" w:sz="0" w:space="0" w:color="auto"/>
            <w:left w:val="none" w:sz="0" w:space="0" w:color="auto"/>
            <w:bottom w:val="none" w:sz="0" w:space="0" w:color="auto"/>
            <w:right w:val="none" w:sz="0" w:space="0" w:color="auto"/>
          </w:divBdr>
        </w:div>
        <w:div w:id="1365592447">
          <w:marLeft w:val="0"/>
          <w:marRight w:val="0"/>
          <w:marTop w:val="0"/>
          <w:marBottom w:val="0"/>
          <w:divBdr>
            <w:top w:val="none" w:sz="0" w:space="0" w:color="auto"/>
            <w:left w:val="none" w:sz="0" w:space="0" w:color="auto"/>
            <w:bottom w:val="none" w:sz="0" w:space="0" w:color="auto"/>
            <w:right w:val="none" w:sz="0" w:space="0" w:color="auto"/>
          </w:divBdr>
        </w:div>
      </w:divsChild>
    </w:div>
    <w:div w:id="580721753">
      <w:bodyDiv w:val="1"/>
      <w:marLeft w:val="0"/>
      <w:marRight w:val="0"/>
      <w:marTop w:val="0"/>
      <w:marBottom w:val="0"/>
      <w:divBdr>
        <w:top w:val="none" w:sz="0" w:space="0" w:color="auto"/>
        <w:left w:val="none" w:sz="0" w:space="0" w:color="auto"/>
        <w:bottom w:val="none" w:sz="0" w:space="0" w:color="auto"/>
        <w:right w:val="none" w:sz="0" w:space="0" w:color="auto"/>
      </w:divBdr>
      <w:divsChild>
        <w:div w:id="1174882664">
          <w:marLeft w:val="446"/>
          <w:marRight w:val="0"/>
          <w:marTop w:val="0"/>
          <w:marBottom w:val="0"/>
          <w:divBdr>
            <w:top w:val="none" w:sz="0" w:space="0" w:color="auto"/>
            <w:left w:val="none" w:sz="0" w:space="0" w:color="auto"/>
            <w:bottom w:val="none" w:sz="0" w:space="0" w:color="auto"/>
            <w:right w:val="none" w:sz="0" w:space="0" w:color="auto"/>
          </w:divBdr>
        </w:div>
        <w:div w:id="1313829593">
          <w:marLeft w:val="446"/>
          <w:marRight w:val="0"/>
          <w:marTop w:val="0"/>
          <w:marBottom w:val="0"/>
          <w:divBdr>
            <w:top w:val="none" w:sz="0" w:space="0" w:color="auto"/>
            <w:left w:val="none" w:sz="0" w:space="0" w:color="auto"/>
            <w:bottom w:val="none" w:sz="0" w:space="0" w:color="auto"/>
            <w:right w:val="none" w:sz="0" w:space="0" w:color="auto"/>
          </w:divBdr>
        </w:div>
        <w:div w:id="2061132177">
          <w:marLeft w:val="446"/>
          <w:marRight w:val="0"/>
          <w:marTop w:val="0"/>
          <w:marBottom w:val="0"/>
          <w:divBdr>
            <w:top w:val="none" w:sz="0" w:space="0" w:color="auto"/>
            <w:left w:val="none" w:sz="0" w:space="0" w:color="auto"/>
            <w:bottom w:val="none" w:sz="0" w:space="0" w:color="auto"/>
            <w:right w:val="none" w:sz="0" w:space="0" w:color="auto"/>
          </w:divBdr>
        </w:div>
      </w:divsChild>
    </w:div>
    <w:div w:id="595282827">
      <w:bodyDiv w:val="1"/>
      <w:marLeft w:val="0"/>
      <w:marRight w:val="0"/>
      <w:marTop w:val="0"/>
      <w:marBottom w:val="0"/>
      <w:divBdr>
        <w:top w:val="none" w:sz="0" w:space="0" w:color="auto"/>
        <w:left w:val="none" w:sz="0" w:space="0" w:color="auto"/>
        <w:bottom w:val="none" w:sz="0" w:space="0" w:color="auto"/>
        <w:right w:val="none" w:sz="0" w:space="0" w:color="auto"/>
      </w:divBdr>
    </w:div>
    <w:div w:id="644285523">
      <w:bodyDiv w:val="1"/>
      <w:marLeft w:val="0"/>
      <w:marRight w:val="0"/>
      <w:marTop w:val="0"/>
      <w:marBottom w:val="0"/>
      <w:divBdr>
        <w:top w:val="none" w:sz="0" w:space="0" w:color="auto"/>
        <w:left w:val="none" w:sz="0" w:space="0" w:color="auto"/>
        <w:bottom w:val="none" w:sz="0" w:space="0" w:color="auto"/>
        <w:right w:val="none" w:sz="0" w:space="0" w:color="auto"/>
      </w:divBdr>
    </w:div>
    <w:div w:id="663358803">
      <w:bodyDiv w:val="1"/>
      <w:marLeft w:val="0"/>
      <w:marRight w:val="0"/>
      <w:marTop w:val="0"/>
      <w:marBottom w:val="0"/>
      <w:divBdr>
        <w:top w:val="none" w:sz="0" w:space="0" w:color="auto"/>
        <w:left w:val="none" w:sz="0" w:space="0" w:color="auto"/>
        <w:bottom w:val="none" w:sz="0" w:space="0" w:color="auto"/>
        <w:right w:val="none" w:sz="0" w:space="0" w:color="auto"/>
      </w:divBdr>
      <w:divsChild>
        <w:div w:id="593823280">
          <w:marLeft w:val="446"/>
          <w:marRight w:val="0"/>
          <w:marTop w:val="0"/>
          <w:marBottom w:val="0"/>
          <w:divBdr>
            <w:top w:val="none" w:sz="0" w:space="0" w:color="auto"/>
            <w:left w:val="none" w:sz="0" w:space="0" w:color="auto"/>
            <w:bottom w:val="none" w:sz="0" w:space="0" w:color="auto"/>
            <w:right w:val="none" w:sz="0" w:space="0" w:color="auto"/>
          </w:divBdr>
        </w:div>
        <w:div w:id="536242718">
          <w:marLeft w:val="446"/>
          <w:marRight w:val="0"/>
          <w:marTop w:val="0"/>
          <w:marBottom w:val="0"/>
          <w:divBdr>
            <w:top w:val="none" w:sz="0" w:space="0" w:color="auto"/>
            <w:left w:val="none" w:sz="0" w:space="0" w:color="auto"/>
            <w:bottom w:val="none" w:sz="0" w:space="0" w:color="auto"/>
            <w:right w:val="none" w:sz="0" w:space="0" w:color="auto"/>
          </w:divBdr>
        </w:div>
        <w:div w:id="708648013">
          <w:marLeft w:val="446"/>
          <w:marRight w:val="0"/>
          <w:marTop w:val="0"/>
          <w:marBottom w:val="0"/>
          <w:divBdr>
            <w:top w:val="none" w:sz="0" w:space="0" w:color="auto"/>
            <w:left w:val="none" w:sz="0" w:space="0" w:color="auto"/>
            <w:bottom w:val="none" w:sz="0" w:space="0" w:color="auto"/>
            <w:right w:val="none" w:sz="0" w:space="0" w:color="auto"/>
          </w:divBdr>
        </w:div>
        <w:div w:id="533466203">
          <w:marLeft w:val="446"/>
          <w:marRight w:val="0"/>
          <w:marTop w:val="0"/>
          <w:marBottom w:val="0"/>
          <w:divBdr>
            <w:top w:val="none" w:sz="0" w:space="0" w:color="auto"/>
            <w:left w:val="none" w:sz="0" w:space="0" w:color="auto"/>
            <w:bottom w:val="none" w:sz="0" w:space="0" w:color="auto"/>
            <w:right w:val="none" w:sz="0" w:space="0" w:color="auto"/>
          </w:divBdr>
        </w:div>
        <w:div w:id="2104185815">
          <w:marLeft w:val="446"/>
          <w:marRight w:val="0"/>
          <w:marTop w:val="0"/>
          <w:marBottom w:val="0"/>
          <w:divBdr>
            <w:top w:val="none" w:sz="0" w:space="0" w:color="auto"/>
            <w:left w:val="none" w:sz="0" w:space="0" w:color="auto"/>
            <w:bottom w:val="none" w:sz="0" w:space="0" w:color="auto"/>
            <w:right w:val="none" w:sz="0" w:space="0" w:color="auto"/>
          </w:divBdr>
        </w:div>
        <w:div w:id="1201821556">
          <w:marLeft w:val="446"/>
          <w:marRight w:val="0"/>
          <w:marTop w:val="0"/>
          <w:marBottom w:val="0"/>
          <w:divBdr>
            <w:top w:val="none" w:sz="0" w:space="0" w:color="auto"/>
            <w:left w:val="none" w:sz="0" w:space="0" w:color="auto"/>
            <w:bottom w:val="none" w:sz="0" w:space="0" w:color="auto"/>
            <w:right w:val="none" w:sz="0" w:space="0" w:color="auto"/>
          </w:divBdr>
        </w:div>
      </w:divsChild>
    </w:div>
    <w:div w:id="674381592">
      <w:bodyDiv w:val="1"/>
      <w:marLeft w:val="0"/>
      <w:marRight w:val="0"/>
      <w:marTop w:val="0"/>
      <w:marBottom w:val="0"/>
      <w:divBdr>
        <w:top w:val="none" w:sz="0" w:space="0" w:color="auto"/>
        <w:left w:val="none" w:sz="0" w:space="0" w:color="auto"/>
        <w:bottom w:val="none" w:sz="0" w:space="0" w:color="auto"/>
        <w:right w:val="none" w:sz="0" w:space="0" w:color="auto"/>
      </w:divBdr>
    </w:div>
    <w:div w:id="682319987">
      <w:bodyDiv w:val="1"/>
      <w:marLeft w:val="0"/>
      <w:marRight w:val="0"/>
      <w:marTop w:val="0"/>
      <w:marBottom w:val="0"/>
      <w:divBdr>
        <w:top w:val="none" w:sz="0" w:space="0" w:color="auto"/>
        <w:left w:val="none" w:sz="0" w:space="0" w:color="auto"/>
        <w:bottom w:val="none" w:sz="0" w:space="0" w:color="auto"/>
        <w:right w:val="none" w:sz="0" w:space="0" w:color="auto"/>
      </w:divBdr>
      <w:divsChild>
        <w:div w:id="451171792">
          <w:marLeft w:val="446"/>
          <w:marRight w:val="0"/>
          <w:marTop w:val="0"/>
          <w:marBottom w:val="0"/>
          <w:divBdr>
            <w:top w:val="none" w:sz="0" w:space="0" w:color="auto"/>
            <w:left w:val="none" w:sz="0" w:space="0" w:color="auto"/>
            <w:bottom w:val="none" w:sz="0" w:space="0" w:color="auto"/>
            <w:right w:val="none" w:sz="0" w:space="0" w:color="auto"/>
          </w:divBdr>
        </w:div>
      </w:divsChild>
    </w:div>
    <w:div w:id="720593000">
      <w:bodyDiv w:val="1"/>
      <w:marLeft w:val="0"/>
      <w:marRight w:val="0"/>
      <w:marTop w:val="0"/>
      <w:marBottom w:val="0"/>
      <w:divBdr>
        <w:top w:val="none" w:sz="0" w:space="0" w:color="auto"/>
        <w:left w:val="none" w:sz="0" w:space="0" w:color="auto"/>
        <w:bottom w:val="none" w:sz="0" w:space="0" w:color="auto"/>
        <w:right w:val="none" w:sz="0" w:space="0" w:color="auto"/>
      </w:divBdr>
    </w:div>
    <w:div w:id="784276321">
      <w:bodyDiv w:val="1"/>
      <w:marLeft w:val="0"/>
      <w:marRight w:val="0"/>
      <w:marTop w:val="0"/>
      <w:marBottom w:val="0"/>
      <w:divBdr>
        <w:top w:val="none" w:sz="0" w:space="0" w:color="auto"/>
        <w:left w:val="none" w:sz="0" w:space="0" w:color="auto"/>
        <w:bottom w:val="none" w:sz="0" w:space="0" w:color="auto"/>
        <w:right w:val="none" w:sz="0" w:space="0" w:color="auto"/>
      </w:divBdr>
      <w:divsChild>
        <w:div w:id="846138107">
          <w:marLeft w:val="547"/>
          <w:marRight w:val="0"/>
          <w:marTop w:val="0"/>
          <w:marBottom w:val="0"/>
          <w:divBdr>
            <w:top w:val="none" w:sz="0" w:space="0" w:color="auto"/>
            <w:left w:val="none" w:sz="0" w:space="0" w:color="auto"/>
            <w:bottom w:val="none" w:sz="0" w:space="0" w:color="auto"/>
            <w:right w:val="none" w:sz="0" w:space="0" w:color="auto"/>
          </w:divBdr>
        </w:div>
        <w:div w:id="213084204">
          <w:marLeft w:val="547"/>
          <w:marRight w:val="0"/>
          <w:marTop w:val="0"/>
          <w:marBottom w:val="0"/>
          <w:divBdr>
            <w:top w:val="none" w:sz="0" w:space="0" w:color="auto"/>
            <w:left w:val="none" w:sz="0" w:space="0" w:color="auto"/>
            <w:bottom w:val="none" w:sz="0" w:space="0" w:color="auto"/>
            <w:right w:val="none" w:sz="0" w:space="0" w:color="auto"/>
          </w:divBdr>
        </w:div>
        <w:div w:id="827359071">
          <w:marLeft w:val="547"/>
          <w:marRight w:val="0"/>
          <w:marTop w:val="0"/>
          <w:marBottom w:val="0"/>
          <w:divBdr>
            <w:top w:val="none" w:sz="0" w:space="0" w:color="auto"/>
            <w:left w:val="none" w:sz="0" w:space="0" w:color="auto"/>
            <w:bottom w:val="none" w:sz="0" w:space="0" w:color="auto"/>
            <w:right w:val="none" w:sz="0" w:space="0" w:color="auto"/>
          </w:divBdr>
        </w:div>
        <w:div w:id="609239771">
          <w:marLeft w:val="547"/>
          <w:marRight w:val="0"/>
          <w:marTop w:val="0"/>
          <w:marBottom w:val="0"/>
          <w:divBdr>
            <w:top w:val="none" w:sz="0" w:space="0" w:color="auto"/>
            <w:left w:val="none" w:sz="0" w:space="0" w:color="auto"/>
            <w:bottom w:val="none" w:sz="0" w:space="0" w:color="auto"/>
            <w:right w:val="none" w:sz="0" w:space="0" w:color="auto"/>
          </w:divBdr>
        </w:div>
        <w:div w:id="392242877">
          <w:marLeft w:val="547"/>
          <w:marRight w:val="0"/>
          <w:marTop w:val="0"/>
          <w:marBottom w:val="0"/>
          <w:divBdr>
            <w:top w:val="none" w:sz="0" w:space="0" w:color="auto"/>
            <w:left w:val="none" w:sz="0" w:space="0" w:color="auto"/>
            <w:bottom w:val="none" w:sz="0" w:space="0" w:color="auto"/>
            <w:right w:val="none" w:sz="0" w:space="0" w:color="auto"/>
          </w:divBdr>
        </w:div>
      </w:divsChild>
    </w:div>
    <w:div w:id="789010795">
      <w:bodyDiv w:val="1"/>
      <w:marLeft w:val="0"/>
      <w:marRight w:val="0"/>
      <w:marTop w:val="0"/>
      <w:marBottom w:val="0"/>
      <w:divBdr>
        <w:top w:val="none" w:sz="0" w:space="0" w:color="auto"/>
        <w:left w:val="none" w:sz="0" w:space="0" w:color="auto"/>
        <w:bottom w:val="none" w:sz="0" w:space="0" w:color="auto"/>
        <w:right w:val="none" w:sz="0" w:space="0" w:color="auto"/>
      </w:divBdr>
    </w:div>
    <w:div w:id="792214582">
      <w:bodyDiv w:val="1"/>
      <w:marLeft w:val="0"/>
      <w:marRight w:val="0"/>
      <w:marTop w:val="0"/>
      <w:marBottom w:val="0"/>
      <w:divBdr>
        <w:top w:val="none" w:sz="0" w:space="0" w:color="auto"/>
        <w:left w:val="none" w:sz="0" w:space="0" w:color="auto"/>
        <w:bottom w:val="none" w:sz="0" w:space="0" w:color="auto"/>
        <w:right w:val="none" w:sz="0" w:space="0" w:color="auto"/>
      </w:divBdr>
    </w:div>
    <w:div w:id="803696345">
      <w:bodyDiv w:val="1"/>
      <w:marLeft w:val="0"/>
      <w:marRight w:val="0"/>
      <w:marTop w:val="0"/>
      <w:marBottom w:val="0"/>
      <w:divBdr>
        <w:top w:val="none" w:sz="0" w:space="0" w:color="auto"/>
        <w:left w:val="none" w:sz="0" w:space="0" w:color="auto"/>
        <w:bottom w:val="none" w:sz="0" w:space="0" w:color="auto"/>
        <w:right w:val="none" w:sz="0" w:space="0" w:color="auto"/>
      </w:divBdr>
    </w:div>
    <w:div w:id="806822323">
      <w:bodyDiv w:val="1"/>
      <w:marLeft w:val="0"/>
      <w:marRight w:val="0"/>
      <w:marTop w:val="0"/>
      <w:marBottom w:val="0"/>
      <w:divBdr>
        <w:top w:val="none" w:sz="0" w:space="0" w:color="auto"/>
        <w:left w:val="none" w:sz="0" w:space="0" w:color="auto"/>
        <w:bottom w:val="none" w:sz="0" w:space="0" w:color="auto"/>
        <w:right w:val="none" w:sz="0" w:space="0" w:color="auto"/>
      </w:divBdr>
    </w:div>
    <w:div w:id="843008427">
      <w:bodyDiv w:val="1"/>
      <w:marLeft w:val="0"/>
      <w:marRight w:val="0"/>
      <w:marTop w:val="0"/>
      <w:marBottom w:val="0"/>
      <w:divBdr>
        <w:top w:val="none" w:sz="0" w:space="0" w:color="auto"/>
        <w:left w:val="none" w:sz="0" w:space="0" w:color="auto"/>
        <w:bottom w:val="none" w:sz="0" w:space="0" w:color="auto"/>
        <w:right w:val="none" w:sz="0" w:space="0" w:color="auto"/>
      </w:divBdr>
    </w:div>
    <w:div w:id="852576205">
      <w:bodyDiv w:val="1"/>
      <w:marLeft w:val="0"/>
      <w:marRight w:val="0"/>
      <w:marTop w:val="0"/>
      <w:marBottom w:val="0"/>
      <w:divBdr>
        <w:top w:val="none" w:sz="0" w:space="0" w:color="auto"/>
        <w:left w:val="none" w:sz="0" w:space="0" w:color="auto"/>
        <w:bottom w:val="none" w:sz="0" w:space="0" w:color="auto"/>
        <w:right w:val="none" w:sz="0" w:space="0" w:color="auto"/>
      </w:divBdr>
    </w:div>
    <w:div w:id="858011600">
      <w:bodyDiv w:val="1"/>
      <w:marLeft w:val="0"/>
      <w:marRight w:val="0"/>
      <w:marTop w:val="0"/>
      <w:marBottom w:val="0"/>
      <w:divBdr>
        <w:top w:val="none" w:sz="0" w:space="0" w:color="auto"/>
        <w:left w:val="none" w:sz="0" w:space="0" w:color="auto"/>
        <w:bottom w:val="none" w:sz="0" w:space="0" w:color="auto"/>
        <w:right w:val="none" w:sz="0" w:space="0" w:color="auto"/>
      </w:divBdr>
    </w:div>
    <w:div w:id="926112141">
      <w:bodyDiv w:val="1"/>
      <w:marLeft w:val="0"/>
      <w:marRight w:val="0"/>
      <w:marTop w:val="0"/>
      <w:marBottom w:val="0"/>
      <w:divBdr>
        <w:top w:val="none" w:sz="0" w:space="0" w:color="auto"/>
        <w:left w:val="none" w:sz="0" w:space="0" w:color="auto"/>
        <w:bottom w:val="none" w:sz="0" w:space="0" w:color="auto"/>
        <w:right w:val="none" w:sz="0" w:space="0" w:color="auto"/>
      </w:divBdr>
    </w:div>
    <w:div w:id="952860268">
      <w:bodyDiv w:val="1"/>
      <w:marLeft w:val="0"/>
      <w:marRight w:val="0"/>
      <w:marTop w:val="0"/>
      <w:marBottom w:val="0"/>
      <w:divBdr>
        <w:top w:val="none" w:sz="0" w:space="0" w:color="auto"/>
        <w:left w:val="none" w:sz="0" w:space="0" w:color="auto"/>
        <w:bottom w:val="none" w:sz="0" w:space="0" w:color="auto"/>
        <w:right w:val="none" w:sz="0" w:space="0" w:color="auto"/>
      </w:divBdr>
    </w:div>
    <w:div w:id="954361483">
      <w:bodyDiv w:val="1"/>
      <w:marLeft w:val="0"/>
      <w:marRight w:val="0"/>
      <w:marTop w:val="0"/>
      <w:marBottom w:val="0"/>
      <w:divBdr>
        <w:top w:val="none" w:sz="0" w:space="0" w:color="auto"/>
        <w:left w:val="none" w:sz="0" w:space="0" w:color="auto"/>
        <w:bottom w:val="none" w:sz="0" w:space="0" w:color="auto"/>
        <w:right w:val="none" w:sz="0" w:space="0" w:color="auto"/>
      </w:divBdr>
    </w:div>
    <w:div w:id="968824471">
      <w:bodyDiv w:val="1"/>
      <w:marLeft w:val="0"/>
      <w:marRight w:val="0"/>
      <w:marTop w:val="0"/>
      <w:marBottom w:val="0"/>
      <w:divBdr>
        <w:top w:val="none" w:sz="0" w:space="0" w:color="auto"/>
        <w:left w:val="none" w:sz="0" w:space="0" w:color="auto"/>
        <w:bottom w:val="none" w:sz="0" w:space="0" w:color="auto"/>
        <w:right w:val="none" w:sz="0" w:space="0" w:color="auto"/>
      </w:divBdr>
    </w:div>
    <w:div w:id="978801495">
      <w:bodyDiv w:val="1"/>
      <w:marLeft w:val="0"/>
      <w:marRight w:val="0"/>
      <w:marTop w:val="0"/>
      <w:marBottom w:val="0"/>
      <w:divBdr>
        <w:top w:val="none" w:sz="0" w:space="0" w:color="auto"/>
        <w:left w:val="none" w:sz="0" w:space="0" w:color="auto"/>
        <w:bottom w:val="none" w:sz="0" w:space="0" w:color="auto"/>
        <w:right w:val="none" w:sz="0" w:space="0" w:color="auto"/>
      </w:divBdr>
    </w:div>
    <w:div w:id="990060660">
      <w:bodyDiv w:val="1"/>
      <w:marLeft w:val="0"/>
      <w:marRight w:val="0"/>
      <w:marTop w:val="0"/>
      <w:marBottom w:val="0"/>
      <w:divBdr>
        <w:top w:val="none" w:sz="0" w:space="0" w:color="auto"/>
        <w:left w:val="none" w:sz="0" w:space="0" w:color="auto"/>
        <w:bottom w:val="none" w:sz="0" w:space="0" w:color="auto"/>
        <w:right w:val="none" w:sz="0" w:space="0" w:color="auto"/>
      </w:divBdr>
    </w:div>
    <w:div w:id="992174781">
      <w:bodyDiv w:val="1"/>
      <w:marLeft w:val="0"/>
      <w:marRight w:val="0"/>
      <w:marTop w:val="0"/>
      <w:marBottom w:val="0"/>
      <w:divBdr>
        <w:top w:val="none" w:sz="0" w:space="0" w:color="auto"/>
        <w:left w:val="none" w:sz="0" w:space="0" w:color="auto"/>
        <w:bottom w:val="none" w:sz="0" w:space="0" w:color="auto"/>
        <w:right w:val="none" w:sz="0" w:space="0" w:color="auto"/>
      </w:divBdr>
    </w:div>
    <w:div w:id="1004161310">
      <w:bodyDiv w:val="1"/>
      <w:marLeft w:val="0"/>
      <w:marRight w:val="0"/>
      <w:marTop w:val="0"/>
      <w:marBottom w:val="0"/>
      <w:divBdr>
        <w:top w:val="none" w:sz="0" w:space="0" w:color="auto"/>
        <w:left w:val="none" w:sz="0" w:space="0" w:color="auto"/>
        <w:bottom w:val="none" w:sz="0" w:space="0" w:color="auto"/>
        <w:right w:val="none" w:sz="0" w:space="0" w:color="auto"/>
      </w:divBdr>
    </w:div>
    <w:div w:id="1037244365">
      <w:bodyDiv w:val="1"/>
      <w:marLeft w:val="0"/>
      <w:marRight w:val="0"/>
      <w:marTop w:val="0"/>
      <w:marBottom w:val="0"/>
      <w:divBdr>
        <w:top w:val="none" w:sz="0" w:space="0" w:color="auto"/>
        <w:left w:val="none" w:sz="0" w:space="0" w:color="auto"/>
        <w:bottom w:val="none" w:sz="0" w:space="0" w:color="auto"/>
        <w:right w:val="none" w:sz="0" w:space="0" w:color="auto"/>
      </w:divBdr>
      <w:divsChild>
        <w:div w:id="2098012581">
          <w:marLeft w:val="446"/>
          <w:marRight w:val="0"/>
          <w:marTop w:val="0"/>
          <w:marBottom w:val="0"/>
          <w:divBdr>
            <w:top w:val="none" w:sz="0" w:space="0" w:color="auto"/>
            <w:left w:val="none" w:sz="0" w:space="0" w:color="auto"/>
            <w:bottom w:val="none" w:sz="0" w:space="0" w:color="auto"/>
            <w:right w:val="none" w:sz="0" w:space="0" w:color="auto"/>
          </w:divBdr>
        </w:div>
        <w:div w:id="2036300114">
          <w:marLeft w:val="446"/>
          <w:marRight w:val="0"/>
          <w:marTop w:val="0"/>
          <w:marBottom w:val="0"/>
          <w:divBdr>
            <w:top w:val="none" w:sz="0" w:space="0" w:color="auto"/>
            <w:left w:val="none" w:sz="0" w:space="0" w:color="auto"/>
            <w:bottom w:val="none" w:sz="0" w:space="0" w:color="auto"/>
            <w:right w:val="none" w:sz="0" w:space="0" w:color="auto"/>
          </w:divBdr>
        </w:div>
        <w:div w:id="841353613">
          <w:marLeft w:val="446"/>
          <w:marRight w:val="0"/>
          <w:marTop w:val="0"/>
          <w:marBottom w:val="0"/>
          <w:divBdr>
            <w:top w:val="none" w:sz="0" w:space="0" w:color="auto"/>
            <w:left w:val="none" w:sz="0" w:space="0" w:color="auto"/>
            <w:bottom w:val="none" w:sz="0" w:space="0" w:color="auto"/>
            <w:right w:val="none" w:sz="0" w:space="0" w:color="auto"/>
          </w:divBdr>
        </w:div>
        <w:div w:id="2124104183">
          <w:marLeft w:val="446"/>
          <w:marRight w:val="0"/>
          <w:marTop w:val="0"/>
          <w:marBottom w:val="0"/>
          <w:divBdr>
            <w:top w:val="none" w:sz="0" w:space="0" w:color="auto"/>
            <w:left w:val="none" w:sz="0" w:space="0" w:color="auto"/>
            <w:bottom w:val="none" w:sz="0" w:space="0" w:color="auto"/>
            <w:right w:val="none" w:sz="0" w:space="0" w:color="auto"/>
          </w:divBdr>
        </w:div>
      </w:divsChild>
    </w:div>
    <w:div w:id="1058285710">
      <w:bodyDiv w:val="1"/>
      <w:marLeft w:val="0"/>
      <w:marRight w:val="0"/>
      <w:marTop w:val="0"/>
      <w:marBottom w:val="0"/>
      <w:divBdr>
        <w:top w:val="none" w:sz="0" w:space="0" w:color="auto"/>
        <w:left w:val="none" w:sz="0" w:space="0" w:color="auto"/>
        <w:bottom w:val="none" w:sz="0" w:space="0" w:color="auto"/>
        <w:right w:val="none" w:sz="0" w:space="0" w:color="auto"/>
      </w:divBdr>
    </w:div>
    <w:div w:id="1084572862">
      <w:bodyDiv w:val="1"/>
      <w:marLeft w:val="0"/>
      <w:marRight w:val="0"/>
      <w:marTop w:val="0"/>
      <w:marBottom w:val="0"/>
      <w:divBdr>
        <w:top w:val="none" w:sz="0" w:space="0" w:color="auto"/>
        <w:left w:val="none" w:sz="0" w:space="0" w:color="auto"/>
        <w:bottom w:val="none" w:sz="0" w:space="0" w:color="auto"/>
        <w:right w:val="none" w:sz="0" w:space="0" w:color="auto"/>
      </w:divBdr>
    </w:div>
    <w:div w:id="1092317723">
      <w:bodyDiv w:val="1"/>
      <w:marLeft w:val="0"/>
      <w:marRight w:val="0"/>
      <w:marTop w:val="0"/>
      <w:marBottom w:val="0"/>
      <w:divBdr>
        <w:top w:val="none" w:sz="0" w:space="0" w:color="auto"/>
        <w:left w:val="none" w:sz="0" w:space="0" w:color="auto"/>
        <w:bottom w:val="none" w:sz="0" w:space="0" w:color="auto"/>
        <w:right w:val="none" w:sz="0" w:space="0" w:color="auto"/>
      </w:divBdr>
    </w:div>
    <w:div w:id="1107197135">
      <w:bodyDiv w:val="1"/>
      <w:marLeft w:val="0"/>
      <w:marRight w:val="0"/>
      <w:marTop w:val="0"/>
      <w:marBottom w:val="0"/>
      <w:divBdr>
        <w:top w:val="none" w:sz="0" w:space="0" w:color="auto"/>
        <w:left w:val="none" w:sz="0" w:space="0" w:color="auto"/>
        <w:bottom w:val="none" w:sz="0" w:space="0" w:color="auto"/>
        <w:right w:val="none" w:sz="0" w:space="0" w:color="auto"/>
      </w:divBdr>
    </w:div>
    <w:div w:id="1142575726">
      <w:bodyDiv w:val="1"/>
      <w:marLeft w:val="0"/>
      <w:marRight w:val="0"/>
      <w:marTop w:val="0"/>
      <w:marBottom w:val="0"/>
      <w:divBdr>
        <w:top w:val="none" w:sz="0" w:space="0" w:color="auto"/>
        <w:left w:val="none" w:sz="0" w:space="0" w:color="auto"/>
        <w:bottom w:val="none" w:sz="0" w:space="0" w:color="auto"/>
        <w:right w:val="none" w:sz="0" w:space="0" w:color="auto"/>
      </w:divBdr>
    </w:div>
    <w:div w:id="1180585367">
      <w:bodyDiv w:val="1"/>
      <w:marLeft w:val="0"/>
      <w:marRight w:val="0"/>
      <w:marTop w:val="0"/>
      <w:marBottom w:val="0"/>
      <w:divBdr>
        <w:top w:val="none" w:sz="0" w:space="0" w:color="auto"/>
        <w:left w:val="none" w:sz="0" w:space="0" w:color="auto"/>
        <w:bottom w:val="none" w:sz="0" w:space="0" w:color="auto"/>
        <w:right w:val="none" w:sz="0" w:space="0" w:color="auto"/>
      </w:divBdr>
    </w:div>
    <w:div w:id="1210413074">
      <w:bodyDiv w:val="1"/>
      <w:marLeft w:val="0"/>
      <w:marRight w:val="0"/>
      <w:marTop w:val="0"/>
      <w:marBottom w:val="0"/>
      <w:divBdr>
        <w:top w:val="none" w:sz="0" w:space="0" w:color="auto"/>
        <w:left w:val="none" w:sz="0" w:space="0" w:color="auto"/>
        <w:bottom w:val="none" w:sz="0" w:space="0" w:color="auto"/>
        <w:right w:val="none" w:sz="0" w:space="0" w:color="auto"/>
      </w:divBdr>
    </w:div>
    <w:div w:id="1224296571">
      <w:bodyDiv w:val="1"/>
      <w:marLeft w:val="0"/>
      <w:marRight w:val="0"/>
      <w:marTop w:val="0"/>
      <w:marBottom w:val="0"/>
      <w:divBdr>
        <w:top w:val="none" w:sz="0" w:space="0" w:color="auto"/>
        <w:left w:val="none" w:sz="0" w:space="0" w:color="auto"/>
        <w:bottom w:val="none" w:sz="0" w:space="0" w:color="auto"/>
        <w:right w:val="none" w:sz="0" w:space="0" w:color="auto"/>
      </w:divBdr>
    </w:div>
    <w:div w:id="1225524351">
      <w:bodyDiv w:val="1"/>
      <w:marLeft w:val="0"/>
      <w:marRight w:val="0"/>
      <w:marTop w:val="0"/>
      <w:marBottom w:val="0"/>
      <w:divBdr>
        <w:top w:val="none" w:sz="0" w:space="0" w:color="auto"/>
        <w:left w:val="none" w:sz="0" w:space="0" w:color="auto"/>
        <w:bottom w:val="none" w:sz="0" w:space="0" w:color="auto"/>
        <w:right w:val="none" w:sz="0" w:space="0" w:color="auto"/>
      </w:divBdr>
    </w:div>
    <w:div w:id="1235239458">
      <w:bodyDiv w:val="1"/>
      <w:marLeft w:val="0"/>
      <w:marRight w:val="0"/>
      <w:marTop w:val="0"/>
      <w:marBottom w:val="0"/>
      <w:divBdr>
        <w:top w:val="none" w:sz="0" w:space="0" w:color="auto"/>
        <w:left w:val="none" w:sz="0" w:space="0" w:color="auto"/>
        <w:bottom w:val="none" w:sz="0" w:space="0" w:color="auto"/>
        <w:right w:val="none" w:sz="0" w:space="0" w:color="auto"/>
      </w:divBdr>
    </w:div>
    <w:div w:id="1249660296">
      <w:bodyDiv w:val="1"/>
      <w:marLeft w:val="0"/>
      <w:marRight w:val="0"/>
      <w:marTop w:val="0"/>
      <w:marBottom w:val="0"/>
      <w:divBdr>
        <w:top w:val="none" w:sz="0" w:space="0" w:color="auto"/>
        <w:left w:val="none" w:sz="0" w:space="0" w:color="auto"/>
        <w:bottom w:val="none" w:sz="0" w:space="0" w:color="auto"/>
        <w:right w:val="none" w:sz="0" w:space="0" w:color="auto"/>
      </w:divBdr>
    </w:div>
    <w:div w:id="1250888891">
      <w:bodyDiv w:val="1"/>
      <w:marLeft w:val="0"/>
      <w:marRight w:val="0"/>
      <w:marTop w:val="0"/>
      <w:marBottom w:val="0"/>
      <w:divBdr>
        <w:top w:val="none" w:sz="0" w:space="0" w:color="auto"/>
        <w:left w:val="none" w:sz="0" w:space="0" w:color="auto"/>
        <w:bottom w:val="none" w:sz="0" w:space="0" w:color="auto"/>
        <w:right w:val="none" w:sz="0" w:space="0" w:color="auto"/>
      </w:divBdr>
    </w:div>
    <w:div w:id="1259174489">
      <w:bodyDiv w:val="1"/>
      <w:marLeft w:val="0"/>
      <w:marRight w:val="0"/>
      <w:marTop w:val="0"/>
      <w:marBottom w:val="0"/>
      <w:divBdr>
        <w:top w:val="none" w:sz="0" w:space="0" w:color="auto"/>
        <w:left w:val="none" w:sz="0" w:space="0" w:color="auto"/>
        <w:bottom w:val="none" w:sz="0" w:space="0" w:color="auto"/>
        <w:right w:val="none" w:sz="0" w:space="0" w:color="auto"/>
      </w:divBdr>
    </w:div>
    <w:div w:id="1297645173">
      <w:bodyDiv w:val="1"/>
      <w:marLeft w:val="0"/>
      <w:marRight w:val="0"/>
      <w:marTop w:val="0"/>
      <w:marBottom w:val="0"/>
      <w:divBdr>
        <w:top w:val="none" w:sz="0" w:space="0" w:color="auto"/>
        <w:left w:val="none" w:sz="0" w:space="0" w:color="auto"/>
        <w:bottom w:val="none" w:sz="0" w:space="0" w:color="auto"/>
        <w:right w:val="none" w:sz="0" w:space="0" w:color="auto"/>
      </w:divBdr>
    </w:div>
    <w:div w:id="1343121553">
      <w:bodyDiv w:val="1"/>
      <w:marLeft w:val="0"/>
      <w:marRight w:val="0"/>
      <w:marTop w:val="0"/>
      <w:marBottom w:val="0"/>
      <w:divBdr>
        <w:top w:val="none" w:sz="0" w:space="0" w:color="auto"/>
        <w:left w:val="none" w:sz="0" w:space="0" w:color="auto"/>
        <w:bottom w:val="none" w:sz="0" w:space="0" w:color="auto"/>
        <w:right w:val="none" w:sz="0" w:space="0" w:color="auto"/>
      </w:divBdr>
    </w:div>
    <w:div w:id="1375159536">
      <w:bodyDiv w:val="1"/>
      <w:marLeft w:val="0"/>
      <w:marRight w:val="0"/>
      <w:marTop w:val="0"/>
      <w:marBottom w:val="0"/>
      <w:divBdr>
        <w:top w:val="none" w:sz="0" w:space="0" w:color="auto"/>
        <w:left w:val="none" w:sz="0" w:space="0" w:color="auto"/>
        <w:bottom w:val="none" w:sz="0" w:space="0" w:color="auto"/>
        <w:right w:val="none" w:sz="0" w:space="0" w:color="auto"/>
      </w:divBdr>
    </w:div>
    <w:div w:id="1406688179">
      <w:bodyDiv w:val="1"/>
      <w:marLeft w:val="0"/>
      <w:marRight w:val="0"/>
      <w:marTop w:val="0"/>
      <w:marBottom w:val="0"/>
      <w:divBdr>
        <w:top w:val="none" w:sz="0" w:space="0" w:color="auto"/>
        <w:left w:val="none" w:sz="0" w:space="0" w:color="auto"/>
        <w:bottom w:val="none" w:sz="0" w:space="0" w:color="auto"/>
        <w:right w:val="none" w:sz="0" w:space="0" w:color="auto"/>
      </w:divBdr>
    </w:div>
    <w:div w:id="1450393665">
      <w:bodyDiv w:val="1"/>
      <w:marLeft w:val="0"/>
      <w:marRight w:val="0"/>
      <w:marTop w:val="0"/>
      <w:marBottom w:val="0"/>
      <w:divBdr>
        <w:top w:val="none" w:sz="0" w:space="0" w:color="auto"/>
        <w:left w:val="none" w:sz="0" w:space="0" w:color="auto"/>
        <w:bottom w:val="none" w:sz="0" w:space="0" w:color="auto"/>
        <w:right w:val="none" w:sz="0" w:space="0" w:color="auto"/>
      </w:divBdr>
    </w:div>
    <w:div w:id="1487235749">
      <w:bodyDiv w:val="1"/>
      <w:marLeft w:val="0"/>
      <w:marRight w:val="0"/>
      <w:marTop w:val="0"/>
      <w:marBottom w:val="0"/>
      <w:divBdr>
        <w:top w:val="none" w:sz="0" w:space="0" w:color="auto"/>
        <w:left w:val="none" w:sz="0" w:space="0" w:color="auto"/>
        <w:bottom w:val="none" w:sz="0" w:space="0" w:color="auto"/>
        <w:right w:val="none" w:sz="0" w:space="0" w:color="auto"/>
      </w:divBdr>
    </w:div>
    <w:div w:id="1587379960">
      <w:bodyDiv w:val="1"/>
      <w:marLeft w:val="0"/>
      <w:marRight w:val="0"/>
      <w:marTop w:val="0"/>
      <w:marBottom w:val="0"/>
      <w:divBdr>
        <w:top w:val="none" w:sz="0" w:space="0" w:color="auto"/>
        <w:left w:val="none" w:sz="0" w:space="0" w:color="auto"/>
        <w:bottom w:val="none" w:sz="0" w:space="0" w:color="auto"/>
        <w:right w:val="none" w:sz="0" w:space="0" w:color="auto"/>
      </w:divBdr>
      <w:divsChild>
        <w:div w:id="1528639541">
          <w:marLeft w:val="446"/>
          <w:marRight w:val="0"/>
          <w:marTop w:val="0"/>
          <w:marBottom w:val="0"/>
          <w:divBdr>
            <w:top w:val="none" w:sz="0" w:space="0" w:color="auto"/>
            <w:left w:val="none" w:sz="0" w:space="0" w:color="auto"/>
            <w:bottom w:val="none" w:sz="0" w:space="0" w:color="auto"/>
            <w:right w:val="none" w:sz="0" w:space="0" w:color="auto"/>
          </w:divBdr>
        </w:div>
        <w:div w:id="1473936647">
          <w:marLeft w:val="446"/>
          <w:marRight w:val="0"/>
          <w:marTop w:val="0"/>
          <w:marBottom w:val="0"/>
          <w:divBdr>
            <w:top w:val="none" w:sz="0" w:space="0" w:color="auto"/>
            <w:left w:val="none" w:sz="0" w:space="0" w:color="auto"/>
            <w:bottom w:val="none" w:sz="0" w:space="0" w:color="auto"/>
            <w:right w:val="none" w:sz="0" w:space="0" w:color="auto"/>
          </w:divBdr>
        </w:div>
        <w:div w:id="780614371">
          <w:marLeft w:val="446"/>
          <w:marRight w:val="0"/>
          <w:marTop w:val="0"/>
          <w:marBottom w:val="0"/>
          <w:divBdr>
            <w:top w:val="none" w:sz="0" w:space="0" w:color="auto"/>
            <w:left w:val="none" w:sz="0" w:space="0" w:color="auto"/>
            <w:bottom w:val="none" w:sz="0" w:space="0" w:color="auto"/>
            <w:right w:val="none" w:sz="0" w:space="0" w:color="auto"/>
          </w:divBdr>
        </w:div>
        <w:div w:id="1566406877">
          <w:marLeft w:val="446"/>
          <w:marRight w:val="0"/>
          <w:marTop w:val="0"/>
          <w:marBottom w:val="0"/>
          <w:divBdr>
            <w:top w:val="none" w:sz="0" w:space="0" w:color="auto"/>
            <w:left w:val="none" w:sz="0" w:space="0" w:color="auto"/>
            <w:bottom w:val="none" w:sz="0" w:space="0" w:color="auto"/>
            <w:right w:val="none" w:sz="0" w:space="0" w:color="auto"/>
          </w:divBdr>
        </w:div>
      </w:divsChild>
    </w:div>
    <w:div w:id="1640111313">
      <w:bodyDiv w:val="1"/>
      <w:marLeft w:val="0"/>
      <w:marRight w:val="0"/>
      <w:marTop w:val="0"/>
      <w:marBottom w:val="0"/>
      <w:divBdr>
        <w:top w:val="none" w:sz="0" w:space="0" w:color="auto"/>
        <w:left w:val="none" w:sz="0" w:space="0" w:color="auto"/>
        <w:bottom w:val="none" w:sz="0" w:space="0" w:color="auto"/>
        <w:right w:val="none" w:sz="0" w:space="0" w:color="auto"/>
      </w:divBdr>
    </w:div>
    <w:div w:id="1647471286">
      <w:bodyDiv w:val="1"/>
      <w:marLeft w:val="0"/>
      <w:marRight w:val="0"/>
      <w:marTop w:val="0"/>
      <w:marBottom w:val="0"/>
      <w:divBdr>
        <w:top w:val="none" w:sz="0" w:space="0" w:color="auto"/>
        <w:left w:val="none" w:sz="0" w:space="0" w:color="auto"/>
        <w:bottom w:val="none" w:sz="0" w:space="0" w:color="auto"/>
        <w:right w:val="none" w:sz="0" w:space="0" w:color="auto"/>
      </w:divBdr>
    </w:div>
    <w:div w:id="1663116147">
      <w:bodyDiv w:val="1"/>
      <w:marLeft w:val="0"/>
      <w:marRight w:val="0"/>
      <w:marTop w:val="0"/>
      <w:marBottom w:val="0"/>
      <w:divBdr>
        <w:top w:val="none" w:sz="0" w:space="0" w:color="auto"/>
        <w:left w:val="none" w:sz="0" w:space="0" w:color="auto"/>
        <w:bottom w:val="none" w:sz="0" w:space="0" w:color="auto"/>
        <w:right w:val="none" w:sz="0" w:space="0" w:color="auto"/>
      </w:divBdr>
      <w:divsChild>
        <w:div w:id="1771200473">
          <w:marLeft w:val="446"/>
          <w:marRight w:val="0"/>
          <w:marTop w:val="0"/>
          <w:marBottom w:val="0"/>
          <w:divBdr>
            <w:top w:val="none" w:sz="0" w:space="0" w:color="auto"/>
            <w:left w:val="none" w:sz="0" w:space="0" w:color="auto"/>
            <w:bottom w:val="none" w:sz="0" w:space="0" w:color="auto"/>
            <w:right w:val="none" w:sz="0" w:space="0" w:color="auto"/>
          </w:divBdr>
        </w:div>
        <w:div w:id="857932396">
          <w:marLeft w:val="446"/>
          <w:marRight w:val="0"/>
          <w:marTop w:val="0"/>
          <w:marBottom w:val="0"/>
          <w:divBdr>
            <w:top w:val="none" w:sz="0" w:space="0" w:color="auto"/>
            <w:left w:val="none" w:sz="0" w:space="0" w:color="auto"/>
            <w:bottom w:val="none" w:sz="0" w:space="0" w:color="auto"/>
            <w:right w:val="none" w:sz="0" w:space="0" w:color="auto"/>
          </w:divBdr>
        </w:div>
        <w:div w:id="299269518">
          <w:marLeft w:val="446"/>
          <w:marRight w:val="0"/>
          <w:marTop w:val="0"/>
          <w:marBottom w:val="0"/>
          <w:divBdr>
            <w:top w:val="none" w:sz="0" w:space="0" w:color="auto"/>
            <w:left w:val="none" w:sz="0" w:space="0" w:color="auto"/>
            <w:bottom w:val="none" w:sz="0" w:space="0" w:color="auto"/>
            <w:right w:val="none" w:sz="0" w:space="0" w:color="auto"/>
          </w:divBdr>
        </w:div>
      </w:divsChild>
    </w:div>
    <w:div w:id="1681926804">
      <w:bodyDiv w:val="1"/>
      <w:marLeft w:val="0"/>
      <w:marRight w:val="0"/>
      <w:marTop w:val="0"/>
      <w:marBottom w:val="0"/>
      <w:divBdr>
        <w:top w:val="none" w:sz="0" w:space="0" w:color="auto"/>
        <w:left w:val="none" w:sz="0" w:space="0" w:color="auto"/>
        <w:bottom w:val="none" w:sz="0" w:space="0" w:color="auto"/>
        <w:right w:val="none" w:sz="0" w:space="0" w:color="auto"/>
      </w:divBdr>
    </w:div>
    <w:div w:id="1717199579">
      <w:bodyDiv w:val="1"/>
      <w:marLeft w:val="0"/>
      <w:marRight w:val="0"/>
      <w:marTop w:val="0"/>
      <w:marBottom w:val="0"/>
      <w:divBdr>
        <w:top w:val="none" w:sz="0" w:space="0" w:color="auto"/>
        <w:left w:val="none" w:sz="0" w:space="0" w:color="auto"/>
        <w:bottom w:val="none" w:sz="0" w:space="0" w:color="auto"/>
        <w:right w:val="none" w:sz="0" w:space="0" w:color="auto"/>
      </w:divBdr>
    </w:div>
    <w:div w:id="1718773823">
      <w:bodyDiv w:val="1"/>
      <w:marLeft w:val="0"/>
      <w:marRight w:val="0"/>
      <w:marTop w:val="0"/>
      <w:marBottom w:val="0"/>
      <w:divBdr>
        <w:top w:val="none" w:sz="0" w:space="0" w:color="auto"/>
        <w:left w:val="none" w:sz="0" w:space="0" w:color="auto"/>
        <w:bottom w:val="none" w:sz="0" w:space="0" w:color="auto"/>
        <w:right w:val="none" w:sz="0" w:space="0" w:color="auto"/>
      </w:divBdr>
      <w:divsChild>
        <w:div w:id="507521533">
          <w:marLeft w:val="547"/>
          <w:marRight w:val="0"/>
          <w:marTop w:val="0"/>
          <w:marBottom w:val="0"/>
          <w:divBdr>
            <w:top w:val="none" w:sz="0" w:space="0" w:color="auto"/>
            <w:left w:val="none" w:sz="0" w:space="0" w:color="auto"/>
            <w:bottom w:val="none" w:sz="0" w:space="0" w:color="auto"/>
            <w:right w:val="none" w:sz="0" w:space="0" w:color="auto"/>
          </w:divBdr>
        </w:div>
      </w:divsChild>
    </w:div>
    <w:div w:id="1733506074">
      <w:bodyDiv w:val="1"/>
      <w:marLeft w:val="0"/>
      <w:marRight w:val="0"/>
      <w:marTop w:val="0"/>
      <w:marBottom w:val="0"/>
      <w:divBdr>
        <w:top w:val="none" w:sz="0" w:space="0" w:color="auto"/>
        <w:left w:val="none" w:sz="0" w:space="0" w:color="auto"/>
        <w:bottom w:val="none" w:sz="0" w:space="0" w:color="auto"/>
        <w:right w:val="none" w:sz="0" w:space="0" w:color="auto"/>
      </w:divBdr>
    </w:div>
    <w:div w:id="1735003632">
      <w:bodyDiv w:val="1"/>
      <w:marLeft w:val="0"/>
      <w:marRight w:val="0"/>
      <w:marTop w:val="0"/>
      <w:marBottom w:val="0"/>
      <w:divBdr>
        <w:top w:val="none" w:sz="0" w:space="0" w:color="auto"/>
        <w:left w:val="none" w:sz="0" w:space="0" w:color="auto"/>
        <w:bottom w:val="none" w:sz="0" w:space="0" w:color="auto"/>
        <w:right w:val="none" w:sz="0" w:space="0" w:color="auto"/>
      </w:divBdr>
    </w:div>
    <w:div w:id="1744836602">
      <w:bodyDiv w:val="1"/>
      <w:marLeft w:val="0"/>
      <w:marRight w:val="0"/>
      <w:marTop w:val="0"/>
      <w:marBottom w:val="0"/>
      <w:divBdr>
        <w:top w:val="none" w:sz="0" w:space="0" w:color="auto"/>
        <w:left w:val="none" w:sz="0" w:space="0" w:color="auto"/>
        <w:bottom w:val="none" w:sz="0" w:space="0" w:color="auto"/>
        <w:right w:val="none" w:sz="0" w:space="0" w:color="auto"/>
      </w:divBdr>
    </w:div>
    <w:div w:id="1762487221">
      <w:bodyDiv w:val="1"/>
      <w:marLeft w:val="0"/>
      <w:marRight w:val="0"/>
      <w:marTop w:val="0"/>
      <w:marBottom w:val="0"/>
      <w:divBdr>
        <w:top w:val="none" w:sz="0" w:space="0" w:color="auto"/>
        <w:left w:val="none" w:sz="0" w:space="0" w:color="auto"/>
        <w:bottom w:val="none" w:sz="0" w:space="0" w:color="auto"/>
        <w:right w:val="none" w:sz="0" w:space="0" w:color="auto"/>
      </w:divBdr>
    </w:div>
    <w:div w:id="1777015671">
      <w:bodyDiv w:val="1"/>
      <w:marLeft w:val="0"/>
      <w:marRight w:val="0"/>
      <w:marTop w:val="0"/>
      <w:marBottom w:val="0"/>
      <w:divBdr>
        <w:top w:val="none" w:sz="0" w:space="0" w:color="auto"/>
        <w:left w:val="none" w:sz="0" w:space="0" w:color="auto"/>
        <w:bottom w:val="none" w:sz="0" w:space="0" w:color="auto"/>
        <w:right w:val="none" w:sz="0" w:space="0" w:color="auto"/>
      </w:divBdr>
      <w:divsChild>
        <w:div w:id="1785730194">
          <w:marLeft w:val="0"/>
          <w:marRight w:val="0"/>
          <w:marTop w:val="0"/>
          <w:marBottom w:val="0"/>
          <w:divBdr>
            <w:top w:val="none" w:sz="0" w:space="0" w:color="auto"/>
            <w:left w:val="none" w:sz="0" w:space="0" w:color="auto"/>
            <w:bottom w:val="none" w:sz="0" w:space="0" w:color="auto"/>
            <w:right w:val="none" w:sz="0" w:space="0" w:color="auto"/>
          </w:divBdr>
        </w:div>
        <w:div w:id="917907579">
          <w:marLeft w:val="0"/>
          <w:marRight w:val="0"/>
          <w:marTop w:val="0"/>
          <w:marBottom w:val="0"/>
          <w:divBdr>
            <w:top w:val="none" w:sz="0" w:space="0" w:color="auto"/>
            <w:left w:val="none" w:sz="0" w:space="0" w:color="auto"/>
            <w:bottom w:val="none" w:sz="0" w:space="0" w:color="auto"/>
            <w:right w:val="none" w:sz="0" w:space="0" w:color="auto"/>
          </w:divBdr>
        </w:div>
        <w:div w:id="1830169258">
          <w:marLeft w:val="0"/>
          <w:marRight w:val="0"/>
          <w:marTop w:val="0"/>
          <w:marBottom w:val="0"/>
          <w:divBdr>
            <w:top w:val="none" w:sz="0" w:space="0" w:color="auto"/>
            <w:left w:val="none" w:sz="0" w:space="0" w:color="auto"/>
            <w:bottom w:val="none" w:sz="0" w:space="0" w:color="auto"/>
            <w:right w:val="none" w:sz="0" w:space="0" w:color="auto"/>
          </w:divBdr>
          <w:divsChild>
            <w:div w:id="1827435057">
              <w:marLeft w:val="-75"/>
              <w:marRight w:val="0"/>
              <w:marTop w:val="30"/>
              <w:marBottom w:val="30"/>
              <w:divBdr>
                <w:top w:val="none" w:sz="0" w:space="0" w:color="auto"/>
                <w:left w:val="none" w:sz="0" w:space="0" w:color="auto"/>
                <w:bottom w:val="none" w:sz="0" w:space="0" w:color="auto"/>
                <w:right w:val="none" w:sz="0" w:space="0" w:color="auto"/>
              </w:divBdr>
              <w:divsChild>
                <w:div w:id="1116096143">
                  <w:marLeft w:val="0"/>
                  <w:marRight w:val="0"/>
                  <w:marTop w:val="0"/>
                  <w:marBottom w:val="0"/>
                  <w:divBdr>
                    <w:top w:val="none" w:sz="0" w:space="0" w:color="auto"/>
                    <w:left w:val="none" w:sz="0" w:space="0" w:color="auto"/>
                    <w:bottom w:val="none" w:sz="0" w:space="0" w:color="auto"/>
                    <w:right w:val="none" w:sz="0" w:space="0" w:color="auto"/>
                  </w:divBdr>
                  <w:divsChild>
                    <w:div w:id="2119325033">
                      <w:marLeft w:val="0"/>
                      <w:marRight w:val="0"/>
                      <w:marTop w:val="0"/>
                      <w:marBottom w:val="0"/>
                      <w:divBdr>
                        <w:top w:val="none" w:sz="0" w:space="0" w:color="auto"/>
                        <w:left w:val="none" w:sz="0" w:space="0" w:color="auto"/>
                        <w:bottom w:val="none" w:sz="0" w:space="0" w:color="auto"/>
                        <w:right w:val="none" w:sz="0" w:space="0" w:color="auto"/>
                      </w:divBdr>
                    </w:div>
                  </w:divsChild>
                </w:div>
                <w:div w:id="1571187639">
                  <w:marLeft w:val="0"/>
                  <w:marRight w:val="0"/>
                  <w:marTop w:val="0"/>
                  <w:marBottom w:val="0"/>
                  <w:divBdr>
                    <w:top w:val="none" w:sz="0" w:space="0" w:color="auto"/>
                    <w:left w:val="none" w:sz="0" w:space="0" w:color="auto"/>
                    <w:bottom w:val="none" w:sz="0" w:space="0" w:color="auto"/>
                    <w:right w:val="none" w:sz="0" w:space="0" w:color="auto"/>
                  </w:divBdr>
                  <w:divsChild>
                    <w:div w:id="1857578904">
                      <w:marLeft w:val="0"/>
                      <w:marRight w:val="0"/>
                      <w:marTop w:val="0"/>
                      <w:marBottom w:val="0"/>
                      <w:divBdr>
                        <w:top w:val="none" w:sz="0" w:space="0" w:color="auto"/>
                        <w:left w:val="none" w:sz="0" w:space="0" w:color="auto"/>
                        <w:bottom w:val="none" w:sz="0" w:space="0" w:color="auto"/>
                        <w:right w:val="none" w:sz="0" w:space="0" w:color="auto"/>
                      </w:divBdr>
                    </w:div>
                  </w:divsChild>
                </w:div>
                <w:div w:id="1018852000">
                  <w:marLeft w:val="0"/>
                  <w:marRight w:val="0"/>
                  <w:marTop w:val="0"/>
                  <w:marBottom w:val="0"/>
                  <w:divBdr>
                    <w:top w:val="none" w:sz="0" w:space="0" w:color="auto"/>
                    <w:left w:val="none" w:sz="0" w:space="0" w:color="auto"/>
                    <w:bottom w:val="none" w:sz="0" w:space="0" w:color="auto"/>
                    <w:right w:val="none" w:sz="0" w:space="0" w:color="auto"/>
                  </w:divBdr>
                  <w:divsChild>
                    <w:div w:id="1876962565">
                      <w:marLeft w:val="0"/>
                      <w:marRight w:val="0"/>
                      <w:marTop w:val="0"/>
                      <w:marBottom w:val="0"/>
                      <w:divBdr>
                        <w:top w:val="none" w:sz="0" w:space="0" w:color="auto"/>
                        <w:left w:val="none" w:sz="0" w:space="0" w:color="auto"/>
                        <w:bottom w:val="none" w:sz="0" w:space="0" w:color="auto"/>
                        <w:right w:val="none" w:sz="0" w:space="0" w:color="auto"/>
                      </w:divBdr>
                    </w:div>
                  </w:divsChild>
                </w:div>
                <w:div w:id="1805151037">
                  <w:marLeft w:val="0"/>
                  <w:marRight w:val="0"/>
                  <w:marTop w:val="0"/>
                  <w:marBottom w:val="0"/>
                  <w:divBdr>
                    <w:top w:val="none" w:sz="0" w:space="0" w:color="auto"/>
                    <w:left w:val="none" w:sz="0" w:space="0" w:color="auto"/>
                    <w:bottom w:val="none" w:sz="0" w:space="0" w:color="auto"/>
                    <w:right w:val="none" w:sz="0" w:space="0" w:color="auto"/>
                  </w:divBdr>
                  <w:divsChild>
                    <w:div w:id="195776704">
                      <w:marLeft w:val="0"/>
                      <w:marRight w:val="0"/>
                      <w:marTop w:val="0"/>
                      <w:marBottom w:val="0"/>
                      <w:divBdr>
                        <w:top w:val="none" w:sz="0" w:space="0" w:color="auto"/>
                        <w:left w:val="none" w:sz="0" w:space="0" w:color="auto"/>
                        <w:bottom w:val="none" w:sz="0" w:space="0" w:color="auto"/>
                        <w:right w:val="none" w:sz="0" w:space="0" w:color="auto"/>
                      </w:divBdr>
                    </w:div>
                  </w:divsChild>
                </w:div>
                <w:div w:id="1484008336">
                  <w:marLeft w:val="0"/>
                  <w:marRight w:val="0"/>
                  <w:marTop w:val="0"/>
                  <w:marBottom w:val="0"/>
                  <w:divBdr>
                    <w:top w:val="none" w:sz="0" w:space="0" w:color="auto"/>
                    <w:left w:val="none" w:sz="0" w:space="0" w:color="auto"/>
                    <w:bottom w:val="none" w:sz="0" w:space="0" w:color="auto"/>
                    <w:right w:val="none" w:sz="0" w:space="0" w:color="auto"/>
                  </w:divBdr>
                  <w:divsChild>
                    <w:div w:id="893852649">
                      <w:marLeft w:val="0"/>
                      <w:marRight w:val="0"/>
                      <w:marTop w:val="0"/>
                      <w:marBottom w:val="0"/>
                      <w:divBdr>
                        <w:top w:val="none" w:sz="0" w:space="0" w:color="auto"/>
                        <w:left w:val="none" w:sz="0" w:space="0" w:color="auto"/>
                        <w:bottom w:val="none" w:sz="0" w:space="0" w:color="auto"/>
                        <w:right w:val="none" w:sz="0" w:space="0" w:color="auto"/>
                      </w:divBdr>
                    </w:div>
                  </w:divsChild>
                </w:div>
                <w:div w:id="1660422796">
                  <w:marLeft w:val="0"/>
                  <w:marRight w:val="0"/>
                  <w:marTop w:val="0"/>
                  <w:marBottom w:val="0"/>
                  <w:divBdr>
                    <w:top w:val="none" w:sz="0" w:space="0" w:color="auto"/>
                    <w:left w:val="none" w:sz="0" w:space="0" w:color="auto"/>
                    <w:bottom w:val="none" w:sz="0" w:space="0" w:color="auto"/>
                    <w:right w:val="none" w:sz="0" w:space="0" w:color="auto"/>
                  </w:divBdr>
                  <w:divsChild>
                    <w:div w:id="1079254107">
                      <w:marLeft w:val="0"/>
                      <w:marRight w:val="0"/>
                      <w:marTop w:val="0"/>
                      <w:marBottom w:val="0"/>
                      <w:divBdr>
                        <w:top w:val="none" w:sz="0" w:space="0" w:color="auto"/>
                        <w:left w:val="none" w:sz="0" w:space="0" w:color="auto"/>
                        <w:bottom w:val="none" w:sz="0" w:space="0" w:color="auto"/>
                        <w:right w:val="none" w:sz="0" w:space="0" w:color="auto"/>
                      </w:divBdr>
                    </w:div>
                  </w:divsChild>
                </w:div>
                <w:div w:id="2013871104">
                  <w:marLeft w:val="0"/>
                  <w:marRight w:val="0"/>
                  <w:marTop w:val="0"/>
                  <w:marBottom w:val="0"/>
                  <w:divBdr>
                    <w:top w:val="none" w:sz="0" w:space="0" w:color="auto"/>
                    <w:left w:val="none" w:sz="0" w:space="0" w:color="auto"/>
                    <w:bottom w:val="none" w:sz="0" w:space="0" w:color="auto"/>
                    <w:right w:val="none" w:sz="0" w:space="0" w:color="auto"/>
                  </w:divBdr>
                  <w:divsChild>
                    <w:div w:id="393940109">
                      <w:marLeft w:val="0"/>
                      <w:marRight w:val="0"/>
                      <w:marTop w:val="0"/>
                      <w:marBottom w:val="0"/>
                      <w:divBdr>
                        <w:top w:val="none" w:sz="0" w:space="0" w:color="auto"/>
                        <w:left w:val="none" w:sz="0" w:space="0" w:color="auto"/>
                        <w:bottom w:val="none" w:sz="0" w:space="0" w:color="auto"/>
                        <w:right w:val="none" w:sz="0" w:space="0" w:color="auto"/>
                      </w:divBdr>
                    </w:div>
                  </w:divsChild>
                </w:div>
                <w:div w:id="793183833">
                  <w:marLeft w:val="0"/>
                  <w:marRight w:val="0"/>
                  <w:marTop w:val="0"/>
                  <w:marBottom w:val="0"/>
                  <w:divBdr>
                    <w:top w:val="none" w:sz="0" w:space="0" w:color="auto"/>
                    <w:left w:val="none" w:sz="0" w:space="0" w:color="auto"/>
                    <w:bottom w:val="none" w:sz="0" w:space="0" w:color="auto"/>
                    <w:right w:val="none" w:sz="0" w:space="0" w:color="auto"/>
                  </w:divBdr>
                  <w:divsChild>
                    <w:div w:id="1717313129">
                      <w:marLeft w:val="0"/>
                      <w:marRight w:val="0"/>
                      <w:marTop w:val="0"/>
                      <w:marBottom w:val="0"/>
                      <w:divBdr>
                        <w:top w:val="none" w:sz="0" w:space="0" w:color="auto"/>
                        <w:left w:val="none" w:sz="0" w:space="0" w:color="auto"/>
                        <w:bottom w:val="none" w:sz="0" w:space="0" w:color="auto"/>
                        <w:right w:val="none" w:sz="0" w:space="0" w:color="auto"/>
                      </w:divBdr>
                    </w:div>
                  </w:divsChild>
                </w:div>
                <w:div w:id="99497206">
                  <w:marLeft w:val="0"/>
                  <w:marRight w:val="0"/>
                  <w:marTop w:val="0"/>
                  <w:marBottom w:val="0"/>
                  <w:divBdr>
                    <w:top w:val="none" w:sz="0" w:space="0" w:color="auto"/>
                    <w:left w:val="none" w:sz="0" w:space="0" w:color="auto"/>
                    <w:bottom w:val="none" w:sz="0" w:space="0" w:color="auto"/>
                    <w:right w:val="none" w:sz="0" w:space="0" w:color="auto"/>
                  </w:divBdr>
                  <w:divsChild>
                    <w:div w:id="25838103">
                      <w:marLeft w:val="0"/>
                      <w:marRight w:val="0"/>
                      <w:marTop w:val="0"/>
                      <w:marBottom w:val="0"/>
                      <w:divBdr>
                        <w:top w:val="none" w:sz="0" w:space="0" w:color="auto"/>
                        <w:left w:val="none" w:sz="0" w:space="0" w:color="auto"/>
                        <w:bottom w:val="none" w:sz="0" w:space="0" w:color="auto"/>
                        <w:right w:val="none" w:sz="0" w:space="0" w:color="auto"/>
                      </w:divBdr>
                    </w:div>
                  </w:divsChild>
                </w:div>
                <w:div w:id="393313751">
                  <w:marLeft w:val="0"/>
                  <w:marRight w:val="0"/>
                  <w:marTop w:val="0"/>
                  <w:marBottom w:val="0"/>
                  <w:divBdr>
                    <w:top w:val="none" w:sz="0" w:space="0" w:color="auto"/>
                    <w:left w:val="none" w:sz="0" w:space="0" w:color="auto"/>
                    <w:bottom w:val="none" w:sz="0" w:space="0" w:color="auto"/>
                    <w:right w:val="none" w:sz="0" w:space="0" w:color="auto"/>
                  </w:divBdr>
                  <w:divsChild>
                    <w:div w:id="1205555383">
                      <w:marLeft w:val="0"/>
                      <w:marRight w:val="0"/>
                      <w:marTop w:val="0"/>
                      <w:marBottom w:val="0"/>
                      <w:divBdr>
                        <w:top w:val="none" w:sz="0" w:space="0" w:color="auto"/>
                        <w:left w:val="none" w:sz="0" w:space="0" w:color="auto"/>
                        <w:bottom w:val="none" w:sz="0" w:space="0" w:color="auto"/>
                        <w:right w:val="none" w:sz="0" w:space="0" w:color="auto"/>
                      </w:divBdr>
                    </w:div>
                  </w:divsChild>
                </w:div>
                <w:div w:id="1808664250">
                  <w:marLeft w:val="0"/>
                  <w:marRight w:val="0"/>
                  <w:marTop w:val="0"/>
                  <w:marBottom w:val="0"/>
                  <w:divBdr>
                    <w:top w:val="none" w:sz="0" w:space="0" w:color="auto"/>
                    <w:left w:val="none" w:sz="0" w:space="0" w:color="auto"/>
                    <w:bottom w:val="none" w:sz="0" w:space="0" w:color="auto"/>
                    <w:right w:val="none" w:sz="0" w:space="0" w:color="auto"/>
                  </w:divBdr>
                  <w:divsChild>
                    <w:div w:id="1538662085">
                      <w:marLeft w:val="0"/>
                      <w:marRight w:val="0"/>
                      <w:marTop w:val="0"/>
                      <w:marBottom w:val="0"/>
                      <w:divBdr>
                        <w:top w:val="none" w:sz="0" w:space="0" w:color="auto"/>
                        <w:left w:val="none" w:sz="0" w:space="0" w:color="auto"/>
                        <w:bottom w:val="none" w:sz="0" w:space="0" w:color="auto"/>
                        <w:right w:val="none" w:sz="0" w:space="0" w:color="auto"/>
                      </w:divBdr>
                    </w:div>
                  </w:divsChild>
                </w:div>
                <w:div w:id="1238976847">
                  <w:marLeft w:val="0"/>
                  <w:marRight w:val="0"/>
                  <w:marTop w:val="0"/>
                  <w:marBottom w:val="0"/>
                  <w:divBdr>
                    <w:top w:val="none" w:sz="0" w:space="0" w:color="auto"/>
                    <w:left w:val="none" w:sz="0" w:space="0" w:color="auto"/>
                    <w:bottom w:val="none" w:sz="0" w:space="0" w:color="auto"/>
                    <w:right w:val="none" w:sz="0" w:space="0" w:color="auto"/>
                  </w:divBdr>
                  <w:divsChild>
                    <w:div w:id="621881902">
                      <w:marLeft w:val="0"/>
                      <w:marRight w:val="0"/>
                      <w:marTop w:val="0"/>
                      <w:marBottom w:val="0"/>
                      <w:divBdr>
                        <w:top w:val="none" w:sz="0" w:space="0" w:color="auto"/>
                        <w:left w:val="none" w:sz="0" w:space="0" w:color="auto"/>
                        <w:bottom w:val="none" w:sz="0" w:space="0" w:color="auto"/>
                        <w:right w:val="none" w:sz="0" w:space="0" w:color="auto"/>
                      </w:divBdr>
                    </w:div>
                  </w:divsChild>
                </w:div>
                <w:div w:id="2129859562">
                  <w:marLeft w:val="0"/>
                  <w:marRight w:val="0"/>
                  <w:marTop w:val="0"/>
                  <w:marBottom w:val="0"/>
                  <w:divBdr>
                    <w:top w:val="none" w:sz="0" w:space="0" w:color="auto"/>
                    <w:left w:val="none" w:sz="0" w:space="0" w:color="auto"/>
                    <w:bottom w:val="none" w:sz="0" w:space="0" w:color="auto"/>
                    <w:right w:val="none" w:sz="0" w:space="0" w:color="auto"/>
                  </w:divBdr>
                  <w:divsChild>
                    <w:div w:id="1775860491">
                      <w:marLeft w:val="0"/>
                      <w:marRight w:val="0"/>
                      <w:marTop w:val="0"/>
                      <w:marBottom w:val="0"/>
                      <w:divBdr>
                        <w:top w:val="none" w:sz="0" w:space="0" w:color="auto"/>
                        <w:left w:val="none" w:sz="0" w:space="0" w:color="auto"/>
                        <w:bottom w:val="none" w:sz="0" w:space="0" w:color="auto"/>
                        <w:right w:val="none" w:sz="0" w:space="0" w:color="auto"/>
                      </w:divBdr>
                    </w:div>
                  </w:divsChild>
                </w:div>
                <w:div w:id="920137713">
                  <w:marLeft w:val="0"/>
                  <w:marRight w:val="0"/>
                  <w:marTop w:val="0"/>
                  <w:marBottom w:val="0"/>
                  <w:divBdr>
                    <w:top w:val="none" w:sz="0" w:space="0" w:color="auto"/>
                    <w:left w:val="none" w:sz="0" w:space="0" w:color="auto"/>
                    <w:bottom w:val="none" w:sz="0" w:space="0" w:color="auto"/>
                    <w:right w:val="none" w:sz="0" w:space="0" w:color="auto"/>
                  </w:divBdr>
                  <w:divsChild>
                    <w:div w:id="110824480">
                      <w:marLeft w:val="0"/>
                      <w:marRight w:val="0"/>
                      <w:marTop w:val="0"/>
                      <w:marBottom w:val="0"/>
                      <w:divBdr>
                        <w:top w:val="none" w:sz="0" w:space="0" w:color="auto"/>
                        <w:left w:val="none" w:sz="0" w:space="0" w:color="auto"/>
                        <w:bottom w:val="none" w:sz="0" w:space="0" w:color="auto"/>
                        <w:right w:val="none" w:sz="0" w:space="0" w:color="auto"/>
                      </w:divBdr>
                    </w:div>
                  </w:divsChild>
                </w:div>
                <w:div w:id="1330672300">
                  <w:marLeft w:val="0"/>
                  <w:marRight w:val="0"/>
                  <w:marTop w:val="0"/>
                  <w:marBottom w:val="0"/>
                  <w:divBdr>
                    <w:top w:val="none" w:sz="0" w:space="0" w:color="auto"/>
                    <w:left w:val="none" w:sz="0" w:space="0" w:color="auto"/>
                    <w:bottom w:val="none" w:sz="0" w:space="0" w:color="auto"/>
                    <w:right w:val="none" w:sz="0" w:space="0" w:color="auto"/>
                  </w:divBdr>
                  <w:divsChild>
                    <w:div w:id="146388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307917">
          <w:marLeft w:val="0"/>
          <w:marRight w:val="0"/>
          <w:marTop w:val="0"/>
          <w:marBottom w:val="0"/>
          <w:divBdr>
            <w:top w:val="none" w:sz="0" w:space="0" w:color="auto"/>
            <w:left w:val="none" w:sz="0" w:space="0" w:color="auto"/>
            <w:bottom w:val="none" w:sz="0" w:space="0" w:color="auto"/>
            <w:right w:val="none" w:sz="0" w:space="0" w:color="auto"/>
          </w:divBdr>
        </w:div>
        <w:div w:id="1207253482">
          <w:marLeft w:val="0"/>
          <w:marRight w:val="0"/>
          <w:marTop w:val="0"/>
          <w:marBottom w:val="0"/>
          <w:divBdr>
            <w:top w:val="none" w:sz="0" w:space="0" w:color="auto"/>
            <w:left w:val="none" w:sz="0" w:space="0" w:color="auto"/>
            <w:bottom w:val="none" w:sz="0" w:space="0" w:color="auto"/>
            <w:right w:val="none" w:sz="0" w:space="0" w:color="auto"/>
          </w:divBdr>
        </w:div>
        <w:div w:id="1802578927">
          <w:marLeft w:val="0"/>
          <w:marRight w:val="0"/>
          <w:marTop w:val="0"/>
          <w:marBottom w:val="0"/>
          <w:divBdr>
            <w:top w:val="none" w:sz="0" w:space="0" w:color="auto"/>
            <w:left w:val="none" w:sz="0" w:space="0" w:color="auto"/>
            <w:bottom w:val="none" w:sz="0" w:space="0" w:color="auto"/>
            <w:right w:val="none" w:sz="0" w:space="0" w:color="auto"/>
          </w:divBdr>
        </w:div>
        <w:div w:id="44380838">
          <w:marLeft w:val="0"/>
          <w:marRight w:val="0"/>
          <w:marTop w:val="0"/>
          <w:marBottom w:val="0"/>
          <w:divBdr>
            <w:top w:val="none" w:sz="0" w:space="0" w:color="auto"/>
            <w:left w:val="none" w:sz="0" w:space="0" w:color="auto"/>
            <w:bottom w:val="none" w:sz="0" w:space="0" w:color="auto"/>
            <w:right w:val="none" w:sz="0" w:space="0" w:color="auto"/>
          </w:divBdr>
        </w:div>
        <w:div w:id="317806792">
          <w:marLeft w:val="0"/>
          <w:marRight w:val="0"/>
          <w:marTop w:val="0"/>
          <w:marBottom w:val="0"/>
          <w:divBdr>
            <w:top w:val="none" w:sz="0" w:space="0" w:color="auto"/>
            <w:left w:val="none" w:sz="0" w:space="0" w:color="auto"/>
            <w:bottom w:val="none" w:sz="0" w:space="0" w:color="auto"/>
            <w:right w:val="none" w:sz="0" w:space="0" w:color="auto"/>
          </w:divBdr>
          <w:divsChild>
            <w:div w:id="1740977550">
              <w:marLeft w:val="-75"/>
              <w:marRight w:val="0"/>
              <w:marTop w:val="30"/>
              <w:marBottom w:val="30"/>
              <w:divBdr>
                <w:top w:val="none" w:sz="0" w:space="0" w:color="auto"/>
                <w:left w:val="none" w:sz="0" w:space="0" w:color="auto"/>
                <w:bottom w:val="none" w:sz="0" w:space="0" w:color="auto"/>
                <w:right w:val="none" w:sz="0" w:space="0" w:color="auto"/>
              </w:divBdr>
              <w:divsChild>
                <w:div w:id="1778940960">
                  <w:marLeft w:val="0"/>
                  <w:marRight w:val="0"/>
                  <w:marTop w:val="0"/>
                  <w:marBottom w:val="0"/>
                  <w:divBdr>
                    <w:top w:val="none" w:sz="0" w:space="0" w:color="auto"/>
                    <w:left w:val="none" w:sz="0" w:space="0" w:color="auto"/>
                    <w:bottom w:val="none" w:sz="0" w:space="0" w:color="auto"/>
                    <w:right w:val="none" w:sz="0" w:space="0" w:color="auto"/>
                  </w:divBdr>
                  <w:divsChild>
                    <w:div w:id="743064236">
                      <w:marLeft w:val="0"/>
                      <w:marRight w:val="0"/>
                      <w:marTop w:val="0"/>
                      <w:marBottom w:val="0"/>
                      <w:divBdr>
                        <w:top w:val="none" w:sz="0" w:space="0" w:color="auto"/>
                        <w:left w:val="none" w:sz="0" w:space="0" w:color="auto"/>
                        <w:bottom w:val="none" w:sz="0" w:space="0" w:color="auto"/>
                        <w:right w:val="none" w:sz="0" w:space="0" w:color="auto"/>
                      </w:divBdr>
                    </w:div>
                  </w:divsChild>
                </w:div>
                <w:div w:id="1185826752">
                  <w:marLeft w:val="0"/>
                  <w:marRight w:val="0"/>
                  <w:marTop w:val="0"/>
                  <w:marBottom w:val="0"/>
                  <w:divBdr>
                    <w:top w:val="none" w:sz="0" w:space="0" w:color="auto"/>
                    <w:left w:val="none" w:sz="0" w:space="0" w:color="auto"/>
                    <w:bottom w:val="none" w:sz="0" w:space="0" w:color="auto"/>
                    <w:right w:val="none" w:sz="0" w:space="0" w:color="auto"/>
                  </w:divBdr>
                  <w:divsChild>
                    <w:div w:id="150996874">
                      <w:marLeft w:val="0"/>
                      <w:marRight w:val="0"/>
                      <w:marTop w:val="0"/>
                      <w:marBottom w:val="0"/>
                      <w:divBdr>
                        <w:top w:val="none" w:sz="0" w:space="0" w:color="auto"/>
                        <w:left w:val="none" w:sz="0" w:space="0" w:color="auto"/>
                        <w:bottom w:val="none" w:sz="0" w:space="0" w:color="auto"/>
                        <w:right w:val="none" w:sz="0" w:space="0" w:color="auto"/>
                      </w:divBdr>
                    </w:div>
                  </w:divsChild>
                </w:div>
                <w:div w:id="1059015750">
                  <w:marLeft w:val="0"/>
                  <w:marRight w:val="0"/>
                  <w:marTop w:val="0"/>
                  <w:marBottom w:val="0"/>
                  <w:divBdr>
                    <w:top w:val="none" w:sz="0" w:space="0" w:color="auto"/>
                    <w:left w:val="none" w:sz="0" w:space="0" w:color="auto"/>
                    <w:bottom w:val="none" w:sz="0" w:space="0" w:color="auto"/>
                    <w:right w:val="none" w:sz="0" w:space="0" w:color="auto"/>
                  </w:divBdr>
                  <w:divsChild>
                    <w:div w:id="765152286">
                      <w:marLeft w:val="0"/>
                      <w:marRight w:val="0"/>
                      <w:marTop w:val="0"/>
                      <w:marBottom w:val="0"/>
                      <w:divBdr>
                        <w:top w:val="none" w:sz="0" w:space="0" w:color="auto"/>
                        <w:left w:val="none" w:sz="0" w:space="0" w:color="auto"/>
                        <w:bottom w:val="none" w:sz="0" w:space="0" w:color="auto"/>
                        <w:right w:val="none" w:sz="0" w:space="0" w:color="auto"/>
                      </w:divBdr>
                    </w:div>
                  </w:divsChild>
                </w:div>
                <w:div w:id="2108764499">
                  <w:marLeft w:val="0"/>
                  <w:marRight w:val="0"/>
                  <w:marTop w:val="0"/>
                  <w:marBottom w:val="0"/>
                  <w:divBdr>
                    <w:top w:val="none" w:sz="0" w:space="0" w:color="auto"/>
                    <w:left w:val="none" w:sz="0" w:space="0" w:color="auto"/>
                    <w:bottom w:val="none" w:sz="0" w:space="0" w:color="auto"/>
                    <w:right w:val="none" w:sz="0" w:space="0" w:color="auto"/>
                  </w:divBdr>
                  <w:divsChild>
                    <w:div w:id="1046486048">
                      <w:marLeft w:val="0"/>
                      <w:marRight w:val="0"/>
                      <w:marTop w:val="0"/>
                      <w:marBottom w:val="0"/>
                      <w:divBdr>
                        <w:top w:val="none" w:sz="0" w:space="0" w:color="auto"/>
                        <w:left w:val="none" w:sz="0" w:space="0" w:color="auto"/>
                        <w:bottom w:val="none" w:sz="0" w:space="0" w:color="auto"/>
                        <w:right w:val="none" w:sz="0" w:space="0" w:color="auto"/>
                      </w:divBdr>
                    </w:div>
                  </w:divsChild>
                </w:div>
                <w:div w:id="1049693476">
                  <w:marLeft w:val="0"/>
                  <w:marRight w:val="0"/>
                  <w:marTop w:val="0"/>
                  <w:marBottom w:val="0"/>
                  <w:divBdr>
                    <w:top w:val="none" w:sz="0" w:space="0" w:color="auto"/>
                    <w:left w:val="none" w:sz="0" w:space="0" w:color="auto"/>
                    <w:bottom w:val="none" w:sz="0" w:space="0" w:color="auto"/>
                    <w:right w:val="none" w:sz="0" w:space="0" w:color="auto"/>
                  </w:divBdr>
                  <w:divsChild>
                    <w:div w:id="1178154733">
                      <w:marLeft w:val="0"/>
                      <w:marRight w:val="0"/>
                      <w:marTop w:val="0"/>
                      <w:marBottom w:val="0"/>
                      <w:divBdr>
                        <w:top w:val="none" w:sz="0" w:space="0" w:color="auto"/>
                        <w:left w:val="none" w:sz="0" w:space="0" w:color="auto"/>
                        <w:bottom w:val="none" w:sz="0" w:space="0" w:color="auto"/>
                        <w:right w:val="none" w:sz="0" w:space="0" w:color="auto"/>
                      </w:divBdr>
                    </w:div>
                  </w:divsChild>
                </w:div>
                <w:div w:id="1394233487">
                  <w:marLeft w:val="0"/>
                  <w:marRight w:val="0"/>
                  <w:marTop w:val="0"/>
                  <w:marBottom w:val="0"/>
                  <w:divBdr>
                    <w:top w:val="none" w:sz="0" w:space="0" w:color="auto"/>
                    <w:left w:val="none" w:sz="0" w:space="0" w:color="auto"/>
                    <w:bottom w:val="none" w:sz="0" w:space="0" w:color="auto"/>
                    <w:right w:val="none" w:sz="0" w:space="0" w:color="auto"/>
                  </w:divBdr>
                  <w:divsChild>
                    <w:div w:id="864096219">
                      <w:marLeft w:val="0"/>
                      <w:marRight w:val="0"/>
                      <w:marTop w:val="0"/>
                      <w:marBottom w:val="0"/>
                      <w:divBdr>
                        <w:top w:val="none" w:sz="0" w:space="0" w:color="auto"/>
                        <w:left w:val="none" w:sz="0" w:space="0" w:color="auto"/>
                        <w:bottom w:val="none" w:sz="0" w:space="0" w:color="auto"/>
                        <w:right w:val="none" w:sz="0" w:space="0" w:color="auto"/>
                      </w:divBdr>
                    </w:div>
                  </w:divsChild>
                </w:div>
                <w:div w:id="337777473">
                  <w:marLeft w:val="0"/>
                  <w:marRight w:val="0"/>
                  <w:marTop w:val="0"/>
                  <w:marBottom w:val="0"/>
                  <w:divBdr>
                    <w:top w:val="none" w:sz="0" w:space="0" w:color="auto"/>
                    <w:left w:val="none" w:sz="0" w:space="0" w:color="auto"/>
                    <w:bottom w:val="none" w:sz="0" w:space="0" w:color="auto"/>
                    <w:right w:val="none" w:sz="0" w:space="0" w:color="auto"/>
                  </w:divBdr>
                  <w:divsChild>
                    <w:div w:id="356657502">
                      <w:marLeft w:val="0"/>
                      <w:marRight w:val="0"/>
                      <w:marTop w:val="0"/>
                      <w:marBottom w:val="0"/>
                      <w:divBdr>
                        <w:top w:val="none" w:sz="0" w:space="0" w:color="auto"/>
                        <w:left w:val="none" w:sz="0" w:space="0" w:color="auto"/>
                        <w:bottom w:val="none" w:sz="0" w:space="0" w:color="auto"/>
                        <w:right w:val="none" w:sz="0" w:space="0" w:color="auto"/>
                      </w:divBdr>
                    </w:div>
                  </w:divsChild>
                </w:div>
                <w:div w:id="690298364">
                  <w:marLeft w:val="0"/>
                  <w:marRight w:val="0"/>
                  <w:marTop w:val="0"/>
                  <w:marBottom w:val="0"/>
                  <w:divBdr>
                    <w:top w:val="none" w:sz="0" w:space="0" w:color="auto"/>
                    <w:left w:val="none" w:sz="0" w:space="0" w:color="auto"/>
                    <w:bottom w:val="none" w:sz="0" w:space="0" w:color="auto"/>
                    <w:right w:val="none" w:sz="0" w:space="0" w:color="auto"/>
                  </w:divBdr>
                  <w:divsChild>
                    <w:div w:id="689260667">
                      <w:marLeft w:val="0"/>
                      <w:marRight w:val="0"/>
                      <w:marTop w:val="0"/>
                      <w:marBottom w:val="0"/>
                      <w:divBdr>
                        <w:top w:val="none" w:sz="0" w:space="0" w:color="auto"/>
                        <w:left w:val="none" w:sz="0" w:space="0" w:color="auto"/>
                        <w:bottom w:val="none" w:sz="0" w:space="0" w:color="auto"/>
                        <w:right w:val="none" w:sz="0" w:space="0" w:color="auto"/>
                      </w:divBdr>
                    </w:div>
                  </w:divsChild>
                </w:div>
                <w:div w:id="339045381">
                  <w:marLeft w:val="0"/>
                  <w:marRight w:val="0"/>
                  <w:marTop w:val="0"/>
                  <w:marBottom w:val="0"/>
                  <w:divBdr>
                    <w:top w:val="none" w:sz="0" w:space="0" w:color="auto"/>
                    <w:left w:val="none" w:sz="0" w:space="0" w:color="auto"/>
                    <w:bottom w:val="none" w:sz="0" w:space="0" w:color="auto"/>
                    <w:right w:val="none" w:sz="0" w:space="0" w:color="auto"/>
                  </w:divBdr>
                  <w:divsChild>
                    <w:div w:id="1573660845">
                      <w:marLeft w:val="0"/>
                      <w:marRight w:val="0"/>
                      <w:marTop w:val="0"/>
                      <w:marBottom w:val="0"/>
                      <w:divBdr>
                        <w:top w:val="none" w:sz="0" w:space="0" w:color="auto"/>
                        <w:left w:val="none" w:sz="0" w:space="0" w:color="auto"/>
                        <w:bottom w:val="none" w:sz="0" w:space="0" w:color="auto"/>
                        <w:right w:val="none" w:sz="0" w:space="0" w:color="auto"/>
                      </w:divBdr>
                    </w:div>
                  </w:divsChild>
                </w:div>
                <w:div w:id="1243836195">
                  <w:marLeft w:val="0"/>
                  <w:marRight w:val="0"/>
                  <w:marTop w:val="0"/>
                  <w:marBottom w:val="0"/>
                  <w:divBdr>
                    <w:top w:val="none" w:sz="0" w:space="0" w:color="auto"/>
                    <w:left w:val="none" w:sz="0" w:space="0" w:color="auto"/>
                    <w:bottom w:val="none" w:sz="0" w:space="0" w:color="auto"/>
                    <w:right w:val="none" w:sz="0" w:space="0" w:color="auto"/>
                  </w:divBdr>
                  <w:divsChild>
                    <w:div w:id="765275161">
                      <w:marLeft w:val="0"/>
                      <w:marRight w:val="0"/>
                      <w:marTop w:val="0"/>
                      <w:marBottom w:val="0"/>
                      <w:divBdr>
                        <w:top w:val="none" w:sz="0" w:space="0" w:color="auto"/>
                        <w:left w:val="none" w:sz="0" w:space="0" w:color="auto"/>
                        <w:bottom w:val="none" w:sz="0" w:space="0" w:color="auto"/>
                        <w:right w:val="none" w:sz="0" w:space="0" w:color="auto"/>
                      </w:divBdr>
                    </w:div>
                  </w:divsChild>
                </w:div>
                <w:div w:id="93064233">
                  <w:marLeft w:val="0"/>
                  <w:marRight w:val="0"/>
                  <w:marTop w:val="0"/>
                  <w:marBottom w:val="0"/>
                  <w:divBdr>
                    <w:top w:val="none" w:sz="0" w:space="0" w:color="auto"/>
                    <w:left w:val="none" w:sz="0" w:space="0" w:color="auto"/>
                    <w:bottom w:val="none" w:sz="0" w:space="0" w:color="auto"/>
                    <w:right w:val="none" w:sz="0" w:space="0" w:color="auto"/>
                  </w:divBdr>
                  <w:divsChild>
                    <w:div w:id="1206792245">
                      <w:marLeft w:val="0"/>
                      <w:marRight w:val="0"/>
                      <w:marTop w:val="0"/>
                      <w:marBottom w:val="0"/>
                      <w:divBdr>
                        <w:top w:val="none" w:sz="0" w:space="0" w:color="auto"/>
                        <w:left w:val="none" w:sz="0" w:space="0" w:color="auto"/>
                        <w:bottom w:val="none" w:sz="0" w:space="0" w:color="auto"/>
                        <w:right w:val="none" w:sz="0" w:space="0" w:color="auto"/>
                      </w:divBdr>
                    </w:div>
                  </w:divsChild>
                </w:div>
                <w:div w:id="1241520548">
                  <w:marLeft w:val="0"/>
                  <w:marRight w:val="0"/>
                  <w:marTop w:val="0"/>
                  <w:marBottom w:val="0"/>
                  <w:divBdr>
                    <w:top w:val="none" w:sz="0" w:space="0" w:color="auto"/>
                    <w:left w:val="none" w:sz="0" w:space="0" w:color="auto"/>
                    <w:bottom w:val="none" w:sz="0" w:space="0" w:color="auto"/>
                    <w:right w:val="none" w:sz="0" w:space="0" w:color="auto"/>
                  </w:divBdr>
                  <w:divsChild>
                    <w:div w:id="55057922">
                      <w:marLeft w:val="0"/>
                      <w:marRight w:val="0"/>
                      <w:marTop w:val="0"/>
                      <w:marBottom w:val="0"/>
                      <w:divBdr>
                        <w:top w:val="none" w:sz="0" w:space="0" w:color="auto"/>
                        <w:left w:val="none" w:sz="0" w:space="0" w:color="auto"/>
                        <w:bottom w:val="none" w:sz="0" w:space="0" w:color="auto"/>
                        <w:right w:val="none" w:sz="0" w:space="0" w:color="auto"/>
                      </w:divBdr>
                    </w:div>
                  </w:divsChild>
                </w:div>
                <w:div w:id="12997969">
                  <w:marLeft w:val="0"/>
                  <w:marRight w:val="0"/>
                  <w:marTop w:val="0"/>
                  <w:marBottom w:val="0"/>
                  <w:divBdr>
                    <w:top w:val="none" w:sz="0" w:space="0" w:color="auto"/>
                    <w:left w:val="none" w:sz="0" w:space="0" w:color="auto"/>
                    <w:bottom w:val="none" w:sz="0" w:space="0" w:color="auto"/>
                    <w:right w:val="none" w:sz="0" w:space="0" w:color="auto"/>
                  </w:divBdr>
                  <w:divsChild>
                    <w:div w:id="1185366344">
                      <w:marLeft w:val="0"/>
                      <w:marRight w:val="0"/>
                      <w:marTop w:val="0"/>
                      <w:marBottom w:val="0"/>
                      <w:divBdr>
                        <w:top w:val="none" w:sz="0" w:space="0" w:color="auto"/>
                        <w:left w:val="none" w:sz="0" w:space="0" w:color="auto"/>
                        <w:bottom w:val="none" w:sz="0" w:space="0" w:color="auto"/>
                        <w:right w:val="none" w:sz="0" w:space="0" w:color="auto"/>
                      </w:divBdr>
                    </w:div>
                  </w:divsChild>
                </w:div>
                <w:div w:id="1278489397">
                  <w:marLeft w:val="0"/>
                  <w:marRight w:val="0"/>
                  <w:marTop w:val="0"/>
                  <w:marBottom w:val="0"/>
                  <w:divBdr>
                    <w:top w:val="none" w:sz="0" w:space="0" w:color="auto"/>
                    <w:left w:val="none" w:sz="0" w:space="0" w:color="auto"/>
                    <w:bottom w:val="none" w:sz="0" w:space="0" w:color="auto"/>
                    <w:right w:val="none" w:sz="0" w:space="0" w:color="auto"/>
                  </w:divBdr>
                  <w:divsChild>
                    <w:div w:id="951593552">
                      <w:marLeft w:val="0"/>
                      <w:marRight w:val="0"/>
                      <w:marTop w:val="0"/>
                      <w:marBottom w:val="0"/>
                      <w:divBdr>
                        <w:top w:val="none" w:sz="0" w:space="0" w:color="auto"/>
                        <w:left w:val="none" w:sz="0" w:space="0" w:color="auto"/>
                        <w:bottom w:val="none" w:sz="0" w:space="0" w:color="auto"/>
                        <w:right w:val="none" w:sz="0" w:space="0" w:color="auto"/>
                      </w:divBdr>
                    </w:div>
                  </w:divsChild>
                </w:div>
                <w:div w:id="619384057">
                  <w:marLeft w:val="0"/>
                  <w:marRight w:val="0"/>
                  <w:marTop w:val="0"/>
                  <w:marBottom w:val="0"/>
                  <w:divBdr>
                    <w:top w:val="none" w:sz="0" w:space="0" w:color="auto"/>
                    <w:left w:val="none" w:sz="0" w:space="0" w:color="auto"/>
                    <w:bottom w:val="none" w:sz="0" w:space="0" w:color="auto"/>
                    <w:right w:val="none" w:sz="0" w:space="0" w:color="auto"/>
                  </w:divBdr>
                  <w:divsChild>
                    <w:div w:id="189152444">
                      <w:marLeft w:val="0"/>
                      <w:marRight w:val="0"/>
                      <w:marTop w:val="0"/>
                      <w:marBottom w:val="0"/>
                      <w:divBdr>
                        <w:top w:val="none" w:sz="0" w:space="0" w:color="auto"/>
                        <w:left w:val="none" w:sz="0" w:space="0" w:color="auto"/>
                        <w:bottom w:val="none" w:sz="0" w:space="0" w:color="auto"/>
                        <w:right w:val="none" w:sz="0" w:space="0" w:color="auto"/>
                      </w:divBdr>
                    </w:div>
                  </w:divsChild>
                </w:div>
                <w:div w:id="1974367468">
                  <w:marLeft w:val="0"/>
                  <w:marRight w:val="0"/>
                  <w:marTop w:val="0"/>
                  <w:marBottom w:val="0"/>
                  <w:divBdr>
                    <w:top w:val="none" w:sz="0" w:space="0" w:color="auto"/>
                    <w:left w:val="none" w:sz="0" w:space="0" w:color="auto"/>
                    <w:bottom w:val="none" w:sz="0" w:space="0" w:color="auto"/>
                    <w:right w:val="none" w:sz="0" w:space="0" w:color="auto"/>
                  </w:divBdr>
                  <w:divsChild>
                    <w:div w:id="1184585901">
                      <w:marLeft w:val="0"/>
                      <w:marRight w:val="0"/>
                      <w:marTop w:val="0"/>
                      <w:marBottom w:val="0"/>
                      <w:divBdr>
                        <w:top w:val="none" w:sz="0" w:space="0" w:color="auto"/>
                        <w:left w:val="none" w:sz="0" w:space="0" w:color="auto"/>
                        <w:bottom w:val="none" w:sz="0" w:space="0" w:color="auto"/>
                        <w:right w:val="none" w:sz="0" w:space="0" w:color="auto"/>
                      </w:divBdr>
                    </w:div>
                  </w:divsChild>
                </w:div>
                <w:div w:id="748431776">
                  <w:marLeft w:val="0"/>
                  <w:marRight w:val="0"/>
                  <w:marTop w:val="0"/>
                  <w:marBottom w:val="0"/>
                  <w:divBdr>
                    <w:top w:val="none" w:sz="0" w:space="0" w:color="auto"/>
                    <w:left w:val="none" w:sz="0" w:space="0" w:color="auto"/>
                    <w:bottom w:val="none" w:sz="0" w:space="0" w:color="auto"/>
                    <w:right w:val="none" w:sz="0" w:space="0" w:color="auto"/>
                  </w:divBdr>
                  <w:divsChild>
                    <w:div w:id="1002584840">
                      <w:marLeft w:val="0"/>
                      <w:marRight w:val="0"/>
                      <w:marTop w:val="0"/>
                      <w:marBottom w:val="0"/>
                      <w:divBdr>
                        <w:top w:val="none" w:sz="0" w:space="0" w:color="auto"/>
                        <w:left w:val="none" w:sz="0" w:space="0" w:color="auto"/>
                        <w:bottom w:val="none" w:sz="0" w:space="0" w:color="auto"/>
                        <w:right w:val="none" w:sz="0" w:space="0" w:color="auto"/>
                      </w:divBdr>
                    </w:div>
                  </w:divsChild>
                </w:div>
                <w:div w:id="377628866">
                  <w:marLeft w:val="0"/>
                  <w:marRight w:val="0"/>
                  <w:marTop w:val="0"/>
                  <w:marBottom w:val="0"/>
                  <w:divBdr>
                    <w:top w:val="none" w:sz="0" w:space="0" w:color="auto"/>
                    <w:left w:val="none" w:sz="0" w:space="0" w:color="auto"/>
                    <w:bottom w:val="none" w:sz="0" w:space="0" w:color="auto"/>
                    <w:right w:val="none" w:sz="0" w:space="0" w:color="auto"/>
                  </w:divBdr>
                  <w:divsChild>
                    <w:div w:id="1749300105">
                      <w:marLeft w:val="0"/>
                      <w:marRight w:val="0"/>
                      <w:marTop w:val="0"/>
                      <w:marBottom w:val="0"/>
                      <w:divBdr>
                        <w:top w:val="none" w:sz="0" w:space="0" w:color="auto"/>
                        <w:left w:val="none" w:sz="0" w:space="0" w:color="auto"/>
                        <w:bottom w:val="none" w:sz="0" w:space="0" w:color="auto"/>
                        <w:right w:val="none" w:sz="0" w:space="0" w:color="auto"/>
                      </w:divBdr>
                    </w:div>
                  </w:divsChild>
                </w:div>
                <w:div w:id="333341496">
                  <w:marLeft w:val="0"/>
                  <w:marRight w:val="0"/>
                  <w:marTop w:val="0"/>
                  <w:marBottom w:val="0"/>
                  <w:divBdr>
                    <w:top w:val="none" w:sz="0" w:space="0" w:color="auto"/>
                    <w:left w:val="none" w:sz="0" w:space="0" w:color="auto"/>
                    <w:bottom w:val="none" w:sz="0" w:space="0" w:color="auto"/>
                    <w:right w:val="none" w:sz="0" w:space="0" w:color="auto"/>
                  </w:divBdr>
                  <w:divsChild>
                    <w:div w:id="503710984">
                      <w:marLeft w:val="0"/>
                      <w:marRight w:val="0"/>
                      <w:marTop w:val="0"/>
                      <w:marBottom w:val="0"/>
                      <w:divBdr>
                        <w:top w:val="none" w:sz="0" w:space="0" w:color="auto"/>
                        <w:left w:val="none" w:sz="0" w:space="0" w:color="auto"/>
                        <w:bottom w:val="none" w:sz="0" w:space="0" w:color="auto"/>
                        <w:right w:val="none" w:sz="0" w:space="0" w:color="auto"/>
                      </w:divBdr>
                    </w:div>
                  </w:divsChild>
                </w:div>
                <w:div w:id="1274509608">
                  <w:marLeft w:val="0"/>
                  <w:marRight w:val="0"/>
                  <w:marTop w:val="0"/>
                  <w:marBottom w:val="0"/>
                  <w:divBdr>
                    <w:top w:val="none" w:sz="0" w:space="0" w:color="auto"/>
                    <w:left w:val="none" w:sz="0" w:space="0" w:color="auto"/>
                    <w:bottom w:val="none" w:sz="0" w:space="0" w:color="auto"/>
                    <w:right w:val="none" w:sz="0" w:space="0" w:color="auto"/>
                  </w:divBdr>
                  <w:divsChild>
                    <w:div w:id="3539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18544">
          <w:marLeft w:val="0"/>
          <w:marRight w:val="0"/>
          <w:marTop w:val="0"/>
          <w:marBottom w:val="0"/>
          <w:divBdr>
            <w:top w:val="none" w:sz="0" w:space="0" w:color="auto"/>
            <w:left w:val="none" w:sz="0" w:space="0" w:color="auto"/>
            <w:bottom w:val="none" w:sz="0" w:space="0" w:color="auto"/>
            <w:right w:val="none" w:sz="0" w:space="0" w:color="auto"/>
          </w:divBdr>
        </w:div>
      </w:divsChild>
    </w:div>
    <w:div w:id="1787919685">
      <w:bodyDiv w:val="1"/>
      <w:marLeft w:val="0"/>
      <w:marRight w:val="0"/>
      <w:marTop w:val="0"/>
      <w:marBottom w:val="0"/>
      <w:divBdr>
        <w:top w:val="none" w:sz="0" w:space="0" w:color="auto"/>
        <w:left w:val="none" w:sz="0" w:space="0" w:color="auto"/>
        <w:bottom w:val="none" w:sz="0" w:space="0" w:color="auto"/>
        <w:right w:val="none" w:sz="0" w:space="0" w:color="auto"/>
      </w:divBdr>
    </w:div>
    <w:div w:id="1820996086">
      <w:bodyDiv w:val="1"/>
      <w:marLeft w:val="0"/>
      <w:marRight w:val="0"/>
      <w:marTop w:val="0"/>
      <w:marBottom w:val="0"/>
      <w:divBdr>
        <w:top w:val="none" w:sz="0" w:space="0" w:color="auto"/>
        <w:left w:val="none" w:sz="0" w:space="0" w:color="auto"/>
        <w:bottom w:val="none" w:sz="0" w:space="0" w:color="auto"/>
        <w:right w:val="none" w:sz="0" w:space="0" w:color="auto"/>
      </w:divBdr>
    </w:div>
    <w:div w:id="1831409187">
      <w:bodyDiv w:val="1"/>
      <w:marLeft w:val="0"/>
      <w:marRight w:val="0"/>
      <w:marTop w:val="0"/>
      <w:marBottom w:val="0"/>
      <w:divBdr>
        <w:top w:val="none" w:sz="0" w:space="0" w:color="auto"/>
        <w:left w:val="none" w:sz="0" w:space="0" w:color="auto"/>
        <w:bottom w:val="none" w:sz="0" w:space="0" w:color="auto"/>
        <w:right w:val="none" w:sz="0" w:space="0" w:color="auto"/>
      </w:divBdr>
    </w:div>
    <w:div w:id="1838426130">
      <w:bodyDiv w:val="1"/>
      <w:marLeft w:val="0"/>
      <w:marRight w:val="0"/>
      <w:marTop w:val="0"/>
      <w:marBottom w:val="0"/>
      <w:divBdr>
        <w:top w:val="none" w:sz="0" w:space="0" w:color="auto"/>
        <w:left w:val="none" w:sz="0" w:space="0" w:color="auto"/>
        <w:bottom w:val="none" w:sz="0" w:space="0" w:color="auto"/>
        <w:right w:val="none" w:sz="0" w:space="0" w:color="auto"/>
      </w:divBdr>
    </w:div>
    <w:div w:id="1887915529">
      <w:bodyDiv w:val="1"/>
      <w:marLeft w:val="0"/>
      <w:marRight w:val="0"/>
      <w:marTop w:val="0"/>
      <w:marBottom w:val="0"/>
      <w:divBdr>
        <w:top w:val="none" w:sz="0" w:space="0" w:color="auto"/>
        <w:left w:val="none" w:sz="0" w:space="0" w:color="auto"/>
        <w:bottom w:val="none" w:sz="0" w:space="0" w:color="auto"/>
        <w:right w:val="none" w:sz="0" w:space="0" w:color="auto"/>
      </w:divBdr>
      <w:divsChild>
        <w:div w:id="713233382">
          <w:marLeft w:val="547"/>
          <w:marRight w:val="0"/>
          <w:marTop w:val="0"/>
          <w:marBottom w:val="0"/>
          <w:divBdr>
            <w:top w:val="none" w:sz="0" w:space="0" w:color="auto"/>
            <w:left w:val="none" w:sz="0" w:space="0" w:color="auto"/>
            <w:bottom w:val="none" w:sz="0" w:space="0" w:color="auto"/>
            <w:right w:val="none" w:sz="0" w:space="0" w:color="auto"/>
          </w:divBdr>
        </w:div>
        <w:div w:id="2056267854">
          <w:marLeft w:val="547"/>
          <w:marRight w:val="0"/>
          <w:marTop w:val="0"/>
          <w:marBottom w:val="0"/>
          <w:divBdr>
            <w:top w:val="none" w:sz="0" w:space="0" w:color="auto"/>
            <w:left w:val="none" w:sz="0" w:space="0" w:color="auto"/>
            <w:bottom w:val="none" w:sz="0" w:space="0" w:color="auto"/>
            <w:right w:val="none" w:sz="0" w:space="0" w:color="auto"/>
          </w:divBdr>
        </w:div>
        <w:div w:id="633414298">
          <w:marLeft w:val="547"/>
          <w:marRight w:val="0"/>
          <w:marTop w:val="0"/>
          <w:marBottom w:val="0"/>
          <w:divBdr>
            <w:top w:val="none" w:sz="0" w:space="0" w:color="auto"/>
            <w:left w:val="none" w:sz="0" w:space="0" w:color="auto"/>
            <w:bottom w:val="none" w:sz="0" w:space="0" w:color="auto"/>
            <w:right w:val="none" w:sz="0" w:space="0" w:color="auto"/>
          </w:divBdr>
        </w:div>
      </w:divsChild>
    </w:div>
    <w:div w:id="1896119979">
      <w:bodyDiv w:val="1"/>
      <w:marLeft w:val="0"/>
      <w:marRight w:val="0"/>
      <w:marTop w:val="0"/>
      <w:marBottom w:val="0"/>
      <w:divBdr>
        <w:top w:val="none" w:sz="0" w:space="0" w:color="auto"/>
        <w:left w:val="none" w:sz="0" w:space="0" w:color="auto"/>
        <w:bottom w:val="none" w:sz="0" w:space="0" w:color="auto"/>
        <w:right w:val="none" w:sz="0" w:space="0" w:color="auto"/>
      </w:divBdr>
    </w:div>
    <w:div w:id="1915896872">
      <w:bodyDiv w:val="1"/>
      <w:marLeft w:val="0"/>
      <w:marRight w:val="0"/>
      <w:marTop w:val="0"/>
      <w:marBottom w:val="0"/>
      <w:divBdr>
        <w:top w:val="none" w:sz="0" w:space="0" w:color="auto"/>
        <w:left w:val="none" w:sz="0" w:space="0" w:color="auto"/>
        <w:bottom w:val="none" w:sz="0" w:space="0" w:color="auto"/>
        <w:right w:val="none" w:sz="0" w:space="0" w:color="auto"/>
      </w:divBdr>
      <w:divsChild>
        <w:div w:id="84497612">
          <w:marLeft w:val="446"/>
          <w:marRight w:val="0"/>
          <w:marTop w:val="0"/>
          <w:marBottom w:val="0"/>
          <w:divBdr>
            <w:top w:val="none" w:sz="0" w:space="0" w:color="auto"/>
            <w:left w:val="none" w:sz="0" w:space="0" w:color="auto"/>
            <w:bottom w:val="none" w:sz="0" w:space="0" w:color="auto"/>
            <w:right w:val="none" w:sz="0" w:space="0" w:color="auto"/>
          </w:divBdr>
        </w:div>
        <w:div w:id="23138093">
          <w:marLeft w:val="446"/>
          <w:marRight w:val="0"/>
          <w:marTop w:val="0"/>
          <w:marBottom w:val="0"/>
          <w:divBdr>
            <w:top w:val="none" w:sz="0" w:space="0" w:color="auto"/>
            <w:left w:val="none" w:sz="0" w:space="0" w:color="auto"/>
            <w:bottom w:val="none" w:sz="0" w:space="0" w:color="auto"/>
            <w:right w:val="none" w:sz="0" w:space="0" w:color="auto"/>
          </w:divBdr>
        </w:div>
        <w:div w:id="803159604">
          <w:marLeft w:val="446"/>
          <w:marRight w:val="0"/>
          <w:marTop w:val="0"/>
          <w:marBottom w:val="0"/>
          <w:divBdr>
            <w:top w:val="none" w:sz="0" w:space="0" w:color="auto"/>
            <w:left w:val="none" w:sz="0" w:space="0" w:color="auto"/>
            <w:bottom w:val="none" w:sz="0" w:space="0" w:color="auto"/>
            <w:right w:val="none" w:sz="0" w:space="0" w:color="auto"/>
          </w:divBdr>
        </w:div>
      </w:divsChild>
    </w:div>
    <w:div w:id="1957634008">
      <w:bodyDiv w:val="1"/>
      <w:marLeft w:val="0"/>
      <w:marRight w:val="0"/>
      <w:marTop w:val="0"/>
      <w:marBottom w:val="0"/>
      <w:divBdr>
        <w:top w:val="none" w:sz="0" w:space="0" w:color="auto"/>
        <w:left w:val="none" w:sz="0" w:space="0" w:color="auto"/>
        <w:bottom w:val="none" w:sz="0" w:space="0" w:color="auto"/>
        <w:right w:val="none" w:sz="0" w:space="0" w:color="auto"/>
      </w:divBdr>
      <w:divsChild>
        <w:div w:id="1307473227">
          <w:marLeft w:val="547"/>
          <w:marRight w:val="0"/>
          <w:marTop w:val="0"/>
          <w:marBottom w:val="0"/>
          <w:divBdr>
            <w:top w:val="none" w:sz="0" w:space="0" w:color="auto"/>
            <w:left w:val="none" w:sz="0" w:space="0" w:color="auto"/>
            <w:bottom w:val="none" w:sz="0" w:space="0" w:color="auto"/>
            <w:right w:val="none" w:sz="0" w:space="0" w:color="auto"/>
          </w:divBdr>
        </w:div>
      </w:divsChild>
    </w:div>
    <w:div w:id="1967199126">
      <w:bodyDiv w:val="1"/>
      <w:marLeft w:val="0"/>
      <w:marRight w:val="0"/>
      <w:marTop w:val="0"/>
      <w:marBottom w:val="0"/>
      <w:divBdr>
        <w:top w:val="none" w:sz="0" w:space="0" w:color="auto"/>
        <w:left w:val="none" w:sz="0" w:space="0" w:color="auto"/>
        <w:bottom w:val="none" w:sz="0" w:space="0" w:color="auto"/>
        <w:right w:val="none" w:sz="0" w:space="0" w:color="auto"/>
      </w:divBdr>
    </w:div>
    <w:div w:id="2034072620">
      <w:bodyDiv w:val="1"/>
      <w:marLeft w:val="0"/>
      <w:marRight w:val="0"/>
      <w:marTop w:val="0"/>
      <w:marBottom w:val="0"/>
      <w:divBdr>
        <w:top w:val="none" w:sz="0" w:space="0" w:color="auto"/>
        <w:left w:val="none" w:sz="0" w:space="0" w:color="auto"/>
        <w:bottom w:val="none" w:sz="0" w:space="0" w:color="auto"/>
        <w:right w:val="none" w:sz="0" w:space="0" w:color="auto"/>
      </w:divBdr>
    </w:div>
    <w:div w:id="2087485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s>
</file>

<file path=word/_rels/footer1.xml.rels><?xml version="1.0" encoding="UTF-8" standalone="yes"?>
<Relationships xmlns="http://schemas.openxmlformats.org/package/2006/relationships"><Relationship Id="rId1" Type="http://schemas.openxmlformats.org/officeDocument/2006/relationships/image" Target="media/image33.jpeg"/></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571B7-63C7-4307-9F26-55E80F415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57</Pages>
  <Words>15075</Words>
  <Characters>82917</Characters>
  <Application>Microsoft Office Word</Application>
  <DocSecurity>0</DocSecurity>
  <Lines>690</Lines>
  <Paragraphs>195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Isaura del Socorro Gómez Jaramillo</dc:creator>
  <cp:lastModifiedBy>David Felipe Novoa Dueñas</cp:lastModifiedBy>
  <cp:revision>88</cp:revision>
  <cp:lastPrinted>2023-01-30T21:22:00Z</cp:lastPrinted>
  <dcterms:created xsi:type="dcterms:W3CDTF">2022-11-27T21:22:00Z</dcterms:created>
  <dcterms:modified xsi:type="dcterms:W3CDTF">2023-01-31T14:55:00Z</dcterms:modified>
</cp:coreProperties>
</file>